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93C12" w14:textId="349C863F" w:rsidR="000C3D98" w:rsidRPr="000C3D98" w:rsidRDefault="000C3D98" w:rsidP="00382877">
      <w:pPr>
        <w:pStyle w:val="NormalWeb"/>
        <w:spacing w:line="276" w:lineRule="auto"/>
        <w:jc w:val="center"/>
        <w:rPr>
          <w:rFonts w:ascii="Arial" w:hAnsi="Arial" w:cs="Arial"/>
          <w:b/>
          <w:bCs/>
          <w:color w:val="C45911" w:themeColor="accent2" w:themeShade="BF"/>
        </w:rPr>
      </w:pPr>
      <w:r w:rsidRPr="50051D8D">
        <w:rPr>
          <w:rFonts w:ascii="Arial" w:hAnsi="Arial" w:cs="Arial"/>
          <w:b/>
          <w:bCs/>
          <w:color w:val="C45911" w:themeColor="accent2" w:themeShade="BF"/>
        </w:rPr>
        <w:t xml:space="preserve">Aplicación de un Diagnóstico de Necesidades de Capacitación mediante la metodología de </w:t>
      </w:r>
      <w:r w:rsidR="00C676A8" w:rsidRPr="50051D8D">
        <w:rPr>
          <w:rFonts w:ascii="Arial" w:hAnsi="Arial" w:cs="Arial"/>
          <w:b/>
          <w:bCs/>
          <w:i/>
          <w:iCs/>
          <w:color w:val="C45911" w:themeColor="accent2" w:themeShade="BF"/>
        </w:rPr>
        <w:t>d</w:t>
      </w:r>
      <w:r w:rsidRPr="50051D8D">
        <w:rPr>
          <w:rFonts w:ascii="Arial" w:hAnsi="Arial" w:cs="Arial"/>
          <w:b/>
          <w:bCs/>
          <w:i/>
          <w:iCs/>
          <w:color w:val="C45911" w:themeColor="accent2" w:themeShade="BF"/>
        </w:rPr>
        <w:t xml:space="preserve">esign </w:t>
      </w:r>
      <w:r w:rsidR="00E815E8" w:rsidRPr="50051D8D">
        <w:rPr>
          <w:rFonts w:ascii="Arial" w:hAnsi="Arial" w:cs="Arial"/>
          <w:b/>
          <w:bCs/>
          <w:i/>
          <w:iCs/>
          <w:color w:val="C45911" w:themeColor="accent2" w:themeShade="BF"/>
        </w:rPr>
        <w:t>t</w:t>
      </w:r>
      <w:r w:rsidRPr="50051D8D">
        <w:rPr>
          <w:rFonts w:ascii="Arial" w:hAnsi="Arial" w:cs="Arial"/>
          <w:b/>
          <w:bCs/>
          <w:i/>
          <w:iCs/>
          <w:color w:val="C45911" w:themeColor="accent2" w:themeShade="BF"/>
        </w:rPr>
        <w:t>hinking</w:t>
      </w:r>
      <w:r w:rsidRPr="50051D8D">
        <w:rPr>
          <w:rFonts w:ascii="Arial" w:hAnsi="Arial" w:cs="Arial"/>
          <w:b/>
          <w:bCs/>
          <w:color w:val="C45911" w:themeColor="accent2" w:themeShade="BF"/>
        </w:rPr>
        <w:t>: experiencia del Centro de Capacitación en Educación a Distancia de la Universidad Estatal a Distancia</w:t>
      </w:r>
    </w:p>
    <w:p w14:paraId="79DF201B" w14:textId="3434E3D4" w:rsidR="000C3D98" w:rsidRDefault="000C3D98" w:rsidP="003B0B27">
      <w:pPr>
        <w:pStyle w:val="NormalWeb"/>
        <w:snapToGrid w:val="0"/>
        <w:spacing w:before="0" w:beforeAutospacing="0" w:after="480" w:afterAutospacing="0" w:line="276" w:lineRule="auto"/>
        <w:jc w:val="center"/>
        <w:rPr>
          <w:rFonts w:ascii="Arial" w:hAnsi="Arial" w:cs="Arial"/>
          <w:b/>
          <w:bCs/>
          <w:color w:val="C45911" w:themeColor="accent2" w:themeShade="BF"/>
          <w:lang w:val="en-US"/>
        </w:rPr>
      </w:pPr>
      <w:r w:rsidRPr="000C3D98">
        <w:rPr>
          <w:rFonts w:ascii="Arial" w:hAnsi="Arial" w:cs="Arial"/>
          <w:b/>
          <w:bCs/>
          <w:color w:val="C45911" w:themeColor="accent2" w:themeShade="BF"/>
          <w:lang w:val="en-US"/>
        </w:rPr>
        <w:t>Applying a Training Needs Assessment through the Design Thinking methodology: an experience from the Centro de Capacitación en Educación a Distancia at the Universidad Estatal a Distancia</w:t>
      </w:r>
    </w:p>
    <w:p w14:paraId="15395EE9" w14:textId="04A0D5FA" w:rsidR="00A82B98" w:rsidRPr="00184081" w:rsidRDefault="008A799B" w:rsidP="50051D8D">
      <w:pPr>
        <w:pStyle w:val="NormalWeb"/>
        <w:spacing w:before="0" w:beforeAutospacing="0" w:after="0" w:afterAutospacing="0" w:line="276" w:lineRule="auto"/>
        <w:jc w:val="right"/>
        <w:rPr>
          <w:rFonts w:ascii="Arial" w:hAnsi="Arial" w:cs="Arial"/>
        </w:rPr>
      </w:pPr>
      <w:r w:rsidRPr="00184081">
        <w:rPr>
          <w:rFonts w:ascii="Arial" w:hAnsi="Arial" w:cs="Arial"/>
        </w:rPr>
        <w:t>Olga Amador</w:t>
      </w:r>
      <w:r w:rsidR="58107E7B" w:rsidRPr="00184081">
        <w:rPr>
          <w:rFonts w:ascii="Arial" w:hAnsi="Arial" w:cs="Arial"/>
        </w:rPr>
        <w:t>-</w:t>
      </w:r>
      <w:r w:rsidRPr="00184081">
        <w:rPr>
          <w:rFonts w:ascii="Arial" w:hAnsi="Arial" w:cs="Arial"/>
        </w:rPr>
        <w:t>Castro</w:t>
      </w:r>
      <w:r w:rsidR="00A82B98" w:rsidRPr="00B55452">
        <w:rPr>
          <w:rStyle w:val="Refdenotaalpie"/>
          <w:rFonts w:ascii="Arial" w:eastAsia="Arial" w:hAnsi="Arial" w:cs="Arial"/>
        </w:rPr>
        <w:footnoteReference w:id="1"/>
      </w:r>
    </w:p>
    <w:p w14:paraId="54FACEFC" w14:textId="49067481" w:rsidR="00A82B98" w:rsidRPr="00184081" w:rsidRDefault="00A82B98" w:rsidP="003B0B27">
      <w:pPr>
        <w:pStyle w:val="NormalWeb"/>
        <w:spacing w:before="0" w:beforeAutospacing="0" w:after="0" w:afterAutospacing="0" w:line="276" w:lineRule="auto"/>
        <w:jc w:val="right"/>
        <w:rPr>
          <w:rFonts w:ascii="Arial" w:hAnsi="Arial" w:cs="Arial"/>
        </w:rPr>
      </w:pPr>
      <w:r w:rsidRPr="00184081">
        <w:rPr>
          <w:rFonts w:ascii="Arial" w:hAnsi="Arial" w:cs="Arial"/>
        </w:rPr>
        <w:t>Universidad</w:t>
      </w:r>
      <w:r w:rsidR="008A799B" w:rsidRPr="00184081">
        <w:rPr>
          <w:rFonts w:ascii="Arial" w:hAnsi="Arial" w:cs="Arial"/>
        </w:rPr>
        <w:t xml:space="preserve"> Estatal a Distancia</w:t>
      </w:r>
    </w:p>
    <w:p w14:paraId="34E3782F" w14:textId="0CFE9F5A" w:rsidR="00A82B98" w:rsidRPr="00184081" w:rsidRDefault="008A799B" w:rsidP="003B0B27">
      <w:pPr>
        <w:pStyle w:val="NormalWeb"/>
        <w:spacing w:before="0" w:beforeAutospacing="0" w:after="0" w:afterAutospacing="0" w:line="276" w:lineRule="auto"/>
        <w:jc w:val="right"/>
        <w:rPr>
          <w:rFonts w:ascii="Arial" w:hAnsi="Arial" w:cs="Arial"/>
        </w:rPr>
      </w:pPr>
      <w:r w:rsidRPr="00184081">
        <w:rPr>
          <w:rFonts w:ascii="Arial" w:hAnsi="Arial" w:cs="Arial"/>
        </w:rPr>
        <w:t>San José, Costa Rica</w:t>
      </w:r>
    </w:p>
    <w:p w14:paraId="6011B59B" w14:textId="38076772" w:rsidR="00A82B98" w:rsidRPr="00184081" w:rsidRDefault="00761067" w:rsidP="003B0B27">
      <w:pPr>
        <w:pStyle w:val="NormalWeb"/>
        <w:snapToGrid w:val="0"/>
        <w:spacing w:before="0" w:beforeAutospacing="0" w:after="240" w:afterAutospacing="0" w:line="276" w:lineRule="auto"/>
        <w:jc w:val="right"/>
        <w:rPr>
          <w:rFonts w:ascii="Arial" w:hAnsi="Arial" w:cs="Arial"/>
          <w:color w:val="0563C1" w:themeColor="hyperlink"/>
          <w:u w:val="single"/>
        </w:rPr>
      </w:pPr>
      <w:hyperlink r:id="rId11" w:history="1">
        <w:r w:rsidR="009467FB" w:rsidRPr="00184081">
          <w:rPr>
            <w:rStyle w:val="Hipervnculo"/>
            <w:rFonts w:ascii="Arial" w:hAnsi="Arial" w:cs="Arial"/>
          </w:rPr>
          <w:t>oamador@uned.ac.cr</w:t>
        </w:r>
      </w:hyperlink>
      <w:r w:rsidR="009467FB" w:rsidRPr="00184081">
        <w:rPr>
          <w:rStyle w:val="Hipervnculo"/>
          <w:rFonts w:ascii="Arial" w:hAnsi="Arial" w:cs="Arial"/>
        </w:rPr>
        <w:t xml:space="preserve"> </w:t>
      </w:r>
    </w:p>
    <w:p w14:paraId="2270E183" w14:textId="50A5C041" w:rsidR="00A82B98" w:rsidRPr="00184081" w:rsidRDefault="007367AA" w:rsidP="003B0B27">
      <w:pPr>
        <w:spacing w:line="276" w:lineRule="auto"/>
        <w:jc w:val="right"/>
        <w:rPr>
          <w:rFonts w:ascii="Arial" w:eastAsia="Arial" w:hAnsi="Arial" w:cs="Arial"/>
        </w:rPr>
      </w:pPr>
      <w:r w:rsidRPr="00184081">
        <w:rPr>
          <w:rFonts w:ascii="Arial" w:eastAsia="Arial" w:hAnsi="Arial" w:cs="Arial"/>
        </w:rPr>
        <w:t>Daniela Ugalde</w:t>
      </w:r>
      <w:r w:rsidR="5FC15506" w:rsidRPr="00184081">
        <w:rPr>
          <w:rFonts w:ascii="Arial" w:eastAsia="Arial" w:hAnsi="Arial" w:cs="Arial"/>
        </w:rPr>
        <w:t>-</w:t>
      </w:r>
      <w:r w:rsidRPr="00184081">
        <w:rPr>
          <w:rFonts w:ascii="Arial" w:eastAsia="Arial" w:hAnsi="Arial" w:cs="Arial"/>
        </w:rPr>
        <w:t>Hernández</w:t>
      </w:r>
      <w:r w:rsidR="00A82B98" w:rsidRPr="00042F33">
        <w:rPr>
          <w:rStyle w:val="Refdenotaalpie"/>
          <w:rFonts w:ascii="Arial" w:eastAsia="Arial" w:hAnsi="Arial" w:cs="Arial"/>
        </w:rPr>
        <w:footnoteReference w:id="2"/>
      </w:r>
    </w:p>
    <w:p w14:paraId="154D2DE0" w14:textId="77777777" w:rsidR="007367AA" w:rsidRPr="00184081" w:rsidRDefault="009B093A" w:rsidP="003B0B27">
      <w:pPr>
        <w:pStyle w:val="NormalWeb"/>
        <w:spacing w:before="0" w:beforeAutospacing="0" w:after="0" w:afterAutospacing="0" w:line="276" w:lineRule="auto"/>
        <w:jc w:val="right"/>
        <w:rPr>
          <w:rFonts w:ascii="Arial" w:hAnsi="Arial" w:cs="Arial"/>
        </w:rPr>
      </w:pPr>
      <w:r w:rsidRPr="00184081">
        <w:rPr>
          <w:rFonts w:ascii="Arial" w:eastAsia="Arial" w:hAnsi="Arial" w:cs="Arial"/>
        </w:rPr>
        <w:tab/>
      </w:r>
      <w:r w:rsidR="007367AA" w:rsidRPr="00184081">
        <w:rPr>
          <w:rFonts w:ascii="Arial" w:hAnsi="Arial" w:cs="Arial"/>
        </w:rPr>
        <w:t>Universidad Estatal a Distancia</w:t>
      </w:r>
    </w:p>
    <w:p w14:paraId="4CE5AD10" w14:textId="77777777" w:rsidR="007367AA" w:rsidRPr="00042F33" w:rsidRDefault="007367AA" w:rsidP="003B0B27">
      <w:pPr>
        <w:pStyle w:val="NormalWeb"/>
        <w:spacing w:before="0" w:beforeAutospacing="0" w:after="0" w:afterAutospacing="0" w:line="276" w:lineRule="auto"/>
        <w:jc w:val="right"/>
        <w:rPr>
          <w:rFonts w:ascii="Arial" w:hAnsi="Arial" w:cs="Arial"/>
        </w:rPr>
      </w:pPr>
      <w:r w:rsidRPr="00042F33">
        <w:rPr>
          <w:rFonts w:ascii="Arial" w:hAnsi="Arial" w:cs="Arial"/>
        </w:rPr>
        <w:t>San José, Costa Rica</w:t>
      </w:r>
    </w:p>
    <w:p w14:paraId="16897D67" w14:textId="6548CD24" w:rsidR="00F52E1F" w:rsidRPr="003B0B27" w:rsidRDefault="00761067" w:rsidP="003B0B27">
      <w:pPr>
        <w:pStyle w:val="NormalWeb"/>
        <w:tabs>
          <w:tab w:val="left" w:pos="1418"/>
        </w:tabs>
        <w:spacing w:before="0" w:beforeAutospacing="0" w:after="360" w:afterAutospacing="0" w:line="276" w:lineRule="auto"/>
        <w:jc w:val="right"/>
        <w:rPr>
          <w:rFonts w:ascii="Arial" w:hAnsi="Arial" w:cs="Arial"/>
        </w:rPr>
      </w:pPr>
      <w:hyperlink r:id="rId12" w:history="1">
        <w:r w:rsidR="00F52E1F" w:rsidRPr="00042F33">
          <w:rPr>
            <w:rStyle w:val="Hipervnculo"/>
            <w:rFonts w:ascii="Arial" w:hAnsi="Arial" w:cs="Arial"/>
          </w:rPr>
          <w:t>dugalde@uned.ac.cr</w:t>
        </w:r>
      </w:hyperlink>
      <w:r w:rsidR="00F52E1F" w:rsidRPr="00042F33">
        <w:rPr>
          <w:rFonts w:ascii="Arial" w:hAnsi="Arial" w:cs="Arial"/>
        </w:rPr>
        <w:t xml:space="preserve"> </w:t>
      </w:r>
    </w:p>
    <w:p w14:paraId="4C1650BF" w14:textId="32CE11C3" w:rsidR="00A82B98" w:rsidRPr="00D643D1" w:rsidRDefault="00A82B98" w:rsidP="00A82B98">
      <w:pPr>
        <w:tabs>
          <w:tab w:val="left" w:pos="5865"/>
        </w:tabs>
        <w:jc w:val="center"/>
        <w:rPr>
          <w:rFonts w:ascii="Arial" w:hAnsi="Arial" w:cs="Arial"/>
          <w:bCs/>
          <w:color w:val="2F5496" w:themeColor="accent1" w:themeShade="BF"/>
          <w:u w:val="single"/>
          <w:lang w:val="pt-BR"/>
        </w:rPr>
      </w:pPr>
      <w:r w:rsidRPr="00D643D1">
        <w:rPr>
          <w:rFonts w:ascii="Arial" w:hAnsi="Arial" w:cs="Arial"/>
          <w:bCs/>
          <w:color w:val="2F5496" w:themeColor="accent1" w:themeShade="BF"/>
          <w:u w:val="single"/>
          <w:lang w:val="pt-BR"/>
        </w:rPr>
        <w:t>DOI: http://dx.doi.org/10.22458/caes.v1</w:t>
      </w:r>
      <w:r w:rsidR="00B344FA" w:rsidRPr="00D643D1">
        <w:rPr>
          <w:rFonts w:ascii="Arial" w:hAnsi="Arial" w:cs="Arial"/>
          <w:bCs/>
          <w:color w:val="2F5496" w:themeColor="accent1" w:themeShade="BF"/>
          <w:u w:val="single"/>
          <w:lang w:val="pt-BR"/>
        </w:rPr>
        <w:t>6</w:t>
      </w:r>
      <w:r w:rsidRPr="00D643D1">
        <w:rPr>
          <w:rFonts w:ascii="Arial" w:hAnsi="Arial" w:cs="Arial"/>
          <w:bCs/>
          <w:color w:val="2F5496" w:themeColor="accent1" w:themeShade="BF"/>
          <w:u w:val="single"/>
          <w:lang w:val="pt-BR"/>
        </w:rPr>
        <w:t>i</w:t>
      </w:r>
      <w:r w:rsidR="009D2F64" w:rsidRPr="00D643D1">
        <w:rPr>
          <w:rFonts w:ascii="Arial" w:hAnsi="Arial" w:cs="Arial"/>
          <w:bCs/>
          <w:color w:val="2F5496" w:themeColor="accent1" w:themeShade="BF"/>
          <w:u w:val="single"/>
          <w:lang w:val="pt-BR"/>
        </w:rPr>
        <w:t>2</w:t>
      </w:r>
      <w:r w:rsidRPr="00D643D1">
        <w:rPr>
          <w:rFonts w:ascii="Arial" w:hAnsi="Arial" w:cs="Arial"/>
          <w:bCs/>
          <w:color w:val="2F5496" w:themeColor="accent1" w:themeShade="BF"/>
          <w:u w:val="single"/>
          <w:lang w:val="pt-BR"/>
        </w:rPr>
        <w:t>.</w:t>
      </w:r>
      <w:r w:rsidR="00DC6947" w:rsidRPr="00D643D1">
        <w:rPr>
          <w:rFonts w:ascii="Arial" w:hAnsi="Arial" w:cs="Arial"/>
          <w:bCs/>
          <w:color w:val="2F5496" w:themeColor="accent1" w:themeShade="BF"/>
          <w:u w:val="single"/>
          <w:lang w:val="pt-BR"/>
        </w:rPr>
        <w:t>6131</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6C79D266" w:rsidR="00A82B98" w:rsidRPr="00184081" w:rsidRDefault="00A82B98" w:rsidP="50051D8D">
      <w:pPr>
        <w:tabs>
          <w:tab w:val="left" w:pos="5865"/>
        </w:tabs>
        <w:snapToGrid w:val="0"/>
        <w:spacing w:after="480" w:line="276" w:lineRule="auto"/>
        <w:jc w:val="center"/>
        <w:rPr>
          <w:rFonts w:ascii="Arial" w:hAnsi="Arial" w:cs="Arial"/>
        </w:rPr>
      </w:pPr>
      <w:r w:rsidRPr="50051D8D">
        <w:rPr>
          <w:rFonts w:ascii="Arial" w:hAnsi="Arial" w:cs="Arial"/>
        </w:rPr>
        <w:t xml:space="preserve">pp. </w:t>
      </w:r>
      <w:r w:rsidR="00D643D1" w:rsidRPr="50051D8D">
        <w:rPr>
          <w:rFonts w:ascii="Arial" w:hAnsi="Arial" w:cs="Arial"/>
        </w:rPr>
        <w:t>8</w:t>
      </w:r>
      <w:r w:rsidR="12AF7C63" w:rsidRPr="50051D8D">
        <w:rPr>
          <w:rFonts w:ascii="Arial" w:hAnsi="Arial" w:cs="Arial"/>
        </w:rPr>
        <w:t>6</w:t>
      </w:r>
      <w:r w:rsidR="00D643D1" w:rsidRPr="50051D8D">
        <w:rPr>
          <w:rFonts w:ascii="Arial" w:hAnsi="Arial" w:cs="Arial"/>
        </w:rPr>
        <w:t>-12</w:t>
      </w:r>
      <w:r w:rsidR="00412BC0">
        <w:rPr>
          <w:rFonts w:ascii="Arial" w:hAnsi="Arial" w:cs="Arial"/>
        </w:rPr>
        <w:t>6</w:t>
      </w:r>
    </w:p>
    <w:p w14:paraId="1591C2AD" w14:textId="3406558D" w:rsidR="00A82B98" w:rsidRPr="00643CDC" w:rsidRDefault="00A82B98" w:rsidP="003B0B27">
      <w:pPr>
        <w:tabs>
          <w:tab w:val="left" w:pos="5865"/>
        </w:tabs>
        <w:snapToGrid w:val="0"/>
        <w:spacing w:line="360" w:lineRule="auto"/>
        <w:rPr>
          <w:rFonts w:ascii="Arial" w:hAnsi="Arial" w:cs="Arial"/>
          <w:bCs/>
        </w:rPr>
      </w:pPr>
      <w:bookmarkStart w:id="8" w:name="_Hlk182838172"/>
      <w:r w:rsidRPr="00643CDC">
        <w:rPr>
          <w:rFonts w:ascii="Arial" w:hAnsi="Arial" w:cs="Arial"/>
          <w:bCs/>
        </w:rPr>
        <w:t xml:space="preserve">Recibido: </w:t>
      </w:r>
      <w:r w:rsidR="003B0B27">
        <w:rPr>
          <w:rFonts w:ascii="Arial" w:hAnsi="Arial" w:cs="Arial"/>
          <w:bCs/>
        </w:rPr>
        <w:t>30 de mayo</w:t>
      </w:r>
      <w:r w:rsidRPr="00643CDC">
        <w:rPr>
          <w:rFonts w:ascii="Arial" w:hAnsi="Arial" w:cs="Arial"/>
          <w:bCs/>
        </w:rPr>
        <w:t xml:space="preserve"> de 202</w:t>
      </w:r>
      <w:r w:rsidR="00F4765F" w:rsidRPr="00643CDC">
        <w:rPr>
          <w:rFonts w:ascii="Arial" w:hAnsi="Arial" w:cs="Arial"/>
          <w:bCs/>
        </w:rPr>
        <w:t>5</w:t>
      </w:r>
    </w:p>
    <w:p w14:paraId="131CBD4D" w14:textId="1DC0A41B" w:rsidR="20A5CEC9" w:rsidRDefault="00A82B98" w:rsidP="00D51316">
      <w:pPr>
        <w:tabs>
          <w:tab w:val="left" w:pos="5865"/>
        </w:tabs>
        <w:snapToGrid w:val="0"/>
        <w:spacing w:line="360" w:lineRule="auto"/>
        <w:rPr>
          <w:rFonts w:ascii="Arial" w:hAnsi="Arial" w:cs="Arial"/>
        </w:rPr>
      </w:pPr>
      <w:r w:rsidRPr="20A5CEC9">
        <w:rPr>
          <w:rFonts w:ascii="Arial" w:hAnsi="Arial" w:cs="Arial"/>
        </w:rPr>
        <w:t xml:space="preserve">Aprobado: </w:t>
      </w:r>
      <w:r w:rsidR="00EE36F5" w:rsidRPr="20A5CEC9">
        <w:rPr>
          <w:rFonts w:ascii="Arial" w:hAnsi="Arial" w:cs="Arial"/>
        </w:rPr>
        <w:t>02 de julio</w:t>
      </w:r>
      <w:r w:rsidR="00F4765F" w:rsidRPr="20A5CEC9">
        <w:rPr>
          <w:rFonts w:ascii="Arial" w:hAnsi="Arial" w:cs="Arial"/>
        </w:rPr>
        <w:t xml:space="preserve"> </w:t>
      </w:r>
      <w:r w:rsidRPr="20A5CEC9">
        <w:rPr>
          <w:rFonts w:ascii="Arial" w:hAnsi="Arial" w:cs="Arial"/>
        </w:rPr>
        <w:t>de 202</w:t>
      </w:r>
      <w:r w:rsidR="00F4765F" w:rsidRPr="20A5CEC9">
        <w:rPr>
          <w:rFonts w:ascii="Arial" w:hAnsi="Arial" w:cs="Arial"/>
        </w:rPr>
        <w:t>5</w:t>
      </w:r>
      <w:bookmarkEnd w:id="8"/>
    </w:p>
    <w:p w14:paraId="0A052560" w14:textId="77777777" w:rsidR="001A7CC6" w:rsidRDefault="001A7CC6" w:rsidP="00D51316">
      <w:pPr>
        <w:pStyle w:val="paragraph"/>
        <w:snapToGrid w:val="0"/>
        <w:spacing w:before="0" w:beforeAutospacing="0" w:after="0" w:afterAutospacing="0"/>
        <w:jc w:val="both"/>
        <w:textAlignment w:val="baseline"/>
        <w:rPr>
          <w:rStyle w:val="normaltextrun"/>
          <w:rFonts w:ascii="Arial" w:eastAsiaTheme="majorEastAsia" w:hAnsi="Arial" w:cs="Arial"/>
          <w:b/>
          <w:bCs/>
          <w:lang w:val="es-ES"/>
        </w:rPr>
      </w:pPr>
      <w:bookmarkStart w:id="9" w:name="_Hlk204002854"/>
      <w:r w:rsidRPr="00592BCD">
        <w:rPr>
          <w:rStyle w:val="normaltextrun"/>
          <w:rFonts w:ascii="Arial" w:eastAsiaTheme="majorEastAsia" w:hAnsi="Arial" w:cs="Arial"/>
          <w:b/>
          <w:bCs/>
          <w:lang w:val="es-ES"/>
        </w:rPr>
        <w:lastRenderedPageBreak/>
        <w:t>Resumen</w:t>
      </w:r>
    </w:p>
    <w:p w14:paraId="02778807" w14:textId="2A117D9D" w:rsidR="001A7CC6" w:rsidRPr="000D7E3E" w:rsidRDefault="001A7CC6" w:rsidP="00D51316">
      <w:pPr>
        <w:pStyle w:val="paragraph"/>
        <w:snapToGrid w:val="0"/>
        <w:spacing w:before="0" w:beforeAutospacing="0" w:after="240" w:afterAutospacing="0"/>
        <w:jc w:val="both"/>
        <w:textAlignment w:val="baseline"/>
        <w:rPr>
          <w:rStyle w:val="eop"/>
          <w:rFonts w:ascii="Arial" w:eastAsiaTheme="majorEastAsia" w:hAnsi="Arial" w:cs="Arial"/>
        </w:rPr>
      </w:pPr>
      <w:r w:rsidRPr="000D7E3E">
        <w:rPr>
          <w:rFonts w:ascii="Arial" w:hAnsi="Arial" w:cs="Arial"/>
        </w:rPr>
        <w:t xml:space="preserve">Este artículo sistematiza la experiencia del </w:t>
      </w:r>
      <w:r>
        <w:rPr>
          <w:rFonts w:ascii="Arial" w:hAnsi="Arial" w:cs="Arial"/>
        </w:rPr>
        <w:t>D</w:t>
      </w:r>
      <w:r w:rsidRPr="000D7E3E">
        <w:rPr>
          <w:rFonts w:ascii="Arial" w:hAnsi="Arial" w:cs="Arial"/>
        </w:rPr>
        <w:t xml:space="preserve">iagnóstico de </w:t>
      </w:r>
      <w:r>
        <w:rPr>
          <w:rFonts w:ascii="Arial" w:hAnsi="Arial" w:cs="Arial"/>
        </w:rPr>
        <w:t>N</w:t>
      </w:r>
      <w:r w:rsidRPr="000D7E3E">
        <w:rPr>
          <w:rFonts w:ascii="Arial" w:hAnsi="Arial" w:cs="Arial"/>
        </w:rPr>
        <w:t xml:space="preserve">ecesidades de </w:t>
      </w:r>
      <w:r>
        <w:rPr>
          <w:rFonts w:ascii="Arial" w:hAnsi="Arial" w:cs="Arial"/>
        </w:rPr>
        <w:t>C</w:t>
      </w:r>
      <w:r w:rsidRPr="000D7E3E">
        <w:rPr>
          <w:rFonts w:ascii="Arial" w:hAnsi="Arial" w:cs="Arial"/>
        </w:rPr>
        <w:t xml:space="preserve">apacitación </w:t>
      </w:r>
      <w:r>
        <w:rPr>
          <w:rFonts w:ascii="Arial" w:hAnsi="Arial" w:cs="Arial"/>
        </w:rPr>
        <w:t xml:space="preserve">(DNC) </w:t>
      </w:r>
      <w:r w:rsidRPr="000D7E3E">
        <w:rPr>
          <w:rFonts w:ascii="Arial" w:hAnsi="Arial" w:cs="Arial"/>
        </w:rPr>
        <w:t xml:space="preserve">desarrollado por el Centro de Capacitación en Educación a Distancia </w:t>
      </w:r>
      <w:r>
        <w:rPr>
          <w:rFonts w:ascii="Arial" w:hAnsi="Arial" w:cs="Arial"/>
        </w:rPr>
        <w:t xml:space="preserve">(CECED) </w:t>
      </w:r>
      <w:r w:rsidRPr="000D7E3E">
        <w:rPr>
          <w:rFonts w:ascii="Arial" w:hAnsi="Arial" w:cs="Arial"/>
        </w:rPr>
        <w:t>durante</w:t>
      </w:r>
      <w:r w:rsidR="008E1958">
        <w:rPr>
          <w:rFonts w:ascii="Arial" w:hAnsi="Arial" w:cs="Arial"/>
        </w:rPr>
        <w:t xml:space="preserve"> el período</w:t>
      </w:r>
      <w:r w:rsidRPr="000D7E3E">
        <w:rPr>
          <w:rFonts w:ascii="Arial" w:hAnsi="Arial" w:cs="Arial"/>
        </w:rPr>
        <w:t xml:space="preserve"> 2021-2022, en la Universidad Estatal a Distancia </w:t>
      </w:r>
      <w:r>
        <w:rPr>
          <w:rFonts w:ascii="Arial" w:hAnsi="Arial" w:cs="Arial"/>
        </w:rPr>
        <w:t xml:space="preserve">(UNED) </w:t>
      </w:r>
      <w:r w:rsidRPr="000D7E3E">
        <w:rPr>
          <w:rFonts w:ascii="Arial" w:hAnsi="Arial" w:cs="Arial"/>
        </w:rPr>
        <w:t xml:space="preserve">de Costa Rica. La experiencia se enfocó en diseñar e implementar un diagnóstico </w:t>
      </w:r>
      <w:r>
        <w:rPr>
          <w:rFonts w:ascii="Arial" w:hAnsi="Arial" w:cs="Arial"/>
        </w:rPr>
        <w:t>reflexivo</w:t>
      </w:r>
      <w:r w:rsidRPr="000D7E3E">
        <w:rPr>
          <w:rFonts w:ascii="Arial" w:hAnsi="Arial" w:cs="Arial"/>
        </w:rPr>
        <w:t xml:space="preserve"> fundamentado en la metodología centrada en las personas conocida como </w:t>
      </w:r>
      <w:proofErr w:type="spellStart"/>
      <w:r w:rsidR="00C676A8">
        <w:rPr>
          <w:rFonts w:ascii="Arial" w:hAnsi="Arial" w:cs="Arial"/>
          <w:i/>
          <w:iCs/>
        </w:rPr>
        <w:t>d</w:t>
      </w:r>
      <w:r w:rsidRPr="00042F33">
        <w:rPr>
          <w:rFonts w:ascii="Arial" w:hAnsi="Arial" w:cs="Arial"/>
          <w:i/>
          <w:iCs/>
        </w:rPr>
        <w:t>esign</w:t>
      </w:r>
      <w:proofErr w:type="spellEnd"/>
      <w:r w:rsidRPr="00042F33">
        <w:rPr>
          <w:rFonts w:ascii="Arial" w:hAnsi="Arial" w:cs="Arial"/>
          <w:i/>
          <w:iCs/>
        </w:rPr>
        <w:t xml:space="preserve"> </w:t>
      </w:r>
      <w:proofErr w:type="spellStart"/>
      <w:r w:rsidR="00C676A8">
        <w:rPr>
          <w:rFonts w:ascii="Arial" w:hAnsi="Arial" w:cs="Arial"/>
          <w:i/>
          <w:iCs/>
        </w:rPr>
        <w:t>t</w:t>
      </w:r>
      <w:r w:rsidRPr="00042F33">
        <w:rPr>
          <w:rFonts w:ascii="Arial" w:hAnsi="Arial" w:cs="Arial"/>
          <w:i/>
          <w:iCs/>
        </w:rPr>
        <w:t>hinking</w:t>
      </w:r>
      <w:proofErr w:type="spellEnd"/>
      <w:r w:rsidRPr="000D7E3E">
        <w:rPr>
          <w:rFonts w:ascii="Arial" w:hAnsi="Arial" w:cs="Arial"/>
        </w:rPr>
        <w:t xml:space="preserve">. A partir de una revisión documental, se </w:t>
      </w:r>
      <w:r>
        <w:rPr>
          <w:rFonts w:ascii="Arial" w:hAnsi="Arial" w:cs="Arial"/>
        </w:rPr>
        <w:t xml:space="preserve">reconstruyó </w:t>
      </w:r>
      <w:r w:rsidRPr="000D7E3E">
        <w:rPr>
          <w:rFonts w:ascii="Arial" w:hAnsi="Arial" w:cs="Arial"/>
        </w:rPr>
        <w:t xml:space="preserve">el proceso metodológico, se </w:t>
      </w:r>
      <w:r>
        <w:rPr>
          <w:rFonts w:ascii="Arial" w:hAnsi="Arial" w:cs="Arial"/>
        </w:rPr>
        <w:t>analizaron</w:t>
      </w:r>
      <w:r w:rsidRPr="000D7E3E">
        <w:rPr>
          <w:rFonts w:ascii="Arial" w:hAnsi="Arial" w:cs="Arial"/>
        </w:rPr>
        <w:t xml:space="preserve"> los resultados obtenidos y se identificaron aprendizajes clave. Se evidenció que </w:t>
      </w:r>
      <w:r>
        <w:rPr>
          <w:rFonts w:ascii="Arial" w:hAnsi="Arial" w:cs="Arial"/>
        </w:rPr>
        <w:t>esta metodología</w:t>
      </w:r>
      <w:r w:rsidRPr="000D7E3E">
        <w:rPr>
          <w:rFonts w:ascii="Arial" w:hAnsi="Arial" w:cs="Arial"/>
        </w:rPr>
        <w:t xml:space="preserve"> permitió una mayor conexión entre la oferta </w:t>
      </w:r>
      <w:r>
        <w:rPr>
          <w:rFonts w:ascii="Arial" w:hAnsi="Arial" w:cs="Arial"/>
        </w:rPr>
        <w:t>de capacitación del CECED</w:t>
      </w:r>
      <w:r w:rsidRPr="000D7E3E">
        <w:rPr>
          <w:rFonts w:ascii="Arial" w:hAnsi="Arial" w:cs="Arial"/>
        </w:rPr>
        <w:t xml:space="preserve"> y las necesidades reales del personal académico</w:t>
      </w:r>
      <w:r>
        <w:rPr>
          <w:rFonts w:ascii="Arial" w:hAnsi="Arial" w:cs="Arial"/>
        </w:rPr>
        <w:t xml:space="preserve"> de la UNED</w:t>
      </w:r>
      <w:r w:rsidRPr="000D7E3E">
        <w:rPr>
          <w:rFonts w:ascii="Arial" w:hAnsi="Arial" w:cs="Arial"/>
        </w:rPr>
        <w:t xml:space="preserve">. </w:t>
      </w:r>
      <w:r>
        <w:rPr>
          <w:rFonts w:ascii="Arial" w:hAnsi="Arial" w:cs="Arial"/>
        </w:rPr>
        <w:t>El artículo</w:t>
      </w:r>
      <w:r w:rsidRPr="000D7E3E">
        <w:rPr>
          <w:rFonts w:ascii="Arial" w:hAnsi="Arial" w:cs="Arial"/>
        </w:rPr>
        <w:t xml:space="preserve"> concluye con recomendaciones para fortalecer futuros diagnósticos e inspirar prácticas similares en </w:t>
      </w:r>
      <w:r>
        <w:rPr>
          <w:rFonts w:ascii="Arial" w:hAnsi="Arial" w:cs="Arial"/>
        </w:rPr>
        <w:t xml:space="preserve">otros </w:t>
      </w:r>
      <w:r w:rsidRPr="000D7E3E">
        <w:rPr>
          <w:rFonts w:ascii="Arial" w:hAnsi="Arial" w:cs="Arial"/>
        </w:rPr>
        <w:t>contextos educativos.</w:t>
      </w:r>
    </w:p>
    <w:p w14:paraId="3EAA3834" w14:textId="77777777" w:rsidR="001A7CC6" w:rsidRPr="00592BCD" w:rsidRDefault="001A7CC6" w:rsidP="00D51316">
      <w:pPr>
        <w:pStyle w:val="paragraph"/>
        <w:snapToGrid w:val="0"/>
        <w:spacing w:before="0" w:beforeAutospacing="0" w:after="0" w:afterAutospacing="0"/>
        <w:jc w:val="both"/>
        <w:textAlignment w:val="baseline"/>
        <w:rPr>
          <w:rStyle w:val="normaltextrun"/>
          <w:rFonts w:ascii="Arial" w:eastAsiaTheme="majorEastAsia" w:hAnsi="Arial" w:cs="Arial"/>
          <w:b/>
          <w:bCs/>
          <w:lang w:val="es-ES"/>
        </w:rPr>
      </w:pPr>
      <w:r w:rsidRPr="00592BCD">
        <w:rPr>
          <w:rStyle w:val="normaltextrun"/>
          <w:rFonts w:ascii="Arial" w:eastAsiaTheme="majorEastAsia" w:hAnsi="Arial" w:cs="Arial"/>
          <w:b/>
          <w:bCs/>
          <w:lang w:val="es-ES"/>
        </w:rPr>
        <w:t>Palabras clave</w:t>
      </w:r>
    </w:p>
    <w:p w14:paraId="233AFD8F" w14:textId="4FD464EB" w:rsidR="001A7CC6" w:rsidRPr="00592BCD" w:rsidRDefault="001A7CC6" w:rsidP="00D51316">
      <w:pPr>
        <w:pStyle w:val="paragraph"/>
        <w:spacing w:before="0" w:beforeAutospacing="0" w:after="0" w:afterAutospacing="0"/>
        <w:jc w:val="both"/>
        <w:textAlignment w:val="baseline"/>
        <w:rPr>
          <w:rFonts w:ascii="Arial" w:hAnsi="Arial" w:cs="Arial"/>
        </w:rPr>
      </w:pPr>
      <w:r w:rsidRPr="00592BCD">
        <w:rPr>
          <w:rFonts w:ascii="Arial" w:hAnsi="Arial" w:cs="Arial"/>
        </w:rPr>
        <w:t>Capacitación</w:t>
      </w:r>
      <w:r w:rsidR="009270A7">
        <w:rPr>
          <w:rFonts w:ascii="Arial" w:hAnsi="Arial" w:cs="Arial"/>
        </w:rPr>
        <w:t>,</w:t>
      </w:r>
      <w:r w:rsidR="008E1958">
        <w:rPr>
          <w:rFonts w:ascii="Arial" w:hAnsi="Arial" w:cs="Arial"/>
        </w:rPr>
        <w:t xml:space="preserve"> </w:t>
      </w:r>
      <w:r w:rsidR="00891ECF">
        <w:rPr>
          <w:rFonts w:ascii="Arial" w:hAnsi="Arial" w:cs="Arial"/>
        </w:rPr>
        <w:t>d</w:t>
      </w:r>
      <w:r w:rsidRPr="00592BCD">
        <w:rPr>
          <w:rFonts w:ascii="Arial" w:hAnsi="Arial" w:cs="Arial"/>
        </w:rPr>
        <w:t xml:space="preserve">iagnóstico </w:t>
      </w:r>
      <w:r>
        <w:rPr>
          <w:rFonts w:ascii="Arial" w:hAnsi="Arial" w:cs="Arial"/>
        </w:rPr>
        <w:t>de</w:t>
      </w:r>
      <w:r w:rsidRPr="00592BCD">
        <w:rPr>
          <w:rFonts w:ascii="Arial" w:hAnsi="Arial" w:cs="Arial"/>
        </w:rPr>
        <w:t xml:space="preserve"> </w:t>
      </w:r>
      <w:r w:rsidR="00891ECF">
        <w:rPr>
          <w:rFonts w:ascii="Arial" w:hAnsi="Arial" w:cs="Arial"/>
        </w:rPr>
        <w:t>n</w:t>
      </w:r>
      <w:r w:rsidRPr="00AA704B">
        <w:rPr>
          <w:rFonts w:ascii="Arial" w:hAnsi="Arial" w:cs="Arial"/>
        </w:rPr>
        <w:t xml:space="preserve">ecesidades de </w:t>
      </w:r>
      <w:r w:rsidR="00891ECF">
        <w:rPr>
          <w:rFonts w:ascii="Arial" w:hAnsi="Arial" w:cs="Arial"/>
        </w:rPr>
        <w:t>c</w:t>
      </w:r>
      <w:r w:rsidRPr="00AA704B">
        <w:rPr>
          <w:rFonts w:ascii="Arial" w:hAnsi="Arial" w:cs="Arial"/>
        </w:rPr>
        <w:t>apacitación</w:t>
      </w:r>
      <w:r w:rsidR="009270A7">
        <w:rPr>
          <w:rFonts w:ascii="Arial" w:hAnsi="Arial" w:cs="Arial"/>
        </w:rPr>
        <w:t>,</w:t>
      </w:r>
      <w:r w:rsidR="008E1958" w:rsidRPr="009270A7">
        <w:rPr>
          <w:rFonts w:ascii="Arial" w:hAnsi="Arial" w:cs="Arial"/>
          <w:i/>
          <w:iCs/>
        </w:rPr>
        <w:t xml:space="preserve"> </w:t>
      </w:r>
      <w:proofErr w:type="spellStart"/>
      <w:r w:rsidR="004B3BB4">
        <w:rPr>
          <w:rFonts w:ascii="Arial" w:hAnsi="Arial" w:cs="Arial"/>
          <w:i/>
          <w:iCs/>
        </w:rPr>
        <w:t>d</w:t>
      </w:r>
      <w:r w:rsidRPr="009270A7">
        <w:rPr>
          <w:rFonts w:ascii="Arial" w:hAnsi="Arial" w:cs="Arial"/>
          <w:i/>
          <w:iCs/>
        </w:rPr>
        <w:t>esign</w:t>
      </w:r>
      <w:proofErr w:type="spellEnd"/>
      <w:r w:rsidRPr="009270A7">
        <w:rPr>
          <w:rFonts w:ascii="Arial" w:hAnsi="Arial" w:cs="Arial"/>
          <w:i/>
          <w:iCs/>
        </w:rPr>
        <w:t xml:space="preserve"> </w:t>
      </w:r>
      <w:proofErr w:type="spellStart"/>
      <w:r w:rsidR="004B3BB4">
        <w:rPr>
          <w:rFonts w:ascii="Arial" w:hAnsi="Arial" w:cs="Arial"/>
          <w:i/>
          <w:iCs/>
        </w:rPr>
        <w:t>t</w:t>
      </w:r>
      <w:r w:rsidRPr="009270A7">
        <w:rPr>
          <w:rFonts w:ascii="Arial" w:hAnsi="Arial" w:cs="Arial"/>
          <w:i/>
          <w:iCs/>
        </w:rPr>
        <w:t>hinking</w:t>
      </w:r>
      <w:proofErr w:type="spellEnd"/>
      <w:r w:rsidR="009270A7">
        <w:rPr>
          <w:rFonts w:ascii="Arial" w:hAnsi="Arial" w:cs="Arial"/>
        </w:rPr>
        <w:t>,</w:t>
      </w:r>
      <w:r w:rsidRPr="00AA704B">
        <w:rPr>
          <w:rFonts w:ascii="Arial" w:hAnsi="Arial" w:cs="Arial"/>
        </w:rPr>
        <w:t xml:space="preserve"> </w:t>
      </w:r>
      <w:r w:rsidR="008E1958">
        <w:rPr>
          <w:rFonts w:ascii="Arial" w:hAnsi="Arial" w:cs="Arial"/>
        </w:rPr>
        <w:t>e</w:t>
      </w:r>
      <w:r w:rsidRPr="00AA704B">
        <w:rPr>
          <w:rFonts w:ascii="Arial" w:hAnsi="Arial" w:cs="Arial"/>
        </w:rPr>
        <w:t>ducación</w:t>
      </w:r>
      <w:r w:rsidRPr="00592BCD">
        <w:rPr>
          <w:rFonts w:ascii="Arial" w:hAnsi="Arial" w:cs="Arial"/>
        </w:rPr>
        <w:t xml:space="preserve"> a </w:t>
      </w:r>
      <w:r w:rsidR="008E1958">
        <w:rPr>
          <w:rFonts w:ascii="Arial" w:hAnsi="Arial" w:cs="Arial"/>
        </w:rPr>
        <w:t>d</w:t>
      </w:r>
      <w:r w:rsidRPr="00592BCD">
        <w:rPr>
          <w:rFonts w:ascii="Arial" w:hAnsi="Arial" w:cs="Arial"/>
        </w:rPr>
        <w:t>istancia</w:t>
      </w:r>
      <w:r w:rsidR="009270A7">
        <w:rPr>
          <w:rFonts w:ascii="Arial" w:hAnsi="Arial" w:cs="Arial"/>
        </w:rPr>
        <w:t>,</w:t>
      </w:r>
      <w:r w:rsidR="008E1958">
        <w:rPr>
          <w:rFonts w:ascii="Arial" w:hAnsi="Arial" w:cs="Arial"/>
        </w:rPr>
        <w:t xml:space="preserve"> m</w:t>
      </w:r>
      <w:r>
        <w:rPr>
          <w:rFonts w:ascii="Arial" w:hAnsi="Arial" w:cs="Arial"/>
        </w:rPr>
        <w:t>etodologías participativas</w:t>
      </w:r>
    </w:p>
    <w:p w14:paraId="291E1930" w14:textId="77777777" w:rsidR="001A7CC6" w:rsidRDefault="001A7CC6" w:rsidP="00D51316">
      <w:pPr>
        <w:pStyle w:val="paragraph"/>
        <w:spacing w:before="240" w:beforeAutospacing="0" w:after="0" w:afterAutospacing="0"/>
        <w:jc w:val="both"/>
        <w:textAlignment w:val="baseline"/>
        <w:rPr>
          <w:rStyle w:val="normaltextrun"/>
          <w:rFonts w:ascii="Arial" w:eastAsiaTheme="majorEastAsia" w:hAnsi="Arial" w:cs="Arial"/>
          <w:b/>
          <w:bCs/>
          <w:lang w:val="en-US"/>
        </w:rPr>
      </w:pPr>
      <w:r w:rsidRPr="00592BCD">
        <w:rPr>
          <w:rStyle w:val="normaltextrun"/>
          <w:rFonts w:ascii="Arial" w:eastAsiaTheme="majorEastAsia" w:hAnsi="Arial" w:cs="Arial"/>
          <w:b/>
          <w:bCs/>
          <w:lang w:val="en-US"/>
        </w:rPr>
        <w:t>Abstract</w:t>
      </w:r>
    </w:p>
    <w:p w14:paraId="02B90FCC" w14:textId="24506FA0" w:rsidR="001A7CC6" w:rsidRPr="00771759" w:rsidRDefault="001A7CC6" w:rsidP="00D51316">
      <w:pPr>
        <w:pStyle w:val="paragraph"/>
        <w:snapToGrid w:val="0"/>
        <w:spacing w:before="0" w:beforeAutospacing="0" w:after="240" w:afterAutospacing="0"/>
        <w:jc w:val="both"/>
        <w:textAlignment w:val="baseline"/>
        <w:rPr>
          <w:rFonts w:ascii="Arial" w:hAnsi="Arial" w:cs="Arial"/>
          <w:lang w:val="en-US"/>
        </w:rPr>
      </w:pPr>
      <w:r w:rsidRPr="006F633D">
        <w:rPr>
          <w:rFonts w:ascii="Arial" w:hAnsi="Arial" w:cs="Arial"/>
          <w:lang w:val="en-US"/>
        </w:rPr>
        <w:t>This article systematizes the experience of the training needs assessment carried out by the Ce</w:t>
      </w:r>
      <w:r>
        <w:rPr>
          <w:rFonts w:ascii="Arial" w:hAnsi="Arial" w:cs="Arial"/>
          <w:lang w:val="en-US"/>
        </w:rPr>
        <w:t>ntro de Capacitación en Educación a Distancia</w:t>
      </w:r>
      <w:r w:rsidRPr="006F633D">
        <w:rPr>
          <w:rFonts w:ascii="Arial" w:hAnsi="Arial" w:cs="Arial"/>
          <w:lang w:val="en-US"/>
        </w:rPr>
        <w:t xml:space="preserve"> (CECED) during 2021</w:t>
      </w:r>
      <w:r w:rsidR="004B3BB4">
        <w:rPr>
          <w:rFonts w:ascii="Arial" w:hAnsi="Arial" w:cs="Arial"/>
          <w:lang w:val="en-US"/>
        </w:rPr>
        <w:t>-</w:t>
      </w:r>
      <w:r w:rsidRPr="006F633D">
        <w:rPr>
          <w:rFonts w:ascii="Arial" w:hAnsi="Arial" w:cs="Arial"/>
          <w:lang w:val="en-US"/>
        </w:rPr>
        <w:t xml:space="preserve">2022 at the Universidad Estatal a Distancia (UNED) in Costa Rica. </w:t>
      </w:r>
      <w:r w:rsidRPr="00771759">
        <w:rPr>
          <w:rFonts w:ascii="Arial" w:hAnsi="Arial" w:cs="Arial"/>
          <w:lang w:val="en-US"/>
        </w:rPr>
        <w:t>The experience focused on designing and implementing a reflective assessment grounded in the human-centered methodology known as Design Thinking. Based on a document review, the methodological process was reconstructed, the results obtained were analyzed, and key lessons were identified. The methodology proved effective in fostering a stronger connection between CECED's training offerings and the actual needs of UNED’s academic staff. The article concludes with recommendations to strengthen future assessments and inspire similar practices in other educational contexts.</w:t>
      </w:r>
    </w:p>
    <w:p w14:paraId="109FB1EB" w14:textId="663C90BA" w:rsidR="001A7CC6" w:rsidRDefault="001A7CC6" w:rsidP="00D51316">
      <w:pPr>
        <w:pStyle w:val="paragraph"/>
        <w:spacing w:before="0" w:beforeAutospacing="0" w:after="0" w:afterAutospacing="0"/>
        <w:jc w:val="both"/>
        <w:textAlignment w:val="baseline"/>
        <w:rPr>
          <w:rStyle w:val="normaltextrun"/>
          <w:rFonts w:ascii="Arial" w:eastAsiaTheme="majorEastAsia" w:hAnsi="Arial" w:cs="Arial"/>
          <w:b/>
          <w:bCs/>
          <w:lang w:val="en-US"/>
        </w:rPr>
      </w:pPr>
      <w:r w:rsidRPr="00592BCD">
        <w:rPr>
          <w:rStyle w:val="normaltextrun"/>
          <w:rFonts w:ascii="Arial" w:eastAsiaTheme="majorEastAsia" w:hAnsi="Arial" w:cs="Arial"/>
          <w:b/>
          <w:bCs/>
          <w:lang w:val="en-US"/>
        </w:rPr>
        <w:t>Keyword</w:t>
      </w:r>
      <w:r w:rsidR="003D3DDA">
        <w:rPr>
          <w:rStyle w:val="normaltextrun"/>
          <w:rFonts w:ascii="Arial" w:eastAsiaTheme="majorEastAsia" w:hAnsi="Arial" w:cs="Arial"/>
          <w:b/>
          <w:bCs/>
          <w:lang w:val="en-US"/>
        </w:rPr>
        <w:t>s</w:t>
      </w:r>
    </w:p>
    <w:p w14:paraId="59794FAD" w14:textId="1495E205" w:rsidR="001A7CC6" w:rsidRPr="00703CBD" w:rsidRDefault="001A7CC6" w:rsidP="00D51316">
      <w:pPr>
        <w:pStyle w:val="paragraph"/>
        <w:snapToGrid w:val="0"/>
        <w:spacing w:before="0" w:beforeAutospacing="0" w:after="480" w:afterAutospacing="0"/>
        <w:jc w:val="both"/>
        <w:textAlignment w:val="baseline"/>
        <w:rPr>
          <w:rStyle w:val="eop"/>
          <w:rFonts w:ascii="Arial" w:hAnsi="Arial" w:cs="Arial"/>
          <w:lang w:val="en-US"/>
        </w:rPr>
      </w:pPr>
      <w:r w:rsidRPr="00592BCD">
        <w:rPr>
          <w:rStyle w:val="eop"/>
          <w:rFonts w:ascii="Arial" w:eastAsiaTheme="majorEastAsia" w:hAnsi="Arial" w:cs="Arial"/>
          <w:lang w:val="en-US"/>
        </w:rPr>
        <w:t>Training</w:t>
      </w:r>
      <w:r w:rsidR="009270A7">
        <w:rPr>
          <w:rStyle w:val="eop"/>
          <w:rFonts w:ascii="Arial" w:eastAsiaTheme="majorEastAsia" w:hAnsi="Arial" w:cs="Arial"/>
          <w:lang w:val="en-US"/>
        </w:rPr>
        <w:t>,</w:t>
      </w:r>
      <w:r w:rsidR="00331C53">
        <w:rPr>
          <w:rStyle w:val="eop"/>
          <w:rFonts w:ascii="Arial" w:eastAsiaTheme="majorEastAsia" w:hAnsi="Arial" w:cs="Arial"/>
          <w:lang w:val="en-US"/>
        </w:rPr>
        <w:t xml:space="preserve"> </w:t>
      </w:r>
      <w:r w:rsidR="00891ECF">
        <w:rPr>
          <w:rStyle w:val="eop"/>
          <w:rFonts w:ascii="Arial" w:eastAsiaTheme="majorEastAsia" w:hAnsi="Arial" w:cs="Arial"/>
          <w:lang w:val="en-US"/>
        </w:rPr>
        <w:t>t</w:t>
      </w:r>
      <w:r w:rsidRPr="002D2243">
        <w:rPr>
          <w:rStyle w:val="eop"/>
          <w:rFonts w:ascii="Arial" w:eastAsiaTheme="majorEastAsia" w:hAnsi="Arial" w:cs="Arial"/>
          <w:lang w:val="en-US"/>
        </w:rPr>
        <w:t xml:space="preserve">raining </w:t>
      </w:r>
      <w:r w:rsidR="00891ECF">
        <w:rPr>
          <w:rStyle w:val="eop"/>
          <w:rFonts w:ascii="Arial" w:eastAsiaTheme="majorEastAsia" w:hAnsi="Arial" w:cs="Arial"/>
          <w:lang w:val="en-US"/>
        </w:rPr>
        <w:t>n</w:t>
      </w:r>
      <w:r w:rsidRPr="002D2243">
        <w:rPr>
          <w:rStyle w:val="eop"/>
          <w:rFonts w:ascii="Arial" w:eastAsiaTheme="majorEastAsia" w:hAnsi="Arial" w:cs="Arial"/>
          <w:lang w:val="en-US"/>
        </w:rPr>
        <w:t xml:space="preserve">eeds </w:t>
      </w:r>
      <w:r w:rsidR="00891ECF">
        <w:rPr>
          <w:rStyle w:val="eop"/>
          <w:rFonts w:ascii="Arial" w:eastAsiaTheme="majorEastAsia" w:hAnsi="Arial" w:cs="Arial"/>
          <w:lang w:val="en-US"/>
        </w:rPr>
        <w:t>a</w:t>
      </w:r>
      <w:r w:rsidRPr="002D2243">
        <w:rPr>
          <w:rStyle w:val="eop"/>
          <w:rFonts w:ascii="Arial" w:eastAsiaTheme="majorEastAsia" w:hAnsi="Arial" w:cs="Arial"/>
          <w:lang w:val="en-US"/>
        </w:rPr>
        <w:t>ssessment</w:t>
      </w:r>
      <w:r w:rsidR="009270A7">
        <w:rPr>
          <w:rStyle w:val="eop"/>
          <w:rFonts w:ascii="Arial" w:eastAsiaTheme="majorEastAsia" w:hAnsi="Arial" w:cs="Arial"/>
          <w:lang w:val="en-US"/>
        </w:rPr>
        <w:t>,</w:t>
      </w:r>
      <w:r w:rsidR="00331C53">
        <w:rPr>
          <w:rStyle w:val="eop"/>
          <w:rFonts w:ascii="Arial" w:eastAsiaTheme="majorEastAsia" w:hAnsi="Arial" w:cs="Arial"/>
          <w:lang w:val="en-US"/>
        </w:rPr>
        <w:t xml:space="preserve"> </w:t>
      </w:r>
      <w:r w:rsidR="00891ECF">
        <w:rPr>
          <w:rStyle w:val="eop"/>
          <w:rFonts w:ascii="Arial" w:eastAsiaTheme="majorEastAsia" w:hAnsi="Arial" w:cs="Arial"/>
          <w:lang w:val="en-US"/>
        </w:rPr>
        <w:t>d</w:t>
      </w:r>
      <w:r w:rsidRPr="00592BCD">
        <w:rPr>
          <w:rStyle w:val="eop"/>
          <w:rFonts w:ascii="Arial" w:eastAsiaTheme="majorEastAsia" w:hAnsi="Arial" w:cs="Arial"/>
          <w:lang w:val="en-US"/>
        </w:rPr>
        <w:t xml:space="preserve">esign </w:t>
      </w:r>
      <w:r w:rsidR="00891ECF">
        <w:rPr>
          <w:rStyle w:val="eop"/>
          <w:rFonts w:ascii="Arial" w:eastAsiaTheme="majorEastAsia" w:hAnsi="Arial" w:cs="Arial"/>
          <w:lang w:val="en-US"/>
        </w:rPr>
        <w:t>t</w:t>
      </w:r>
      <w:r w:rsidRPr="00592BCD">
        <w:rPr>
          <w:rStyle w:val="eop"/>
          <w:rFonts w:ascii="Arial" w:eastAsiaTheme="majorEastAsia" w:hAnsi="Arial" w:cs="Arial"/>
          <w:lang w:val="en-US"/>
        </w:rPr>
        <w:t>hinking</w:t>
      </w:r>
      <w:r w:rsidR="009270A7">
        <w:rPr>
          <w:rStyle w:val="eop"/>
          <w:rFonts w:ascii="Arial" w:eastAsiaTheme="majorEastAsia" w:hAnsi="Arial" w:cs="Arial"/>
          <w:lang w:val="en-US"/>
        </w:rPr>
        <w:t xml:space="preserve">, </w:t>
      </w:r>
      <w:r w:rsidR="00891ECF">
        <w:rPr>
          <w:rStyle w:val="eop"/>
          <w:rFonts w:ascii="Arial" w:eastAsiaTheme="majorEastAsia" w:hAnsi="Arial" w:cs="Arial"/>
          <w:lang w:val="en-US"/>
        </w:rPr>
        <w:t>d</w:t>
      </w:r>
      <w:r w:rsidRPr="00592BCD">
        <w:rPr>
          <w:rStyle w:val="eop"/>
          <w:rFonts w:ascii="Arial" w:eastAsiaTheme="majorEastAsia" w:hAnsi="Arial" w:cs="Arial"/>
          <w:lang w:val="en-US"/>
        </w:rPr>
        <w:t xml:space="preserve">istance </w:t>
      </w:r>
      <w:r w:rsidR="00891ECF">
        <w:rPr>
          <w:rStyle w:val="eop"/>
          <w:rFonts w:ascii="Arial" w:eastAsiaTheme="majorEastAsia" w:hAnsi="Arial" w:cs="Arial"/>
          <w:lang w:val="en-US"/>
        </w:rPr>
        <w:t>l</w:t>
      </w:r>
      <w:r w:rsidRPr="00592BCD">
        <w:rPr>
          <w:rStyle w:val="eop"/>
          <w:rFonts w:ascii="Arial" w:eastAsiaTheme="majorEastAsia" w:hAnsi="Arial" w:cs="Arial"/>
          <w:lang w:val="en-US"/>
        </w:rPr>
        <w:t>earning</w:t>
      </w:r>
      <w:r w:rsidR="009270A7">
        <w:rPr>
          <w:rStyle w:val="eop"/>
          <w:rFonts w:ascii="Arial" w:eastAsiaTheme="majorEastAsia" w:hAnsi="Arial" w:cs="Arial"/>
          <w:lang w:val="en-US"/>
        </w:rPr>
        <w:t xml:space="preserve">, </w:t>
      </w:r>
      <w:r w:rsidR="00331C53">
        <w:rPr>
          <w:rFonts w:ascii="Arial" w:hAnsi="Arial" w:cs="Arial"/>
          <w:lang w:val="en-US"/>
        </w:rPr>
        <w:t>p</w:t>
      </w:r>
      <w:r w:rsidRPr="000F24A7">
        <w:rPr>
          <w:rFonts w:ascii="Arial" w:hAnsi="Arial" w:cs="Arial"/>
          <w:lang w:val="en-US"/>
        </w:rPr>
        <w:t>articipatory methodologies</w:t>
      </w:r>
    </w:p>
    <w:p w14:paraId="3D689E32" w14:textId="77777777" w:rsidR="001A7CC6" w:rsidRPr="00592BCD" w:rsidRDefault="001A7CC6" w:rsidP="00D51316">
      <w:pPr>
        <w:snapToGrid w:val="0"/>
        <w:spacing w:before="240" w:after="240" w:line="360" w:lineRule="auto"/>
        <w:jc w:val="both"/>
        <w:textAlignment w:val="baseline"/>
        <w:rPr>
          <w:rFonts w:ascii="Arial" w:hAnsi="Arial" w:cs="Arial"/>
          <w:b/>
          <w:bCs/>
        </w:rPr>
      </w:pPr>
      <w:bookmarkStart w:id="10" w:name="_Hlk199087765"/>
      <w:r w:rsidRPr="00592BCD">
        <w:rPr>
          <w:rFonts w:ascii="Arial" w:hAnsi="Arial" w:cs="Arial"/>
          <w:b/>
          <w:bCs/>
        </w:rPr>
        <w:lastRenderedPageBreak/>
        <w:t>Introducción</w:t>
      </w:r>
    </w:p>
    <w:p w14:paraId="7189C651" w14:textId="636C191F" w:rsidR="001A7CC6" w:rsidRPr="00592BCD" w:rsidRDefault="001A7CC6" w:rsidP="00D51316">
      <w:pPr>
        <w:spacing w:after="240" w:line="360" w:lineRule="auto"/>
        <w:jc w:val="both"/>
        <w:rPr>
          <w:rFonts w:ascii="Arial" w:hAnsi="Arial" w:cs="Arial"/>
          <w:color w:val="000000" w:themeColor="text1"/>
          <w:lang w:val="es-ES"/>
        </w:rPr>
      </w:pPr>
      <w:r w:rsidRPr="00592BCD">
        <w:rPr>
          <w:rFonts w:ascii="Arial" w:hAnsi="Arial" w:cs="Arial"/>
          <w:color w:val="000000" w:themeColor="text1"/>
          <w:lang w:val="es-ES"/>
        </w:rPr>
        <w:t xml:space="preserve">El Centro de Capacitación en Educación a Distancia (CECED), como </w:t>
      </w:r>
      <w:r>
        <w:rPr>
          <w:rFonts w:ascii="Arial" w:hAnsi="Arial" w:cs="Arial"/>
          <w:color w:val="000000" w:themeColor="text1"/>
          <w:lang w:val="es-ES"/>
        </w:rPr>
        <w:t>dependencia</w:t>
      </w:r>
      <w:r w:rsidRPr="00592BCD">
        <w:rPr>
          <w:rFonts w:ascii="Arial" w:hAnsi="Arial" w:cs="Arial"/>
          <w:color w:val="000000" w:themeColor="text1"/>
          <w:lang w:val="es-ES"/>
        </w:rPr>
        <w:t xml:space="preserve"> encargada de los procesos de capacitación docente de la Universidad Estatal a Distancia (UNED), </w:t>
      </w:r>
      <w:r w:rsidRPr="009A1184">
        <w:rPr>
          <w:rFonts w:ascii="Arial" w:hAnsi="Arial" w:cs="Arial"/>
          <w:color w:val="000000" w:themeColor="text1"/>
          <w:lang w:val="es-ES"/>
        </w:rPr>
        <w:t>desde el año 2009 ha</w:t>
      </w:r>
      <w:r w:rsidRPr="00592BCD">
        <w:rPr>
          <w:rFonts w:ascii="Arial" w:hAnsi="Arial" w:cs="Arial"/>
          <w:color w:val="000000" w:themeColor="text1"/>
          <w:lang w:val="es-ES"/>
        </w:rPr>
        <w:t xml:space="preserve"> procurado la realización periódica de diagnósticos de necesidades de capacitación (DNC)</w:t>
      </w:r>
      <w:r w:rsidR="00331C53">
        <w:rPr>
          <w:rFonts w:ascii="Arial" w:hAnsi="Arial" w:cs="Arial"/>
          <w:color w:val="000000" w:themeColor="text1"/>
          <w:lang w:val="es-ES"/>
        </w:rPr>
        <w:t>. Lo anterior</w:t>
      </w:r>
      <w:r w:rsidRPr="00592BCD">
        <w:rPr>
          <w:rFonts w:ascii="Arial" w:hAnsi="Arial" w:cs="Arial"/>
          <w:color w:val="000000" w:themeColor="text1"/>
          <w:lang w:val="es-ES"/>
        </w:rPr>
        <w:t xml:space="preserve"> con el objetivo primordial de diseñar una oferta de actividades actualizada, acorde con las demandas del personal académico de la UNED; tomando en cuenta los principios de la educación a distancia, los lineamientos y políticas institucionales y los avances tecnológicos.</w:t>
      </w:r>
    </w:p>
    <w:p w14:paraId="4D8A0FAE" w14:textId="402FC5EE" w:rsidR="001A7CC6" w:rsidRPr="009A1184" w:rsidRDefault="001A7CC6" w:rsidP="00D51316">
      <w:pPr>
        <w:spacing w:before="240" w:after="240" w:line="360" w:lineRule="auto"/>
        <w:jc w:val="both"/>
        <w:rPr>
          <w:rFonts w:ascii="Arial" w:hAnsi="Arial" w:cs="Arial"/>
          <w:color w:val="000000" w:themeColor="text1"/>
          <w:lang w:val="es-ES"/>
        </w:rPr>
      </w:pPr>
      <w:r w:rsidRPr="00592BCD">
        <w:rPr>
          <w:rFonts w:ascii="Arial" w:hAnsi="Arial" w:cs="Arial"/>
          <w:color w:val="000000" w:themeColor="text1"/>
          <w:lang w:val="es-ES"/>
        </w:rPr>
        <w:t xml:space="preserve">No obstante, </w:t>
      </w:r>
      <w:r>
        <w:rPr>
          <w:rFonts w:ascii="Arial" w:hAnsi="Arial" w:cs="Arial"/>
          <w:color w:val="000000" w:themeColor="text1"/>
          <w:lang w:val="es-ES"/>
        </w:rPr>
        <w:t xml:space="preserve">los </w:t>
      </w:r>
      <w:r w:rsidRPr="00592BCD">
        <w:rPr>
          <w:rFonts w:ascii="Arial" w:hAnsi="Arial" w:cs="Arial"/>
          <w:color w:val="000000" w:themeColor="text1"/>
          <w:lang w:val="es-ES"/>
        </w:rPr>
        <w:t xml:space="preserve">DNC </w:t>
      </w:r>
      <w:r>
        <w:rPr>
          <w:rFonts w:ascii="Arial" w:hAnsi="Arial" w:cs="Arial"/>
          <w:color w:val="000000" w:themeColor="text1"/>
          <w:lang w:val="es-ES"/>
        </w:rPr>
        <w:t xml:space="preserve">realizados desde dicho año y hasta 2018, </w:t>
      </w:r>
      <w:r w:rsidRPr="00592BCD">
        <w:rPr>
          <w:rFonts w:ascii="Arial" w:hAnsi="Arial" w:cs="Arial"/>
          <w:color w:val="000000" w:themeColor="text1"/>
          <w:lang w:val="es-ES"/>
        </w:rPr>
        <w:t>no siempre permitieron o facilitaron la obtención de insumos completamente útiles para el diseño de la oferta de capacitación</w:t>
      </w:r>
      <w:r>
        <w:rPr>
          <w:rFonts w:ascii="Arial" w:hAnsi="Arial" w:cs="Arial"/>
          <w:color w:val="000000" w:themeColor="text1"/>
          <w:lang w:val="es-ES"/>
        </w:rPr>
        <w:t>. E</w:t>
      </w:r>
      <w:r w:rsidRPr="00592BCD">
        <w:rPr>
          <w:rFonts w:ascii="Arial" w:hAnsi="Arial" w:cs="Arial"/>
          <w:color w:val="000000" w:themeColor="text1"/>
          <w:lang w:val="es-ES"/>
        </w:rPr>
        <w:t xml:space="preserve">n muchos casos, </w:t>
      </w:r>
      <w:r>
        <w:rPr>
          <w:rFonts w:ascii="Arial" w:hAnsi="Arial" w:cs="Arial"/>
          <w:color w:val="000000" w:themeColor="text1"/>
          <w:lang w:val="es-ES"/>
        </w:rPr>
        <w:t xml:space="preserve">esto se debió a que </w:t>
      </w:r>
      <w:r w:rsidRPr="00592BCD">
        <w:rPr>
          <w:rFonts w:ascii="Arial" w:hAnsi="Arial" w:cs="Arial"/>
          <w:color w:val="000000" w:themeColor="text1"/>
          <w:lang w:val="es-ES"/>
        </w:rPr>
        <w:t>los instrumentos</w:t>
      </w:r>
      <w:r>
        <w:rPr>
          <w:rFonts w:ascii="Arial" w:hAnsi="Arial" w:cs="Arial"/>
          <w:color w:val="000000" w:themeColor="text1"/>
          <w:lang w:val="es-ES"/>
        </w:rPr>
        <w:t xml:space="preserve"> utilizados eran predominantemente cuantitativos</w:t>
      </w:r>
      <w:r w:rsidRPr="00592BCD">
        <w:rPr>
          <w:rFonts w:ascii="Arial" w:hAnsi="Arial" w:cs="Arial"/>
          <w:color w:val="000000" w:themeColor="text1"/>
          <w:lang w:val="es-ES"/>
        </w:rPr>
        <w:t xml:space="preserve"> </w:t>
      </w:r>
      <w:r>
        <w:rPr>
          <w:rFonts w:ascii="Arial" w:hAnsi="Arial" w:cs="Arial"/>
          <w:color w:val="000000" w:themeColor="text1"/>
          <w:lang w:val="es-ES"/>
        </w:rPr>
        <w:t>y altamente estructurados</w:t>
      </w:r>
      <w:r w:rsidR="001545A4">
        <w:rPr>
          <w:rFonts w:ascii="Arial" w:hAnsi="Arial" w:cs="Arial"/>
          <w:color w:val="000000" w:themeColor="text1"/>
          <w:lang w:val="es-ES"/>
        </w:rPr>
        <w:t>; esto</w:t>
      </w:r>
      <w:r>
        <w:rPr>
          <w:rFonts w:ascii="Arial" w:hAnsi="Arial" w:cs="Arial"/>
          <w:color w:val="000000" w:themeColor="text1"/>
          <w:lang w:val="es-ES"/>
        </w:rPr>
        <w:t>, sumado a</w:t>
      </w:r>
      <w:r w:rsidRPr="00592BCD">
        <w:rPr>
          <w:rFonts w:ascii="Arial" w:hAnsi="Arial" w:cs="Arial"/>
          <w:color w:val="000000" w:themeColor="text1"/>
          <w:lang w:val="es-ES"/>
        </w:rPr>
        <w:t xml:space="preserve"> la metodología empleada </w:t>
      </w:r>
      <w:r>
        <w:rPr>
          <w:rFonts w:ascii="Arial" w:hAnsi="Arial" w:cs="Arial"/>
          <w:color w:val="000000" w:themeColor="text1"/>
          <w:lang w:val="es-ES"/>
        </w:rPr>
        <w:t>y a la elección de la población encuestada</w:t>
      </w:r>
      <w:r w:rsidRPr="00592BCD">
        <w:rPr>
          <w:rFonts w:ascii="Arial" w:hAnsi="Arial" w:cs="Arial"/>
          <w:color w:val="000000" w:themeColor="text1"/>
          <w:lang w:val="es-ES"/>
        </w:rPr>
        <w:t xml:space="preserve">, </w:t>
      </w:r>
      <w:r w:rsidRPr="005F4E4C">
        <w:rPr>
          <w:rFonts w:ascii="Arial" w:hAnsi="Arial" w:cs="Arial"/>
          <w:color w:val="000000" w:themeColor="text1"/>
          <w:lang w:val="es-ES"/>
        </w:rPr>
        <w:t>derivó en respuestas demasiado generales o, por el contrario, excesivamente específicas. Esta situación dificultó una lectura estratégica de las necesidades reales de capacitación</w:t>
      </w:r>
      <w:r w:rsidRPr="00BA4445">
        <w:rPr>
          <w:rFonts w:ascii="Arial" w:hAnsi="Arial" w:cs="Arial"/>
          <w:color w:val="000000" w:themeColor="text1"/>
          <w:lang w:val="es-ES"/>
        </w:rPr>
        <w:t>.</w:t>
      </w:r>
    </w:p>
    <w:p w14:paraId="44886299" w14:textId="6E3CDC75" w:rsidR="001A7CC6" w:rsidRPr="005F4E4C" w:rsidRDefault="001A7CC6" w:rsidP="00D51316">
      <w:pPr>
        <w:spacing w:before="240" w:after="240" w:line="360" w:lineRule="auto"/>
        <w:jc w:val="both"/>
        <w:rPr>
          <w:rFonts w:ascii="Arial" w:hAnsi="Arial" w:cs="Arial"/>
        </w:rPr>
      </w:pPr>
      <w:r w:rsidRPr="005F4E4C">
        <w:rPr>
          <w:rFonts w:ascii="Arial" w:hAnsi="Arial" w:cs="Arial"/>
        </w:rPr>
        <w:t xml:space="preserve">A modo de ejemplo, en 2009 se realizó una consulta abierta a las personas funcionarias de las diferentes dependencias de la UNED, con el propósito de identificar áreas estratégicas de formación para el personal académico y administrativo de la institución, con miras a definir la oferta de capacitación para el año 2010, de acuerdo con las áreas de trabajo identificadas para ese momento en el Centro; a saber: pedagogía, investigación, gestión, liderazgo y tecnología </w:t>
      </w:r>
      <w:r w:rsidRPr="005F4E4C">
        <w:rPr>
          <w:rFonts w:ascii="Arial" w:hAnsi="Arial" w:cs="Arial"/>
        </w:rPr>
        <w:lastRenderedPageBreak/>
        <w:t>(Azofeifa, 2010).</w:t>
      </w:r>
      <w:r w:rsidRPr="005F4E4C">
        <w:t xml:space="preserve"> </w:t>
      </w:r>
      <w:r w:rsidRPr="005F4E4C">
        <w:rPr>
          <w:rFonts w:ascii="Arial" w:hAnsi="Arial" w:cs="Arial"/>
        </w:rPr>
        <w:t xml:space="preserve">La consulta </w:t>
      </w:r>
      <w:r w:rsidR="001545A4">
        <w:rPr>
          <w:rFonts w:ascii="Arial" w:hAnsi="Arial" w:cs="Arial"/>
        </w:rPr>
        <w:t>la respondieron</w:t>
      </w:r>
      <w:r w:rsidRPr="005F4E4C">
        <w:rPr>
          <w:rFonts w:ascii="Arial" w:hAnsi="Arial" w:cs="Arial"/>
        </w:rPr>
        <w:t xml:space="preserve"> 214 personas en total, con una amplia representación del sector académico-docente, particularmente personas tutoras y encargadas de cátedra, quienes constituyeron el grupo mayoritario dentro de la población encuestada. Esto permitió obtener una perspectiva cercana a las necesidades formativas vinculadas con la docencia en la modalidad a distancia.</w:t>
      </w:r>
    </w:p>
    <w:p w14:paraId="3F3B5FFF" w14:textId="513AD9D8" w:rsidR="001A7CC6" w:rsidRPr="005F4E4C" w:rsidRDefault="001A7CC6" w:rsidP="00D51316">
      <w:pPr>
        <w:spacing w:before="240" w:after="240" w:line="360" w:lineRule="auto"/>
        <w:jc w:val="both"/>
        <w:rPr>
          <w:rFonts w:ascii="Arial" w:hAnsi="Arial" w:cs="Arial"/>
        </w:rPr>
      </w:pPr>
      <w:r w:rsidRPr="005F4E4C">
        <w:rPr>
          <w:rFonts w:ascii="Arial" w:hAnsi="Arial" w:cs="Arial"/>
        </w:rPr>
        <w:t>Posteriormente, en 2011 se aplicó un cuestionario uniforme, en colaboración con el Centro de Investigación y Evaluación Institucional (CIEI)</w:t>
      </w:r>
      <w:r w:rsidRPr="005F4E4C">
        <w:rPr>
          <w:rFonts w:ascii="Arial" w:hAnsi="Arial" w:cs="Arial"/>
          <w:color w:val="1F487C"/>
        </w:rPr>
        <w:t xml:space="preserve"> </w:t>
      </w:r>
      <w:r w:rsidRPr="005F4E4C">
        <w:rPr>
          <w:rFonts w:ascii="Arial" w:hAnsi="Arial" w:cs="Arial"/>
        </w:rPr>
        <w:t>(Salas y Azofeifa, 2011), a todas las dependencias de la UNED</w:t>
      </w:r>
      <w:r w:rsidR="001545A4">
        <w:rPr>
          <w:rFonts w:ascii="Arial" w:hAnsi="Arial" w:cs="Arial"/>
        </w:rPr>
        <w:t xml:space="preserve">. En este, </w:t>
      </w:r>
      <w:r w:rsidRPr="005F4E4C">
        <w:rPr>
          <w:rFonts w:ascii="Arial" w:hAnsi="Arial" w:cs="Arial"/>
        </w:rPr>
        <w:t xml:space="preserve">las jefaturas debían consignar las necesidades de formación y capacitación de su personal, a partir de una estructura cerrada y con categorías predefinidas. Su objetivo era determinar las necesidades de formación y capacitación del personal académico y administrativo de la UNED, de acuerdo con las funciones y responsabilidades </w:t>
      </w:r>
      <w:r w:rsidR="001545A4">
        <w:rPr>
          <w:rFonts w:ascii="Arial" w:hAnsi="Arial" w:cs="Arial"/>
        </w:rPr>
        <w:t>establecidas</w:t>
      </w:r>
      <w:r w:rsidRPr="005F4E4C">
        <w:rPr>
          <w:rFonts w:ascii="Arial" w:hAnsi="Arial" w:cs="Arial"/>
        </w:rPr>
        <w:t xml:space="preserve"> institucionalmente para las dependencias en las que laboran.</w:t>
      </w:r>
    </w:p>
    <w:p w14:paraId="63DEA05D" w14:textId="7881BDF4" w:rsidR="001A7CC6" w:rsidRPr="00BA4445" w:rsidRDefault="001A7CC6" w:rsidP="00D51316">
      <w:pPr>
        <w:spacing w:before="240" w:after="240" w:line="360" w:lineRule="auto"/>
        <w:jc w:val="both"/>
        <w:rPr>
          <w:rFonts w:ascii="Arial" w:hAnsi="Arial" w:cs="Arial"/>
        </w:rPr>
      </w:pPr>
      <w:r w:rsidRPr="005F4E4C">
        <w:rPr>
          <w:rFonts w:ascii="Arial" w:hAnsi="Arial" w:cs="Arial"/>
        </w:rPr>
        <w:t xml:space="preserve">A diferencia del ejercicio anterior, esta consulta se enfocó exclusivamente en las jefaturas como fuente de información, por lo que los insumos recopilados reflejan una visión jerárquica y general del quehacer institucional, sin considerar </w:t>
      </w:r>
      <w:r w:rsidR="001545A4">
        <w:rPr>
          <w:rFonts w:ascii="Arial" w:hAnsi="Arial" w:cs="Arial"/>
        </w:rPr>
        <w:t>de forma directa</w:t>
      </w:r>
      <w:r w:rsidR="001545A4" w:rsidRPr="005F4E4C">
        <w:rPr>
          <w:rFonts w:ascii="Arial" w:hAnsi="Arial" w:cs="Arial"/>
        </w:rPr>
        <w:t xml:space="preserve"> </w:t>
      </w:r>
      <w:r w:rsidRPr="005F4E4C">
        <w:rPr>
          <w:rFonts w:ascii="Arial" w:hAnsi="Arial" w:cs="Arial"/>
        </w:rPr>
        <w:t xml:space="preserve">la perspectiva de las personas docentes o funcionarias que ejecutan las tareas del día a día. El diagnóstico se organizó en torno a tres ejes —docencia, investigación y gestión universitaria— y permitió clasificar las necesidades según su urgencia e importancia. Si bien la sistematización permitió </w:t>
      </w:r>
      <w:r w:rsidR="003D7E0A">
        <w:rPr>
          <w:rFonts w:ascii="Arial" w:hAnsi="Arial" w:cs="Arial"/>
        </w:rPr>
        <w:t>determinar</w:t>
      </w:r>
      <w:r w:rsidR="003D7E0A" w:rsidRPr="005F4E4C">
        <w:rPr>
          <w:rFonts w:ascii="Arial" w:hAnsi="Arial" w:cs="Arial"/>
        </w:rPr>
        <w:t xml:space="preserve"> </w:t>
      </w:r>
      <w:r w:rsidRPr="005F4E4C">
        <w:rPr>
          <w:rFonts w:ascii="Arial" w:hAnsi="Arial" w:cs="Arial"/>
        </w:rPr>
        <w:t>un mapeo general de temas prioritarios, el abordaje centralizado limitó la identificación de necesidades específicas vinculadas con la práctica docente en contextos reales.</w:t>
      </w:r>
    </w:p>
    <w:p w14:paraId="6EBAEABF" w14:textId="3FDE11D6" w:rsidR="001A7CC6" w:rsidRDefault="001A7CC6" w:rsidP="00D51316">
      <w:pPr>
        <w:spacing w:before="240" w:after="240" w:line="360" w:lineRule="auto"/>
        <w:jc w:val="both"/>
        <w:rPr>
          <w:rFonts w:ascii="Arial" w:hAnsi="Arial" w:cs="Arial"/>
        </w:rPr>
      </w:pPr>
      <w:r>
        <w:rPr>
          <w:rFonts w:ascii="Arial" w:hAnsi="Arial" w:cs="Arial"/>
        </w:rPr>
        <w:lastRenderedPageBreak/>
        <w:t>Por su parte, e</w:t>
      </w:r>
      <w:r w:rsidRPr="7BA5CCC5">
        <w:rPr>
          <w:rFonts w:ascii="Arial" w:hAnsi="Arial" w:cs="Arial"/>
        </w:rPr>
        <w:t xml:space="preserve">n 2018, se promovió una dinámica más participativa, </w:t>
      </w:r>
      <w:r w:rsidRPr="00ED12DB">
        <w:rPr>
          <w:rFonts w:ascii="Arial" w:hAnsi="Arial" w:cs="Arial"/>
        </w:rPr>
        <w:t xml:space="preserve">mediante los talleres colaborativos “Hacia la capacitación”, dirigidos a jefaturas de </w:t>
      </w:r>
      <w:r>
        <w:rPr>
          <w:rFonts w:ascii="Arial" w:hAnsi="Arial" w:cs="Arial"/>
        </w:rPr>
        <w:t>las cuatro</w:t>
      </w:r>
      <w:r w:rsidRPr="00ED12DB">
        <w:rPr>
          <w:rFonts w:ascii="Arial" w:hAnsi="Arial" w:cs="Arial"/>
        </w:rPr>
        <w:t xml:space="preserve"> escuelas</w:t>
      </w:r>
      <w:r>
        <w:rPr>
          <w:rFonts w:ascii="Arial" w:hAnsi="Arial" w:cs="Arial"/>
        </w:rPr>
        <w:t xml:space="preserve"> de la UNED (personas encargadas de cátedra y programa), a la Dirección de Extensión Universitaria y la </w:t>
      </w:r>
      <w:r w:rsidRPr="00FE2FCD">
        <w:rPr>
          <w:rFonts w:ascii="Arial" w:hAnsi="Arial" w:cs="Arial"/>
        </w:rPr>
        <w:t>Dirección de Producción de Materiales Didácticos</w:t>
      </w:r>
      <w:r w:rsidRPr="00ED12DB">
        <w:rPr>
          <w:rFonts w:ascii="Arial" w:hAnsi="Arial" w:cs="Arial"/>
        </w:rPr>
        <w:t>. En estos espacios se identificaron prioridades compartidas, se reconocieron nuevas necesidades no contempladas en la oferta del CECED y se jerarquizaron acciones según su urgencia, importancia o deseabilidad</w:t>
      </w:r>
      <w:r>
        <w:rPr>
          <w:rFonts w:ascii="Arial" w:hAnsi="Arial" w:cs="Arial"/>
        </w:rPr>
        <w:t xml:space="preserve"> (Prado </w:t>
      </w:r>
      <w:r w:rsidRPr="009F1847">
        <w:rPr>
          <w:rFonts w:ascii="Arial" w:hAnsi="Arial" w:cs="Arial"/>
          <w:i/>
          <w:iCs/>
        </w:rPr>
        <w:t>et al.</w:t>
      </w:r>
      <w:r>
        <w:rPr>
          <w:rFonts w:ascii="Arial" w:hAnsi="Arial" w:cs="Arial"/>
        </w:rPr>
        <w:t>, 2018)</w:t>
      </w:r>
      <w:r w:rsidRPr="00ED12DB">
        <w:rPr>
          <w:rFonts w:ascii="Arial" w:hAnsi="Arial" w:cs="Arial"/>
        </w:rPr>
        <w:t>. Si bien estos talleres representaron un avance significativo hacia una construcción colectiva de la oferta de capacitació</w:t>
      </w:r>
      <w:r>
        <w:rPr>
          <w:rFonts w:ascii="Arial" w:hAnsi="Arial" w:cs="Arial"/>
        </w:rPr>
        <w:t>n</w:t>
      </w:r>
      <w:r w:rsidRPr="00ED12DB">
        <w:rPr>
          <w:rFonts w:ascii="Arial" w:hAnsi="Arial" w:cs="Arial"/>
        </w:rPr>
        <w:t>, la consulta seguía mediada por estructuras jerárquicas y no contemplaba la voz directa de quienes vivencian cotidianamente los retos de la mediación pedagógica; es decir, las personas tutoras.</w:t>
      </w:r>
    </w:p>
    <w:p w14:paraId="13CC8EDC" w14:textId="392B76CA" w:rsidR="001A7CC6" w:rsidRPr="00BA4445" w:rsidRDefault="001A7CC6" w:rsidP="00D51316">
      <w:pPr>
        <w:spacing w:before="240" w:after="240" w:line="360" w:lineRule="auto"/>
        <w:jc w:val="both"/>
        <w:rPr>
          <w:rFonts w:ascii="Arial" w:hAnsi="Arial" w:cs="Arial"/>
        </w:rPr>
      </w:pPr>
      <w:r w:rsidRPr="7BA5CCC5">
        <w:rPr>
          <w:rFonts w:ascii="Arial" w:hAnsi="Arial" w:cs="Arial"/>
        </w:rPr>
        <w:t xml:space="preserve">Como resultado, los insumos recabados en </w:t>
      </w:r>
      <w:r>
        <w:rPr>
          <w:rFonts w:ascii="Arial" w:hAnsi="Arial" w:cs="Arial"/>
        </w:rPr>
        <w:t xml:space="preserve">los </w:t>
      </w:r>
      <w:r w:rsidRPr="7BA5CCC5">
        <w:rPr>
          <w:rFonts w:ascii="Arial" w:hAnsi="Arial" w:cs="Arial"/>
        </w:rPr>
        <w:t xml:space="preserve">procesos </w:t>
      </w:r>
      <w:r>
        <w:rPr>
          <w:rFonts w:ascii="Arial" w:hAnsi="Arial" w:cs="Arial"/>
        </w:rPr>
        <w:t xml:space="preserve">anteriores </w:t>
      </w:r>
      <w:r w:rsidRPr="7BA5CCC5">
        <w:rPr>
          <w:rFonts w:ascii="Arial" w:hAnsi="Arial" w:cs="Arial"/>
        </w:rPr>
        <w:t>tendían a reproducir diagnósticos parciales, con respuestas que</w:t>
      </w:r>
      <w:r>
        <w:rPr>
          <w:rFonts w:ascii="Arial" w:hAnsi="Arial" w:cs="Arial"/>
        </w:rPr>
        <w:t xml:space="preserve"> resultaban, en muchos casos, </w:t>
      </w:r>
      <w:r w:rsidRPr="7BA5CCC5">
        <w:rPr>
          <w:rFonts w:ascii="Arial" w:hAnsi="Arial" w:cs="Arial"/>
        </w:rPr>
        <w:t xml:space="preserve">excesivamente generales, o bien extremadamente </w:t>
      </w:r>
      <w:r>
        <w:rPr>
          <w:rFonts w:ascii="Arial" w:hAnsi="Arial" w:cs="Arial"/>
        </w:rPr>
        <w:t>específicas</w:t>
      </w:r>
      <w:r w:rsidRPr="7BA5CCC5">
        <w:rPr>
          <w:rFonts w:ascii="Arial" w:hAnsi="Arial" w:cs="Arial"/>
        </w:rPr>
        <w:t>, sin que existiera un marco reflexivo</w:t>
      </w:r>
      <w:r>
        <w:rPr>
          <w:rFonts w:ascii="Arial" w:hAnsi="Arial" w:cs="Arial"/>
        </w:rPr>
        <w:t xml:space="preserve"> común</w:t>
      </w:r>
      <w:r w:rsidRPr="7BA5CCC5">
        <w:rPr>
          <w:rFonts w:ascii="Arial" w:hAnsi="Arial" w:cs="Arial"/>
        </w:rPr>
        <w:t xml:space="preserve"> </w:t>
      </w:r>
      <w:r w:rsidR="003D7E0A">
        <w:rPr>
          <w:rFonts w:ascii="Arial" w:hAnsi="Arial" w:cs="Arial"/>
        </w:rPr>
        <w:t>para</w:t>
      </w:r>
      <w:r>
        <w:rPr>
          <w:rFonts w:ascii="Arial" w:hAnsi="Arial" w:cs="Arial"/>
        </w:rPr>
        <w:t xml:space="preserve"> comprender de manera articulada la relación</w:t>
      </w:r>
      <w:r w:rsidRPr="7BA5CCC5">
        <w:rPr>
          <w:rFonts w:ascii="Arial" w:hAnsi="Arial" w:cs="Arial"/>
        </w:rPr>
        <w:t xml:space="preserve"> entre las funciones </w:t>
      </w:r>
      <w:r w:rsidR="003D7E0A">
        <w:rPr>
          <w:rFonts w:ascii="Arial" w:hAnsi="Arial" w:cs="Arial"/>
        </w:rPr>
        <w:t>que desempeña</w:t>
      </w:r>
      <w:r>
        <w:rPr>
          <w:rFonts w:ascii="Arial" w:hAnsi="Arial" w:cs="Arial"/>
        </w:rPr>
        <w:t xml:space="preserve"> el personal</w:t>
      </w:r>
      <w:r w:rsidRPr="7BA5CCC5">
        <w:rPr>
          <w:rFonts w:ascii="Arial" w:hAnsi="Arial" w:cs="Arial"/>
        </w:rPr>
        <w:t xml:space="preserve"> y las necesidades </w:t>
      </w:r>
      <w:r>
        <w:rPr>
          <w:rFonts w:ascii="Arial" w:hAnsi="Arial" w:cs="Arial"/>
        </w:rPr>
        <w:t xml:space="preserve">de capacitación </w:t>
      </w:r>
      <w:r w:rsidRPr="7BA5CCC5">
        <w:rPr>
          <w:rFonts w:ascii="Arial" w:hAnsi="Arial" w:cs="Arial"/>
        </w:rPr>
        <w:t>declaradas.</w:t>
      </w:r>
      <w:r>
        <w:rPr>
          <w:rFonts w:ascii="Arial" w:hAnsi="Arial" w:cs="Arial"/>
        </w:rPr>
        <w:t xml:space="preserve"> </w:t>
      </w:r>
      <w:r w:rsidRPr="005F4E4C">
        <w:rPr>
          <w:rFonts w:ascii="Arial" w:hAnsi="Arial" w:cs="Arial"/>
        </w:rPr>
        <w:t>Esta falta de conexión sustantiva limitaba la posibilidad de traducir los resultados en propuestas de aprendizaje pertinentes, coherentes y ajustadas a los contextos reales del ejercicio académico en la modalidad a distancia.</w:t>
      </w:r>
    </w:p>
    <w:p w14:paraId="29914FEF" w14:textId="03C92411" w:rsidR="001A7CC6" w:rsidRDefault="001A7CC6" w:rsidP="00D51316">
      <w:pPr>
        <w:spacing w:before="240" w:after="240" w:line="360" w:lineRule="auto"/>
        <w:jc w:val="both"/>
        <w:rPr>
          <w:rFonts w:ascii="Arial" w:hAnsi="Arial" w:cs="Arial"/>
          <w:lang w:val="es-ES"/>
        </w:rPr>
      </w:pPr>
      <w:r w:rsidRPr="002E0D60">
        <w:rPr>
          <w:rFonts w:ascii="Arial" w:hAnsi="Arial" w:cs="Arial"/>
          <w:lang w:val="es-ES"/>
        </w:rPr>
        <w:t xml:space="preserve">Este tipo de antecedentes sentó las bases para una transformación más profunda, que se consolidó en 2021 con el rediseño del DNC bajo la metodología de </w:t>
      </w:r>
      <w:proofErr w:type="spellStart"/>
      <w:r w:rsidR="00A16F73">
        <w:rPr>
          <w:rFonts w:ascii="Arial" w:hAnsi="Arial" w:cs="Arial"/>
          <w:i/>
          <w:iCs/>
          <w:lang w:val="es-ES"/>
        </w:rPr>
        <w:t>d</w:t>
      </w:r>
      <w:r w:rsidRPr="009F1847">
        <w:rPr>
          <w:rFonts w:ascii="Arial" w:hAnsi="Arial" w:cs="Arial"/>
          <w:i/>
          <w:iCs/>
          <w:lang w:val="es-ES"/>
        </w:rPr>
        <w:t>esign</w:t>
      </w:r>
      <w:proofErr w:type="spellEnd"/>
      <w:r w:rsidRPr="009F1847">
        <w:rPr>
          <w:rFonts w:ascii="Arial" w:hAnsi="Arial" w:cs="Arial"/>
          <w:i/>
          <w:iCs/>
          <w:lang w:val="es-ES"/>
        </w:rPr>
        <w:t xml:space="preserve"> </w:t>
      </w:r>
      <w:proofErr w:type="spellStart"/>
      <w:r w:rsidR="00A16F73">
        <w:rPr>
          <w:rFonts w:ascii="Arial" w:hAnsi="Arial" w:cs="Arial"/>
          <w:i/>
          <w:iCs/>
          <w:lang w:val="es-ES"/>
        </w:rPr>
        <w:t>t</w:t>
      </w:r>
      <w:r w:rsidRPr="009F1847">
        <w:rPr>
          <w:rFonts w:ascii="Arial" w:hAnsi="Arial" w:cs="Arial"/>
          <w:i/>
          <w:iCs/>
          <w:lang w:val="es-ES"/>
        </w:rPr>
        <w:t>hinking</w:t>
      </w:r>
      <w:proofErr w:type="spellEnd"/>
      <w:r w:rsidRPr="002E0D60">
        <w:rPr>
          <w:rFonts w:ascii="Arial" w:hAnsi="Arial" w:cs="Arial"/>
          <w:lang w:val="es-ES"/>
        </w:rPr>
        <w:t xml:space="preserve">. Esta decisión no solo respondió al reconocimiento de las limitaciones de los enfoques previos, sino </w:t>
      </w:r>
      <w:r w:rsidRPr="002E0D60">
        <w:rPr>
          <w:rFonts w:ascii="Arial" w:hAnsi="Arial" w:cs="Arial"/>
          <w:lang w:val="es-ES"/>
        </w:rPr>
        <w:lastRenderedPageBreak/>
        <w:t>también a la madurez alcanzada por el equipo técnico del Centro, su experiencia acumulada y su acercamiento progresivo a metodologías centradas en la experiencia de las personas.</w:t>
      </w:r>
    </w:p>
    <w:p w14:paraId="46B45EA3" w14:textId="7055F70E" w:rsidR="001A7CC6" w:rsidRPr="00BA4445" w:rsidRDefault="001A7CC6" w:rsidP="00D51316">
      <w:pPr>
        <w:spacing w:before="240" w:after="240" w:line="360" w:lineRule="auto"/>
        <w:jc w:val="both"/>
        <w:rPr>
          <w:rFonts w:ascii="Arial" w:hAnsi="Arial" w:cs="Arial"/>
          <w:lang w:val="es-ES"/>
        </w:rPr>
      </w:pPr>
      <w:r w:rsidRPr="002E0D60">
        <w:rPr>
          <w:rFonts w:ascii="Arial" w:hAnsi="Arial" w:cs="Arial"/>
          <w:lang w:val="es-ES"/>
        </w:rPr>
        <w:t xml:space="preserve">El uso de </w:t>
      </w:r>
      <w:proofErr w:type="spellStart"/>
      <w:r w:rsidR="000866D1">
        <w:rPr>
          <w:rFonts w:ascii="Arial" w:hAnsi="Arial" w:cs="Arial"/>
          <w:i/>
          <w:iCs/>
          <w:lang w:val="es-ES"/>
        </w:rPr>
        <w:t>d</w:t>
      </w:r>
      <w:r w:rsidRPr="009F1847">
        <w:rPr>
          <w:rFonts w:ascii="Arial" w:hAnsi="Arial" w:cs="Arial"/>
          <w:i/>
          <w:iCs/>
          <w:lang w:val="es-ES"/>
        </w:rPr>
        <w:t>esign</w:t>
      </w:r>
      <w:proofErr w:type="spellEnd"/>
      <w:r w:rsidRPr="009F1847">
        <w:rPr>
          <w:rFonts w:ascii="Arial" w:hAnsi="Arial" w:cs="Arial"/>
          <w:i/>
          <w:iCs/>
          <w:lang w:val="es-ES"/>
        </w:rPr>
        <w:t xml:space="preserve"> </w:t>
      </w:r>
      <w:proofErr w:type="spellStart"/>
      <w:r w:rsidR="00416B44">
        <w:rPr>
          <w:rFonts w:ascii="Arial" w:hAnsi="Arial" w:cs="Arial"/>
          <w:i/>
          <w:iCs/>
          <w:lang w:val="es-ES"/>
        </w:rPr>
        <w:t>t</w:t>
      </w:r>
      <w:r w:rsidRPr="009F1847">
        <w:rPr>
          <w:rFonts w:ascii="Arial" w:hAnsi="Arial" w:cs="Arial"/>
          <w:i/>
          <w:iCs/>
          <w:lang w:val="es-ES"/>
        </w:rPr>
        <w:t>hinking</w:t>
      </w:r>
      <w:proofErr w:type="spellEnd"/>
      <w:r w:rsidRPr="002E0D60">
        <w:rPr>
          <w:rFonts w:ascii="Arial" w:hAnsi="Arial" w:cs="Arial"/>
          <w:lang w:val="es-ES"/>
        </w:rPr>
        <w:t xml:space="preserve"> permitió diseñar una experiencia diagnóstica</w:t>
      </w:r>
      <w:r>
        <w:rPr>
          <w:rFonts w:ascii="Arial" w:hAnsi="Arial" w:cs="Arial"/>
          <w:lang w:val="es-ES"/>
        </w:rPr>
        <w:t xml:space="preserve">, </w:t>
      </w:r>
      <w:r w:rsidR="000866D1">
        <w:rPr>
          <w:rFonts w:ascii="Arial" w:hAnsi="Arial" w:cs="Arial"/>
          <w:lang w:val="es-ES"/>
        </w:rPr>
        <w:t>capaz de</w:t>
      </w:r>
      <w:r w:rsidR="000866D1" w:rsidRPr="002E0D60">
        <w:rPr>
          <w:rFonts w:ascii="Arial" w:hAnsi="Arial" w:cs="Arial"/>
          <w:lang w:val="es-ES"/>
        </w:rPr>
        <w:t xml:space="preserve"> </w:t>
      </w:r>
      <w:r w:rsidRPr="002E0D60">
        <w:rPr>
          <w:rFonts w:ascii="Arial" w:hAnsi="Arial" w:cs="Arial"/>
          <w:lang w:val="es-ES"/>
        </w:rPr>
        <w:t>superar el formato tradicional de levantamiento de información mediante cuestionarios</w:t>
      </w:r>
      <w:r>
        <w:rPr>
          <w:rFonts w:ascii="Arial" w:hAnsi="Arial" w:cs="Arial"/>
          <w:lang w:val="es-ES"/>
        </w:rPr>
        <w:t>.</w:t>
      </w:r>
      <w:r w:rsidRPr="002E0D60">
        <w:rPr>
          <w:rFonts w:ascii="Arial" w:hAnsi="Arial" w:cs="Arial"/>
          <w:lang w:val="es-ES"/>
        </w:rPr>
        <w:t xml:space="preserve"> </w:t>
      </w:r>
      <w:r w:rsidRPr="00BA4445">
        <w:rPr>
          <w:rFonts w:ascii="Arial" w:hAnsi="Arial" w:cs="Arial"/>
          <w:lang w:val="es-ES"/>
        </w:rPr>
        <w:t>Dicha experiencia consistió en el diseño de un objeto de aprendizaje que</w:t>
      </w:r>
      <w:r w:rsidR="000866D1">
        <w:rPr>
          <w:rFonts w:ascii="Arial" w:hAnsi="Arial" w:cs="Arial"/>
          <w:lang w:val="es-ES"/>
        </w:rPr>
        <w:t xml:space="preserve"> les</w:t>
      </w:r>
      <w:r w:rsidRPr="00BA4445">
        <w:rPr>
          <w:rFonts w:ascii="Arial" w:hAnsi="Arial" w:cs="Arial"/>
          <w:lang w:val="es-ES"/>
        </w:rPr>
        <w:t xml:space="preserve"> permitiera a las personas tutoras, encargadas de cátedra y programa, </w:t>
      </w:r>
      <w:r w:rsidR="000866D1">
        <w:rPr>
          <w:rFonts w:ascii="Arial" w:hAnsi="Arial" w:cs="Arial"/>
          <w:lang w:val="es-ES"/>
        </w:rPr>
        <w:t>así como a quienes</w:t>
      </w:r>
      <w:r w:rsidRPr="00BA4445">
        <w:rPr>
          <w:rFonts w:ascii="Arial" w:hAnsi="Arial" w:cs="Arial"/>
          <w:lang w:val="es-ES"/>
        </w:rPr>
        <w:t xml:space="preserve"> laboran en otras dependencias de apoyo a la academia</w:t>
      </w:r>
      <w:r w:rsidR="000866D1">
        <w:rPr>
          <w:rFonts w:ascii="Arial" w:hAnsi="Arial" w:cs="Arial"/>
          <w:lang w:val="es-ES"/>
        </w:rPr>
        <w:t>,</w:t>
      </w:r>
      <w:r w:rsidRPr="00BA4445">
        <w:rPr>
          <w:rFonts w:ascii="Arial" w:hAnsi="Arial" w:cs="Arial"/>
          <w:lang w:val="es-ES"/>
        </w:rPr>
        <w:t xml:space="preserve"> autoevaluar las capacidades fundamentales para el desarrollo de sus labores en la UNED</w:t>
      </w:r>
      <w:r w:rsidR="000866D1">
        <w:rPr>
          <w:rFonts w:ascii="Arial" w:hAnsi="Arial" w:cs="Arial"/>
          <w:lang w:val="es-ES"/>
        </w:rPr>
        <w:t>,</w:t>
      </w:r>
      <w:r w:rsidRPr="00BA4445">
        <w:rPr>
          <w:rFonts w:ascii="Arial" w:hAnsi="Arial" w:cs="Arial"/>
          <w:lang w:val="es-ES"/>
        </w:rPr>
        <w:t xml:space="preserve"> conocer la oferta académica de ese momento desde las cuatro áreas del CECED: pedagogía, </w:t>
      </w:r>
      <w:proofErr w:type="spellStart"/>
      <w:r w:rsidRPr="00BA4445">
        <w:rPr>
          <w:rFonts w:ascii="Arial" w:hAnsi="Arial" w:cs="Arial"/>
          <w:lang w:val="es-ES"/>
        </w:rPr>
        <w:t>tecnopedagogía</w:t>
      </w:r>
      <w:proofErr w:type="spellEnd"/>
      <w:r w:rsidRPr="00BA4445">
        <w:rPr>
          <w:rFonts w:ascii="Arial" w:hAnsi="Arial" w:cs="Arial"/>
          <w:lang w:val="es-ES"/>
        </w:rPr>
        <w:t>, investigación y gestión académica; y proponer necesidades específicas de capacitación que consideraran prioritarias para fortalecer su desempeño en los siguientes dos años.</w:t>
      </w:r>
    </w:p>
    <w:p w14:paraId="46365030" w14:textId="77777777" w:rsidR="009F1847" w:rsidRDefault="001A7CC6" w:rsidP="00D51316">
      <w:pPr>
        <w:spacing w:before="240" w:after="240" w:line="360" w:lineRule="auto"/>
        <w:jc w:val="both"/>
        <w:rPr>
          <w:rFonts w:ascii="Arial" w:hAnsi="Arial" w:cs="Arial"/>
          <w:lang w:val="es-ES"/>
        </w:rPr>
      </w:pPr>
      <w:r w:rsidRPr="00BA4445">
        <w:rPr>
          <w:rFonts w:ascii="Arial" w:hAnsi="Arial" w:cs="Arial"/>
          <w:lang w:val="es-ES"/>
        </w:rPr>
        <w:t xml:space="preserve">En este sentido, este enfoque permitió, por un lado, ampliar el alcance del diagnóstico al incorporar </w:t>
      </w:r>
      <w:r>
        <w:rPr>
          <w:rFonts w:ascii="Arial" w:hAnsi="Arial" w:cs="Arial"/>
          <w:lang w:val="es-ES"/>
        </w:rPr>
        <w:t>nuevamente</w:t>
      </w:r>
      <w:r w:rsidRPr="00BA4445">
        <w:rPr>
          <w:rFonts w:ascii="Arial" w:hAnsi="Arial" w:cs="Arial"/>
          <w:lang w:val="es-ES"/>
        </w:rPr>
        <w:t xml:space="preserve"> a las personas tutoras en el proceso —pese a ser la población meta directa del CECED, habían sido excluidas</w:t>
      </w:r>
      <w:r>
        <w:rPr>
          <w:rFonts w:ascii="Arial" w:hAnsi="Arial" w:cs="Arial"/>
          <w:lang w:val="es-ES"/>
        </w:rPr>
        <w:t xml:space="preserve"> en las dos indagaciones previas, como ya se indicó</w:t>
      </w:r>
      <w:r w:rsidRPr="00BA4445">
        <w:rPr>
          <w:rFonts w:ascii="Arial" w:hAnsi="Arial" w:cs="Arial"/>
          <w:lang w:val="es-ES"/>
        </w:rPr>
        <w:t>—; y, por otro, adaptar la propuesta a las condiciones del teletrabajo, modalidad en la que se encontraba una parte considerable de la población funcionaria en ese momento.</w:t>
      </w:r>
    </w:p>
    <w:p w14:paraId="5001F9EE" w14:textId="4EC3BCFF" w:rsidR="001A7CC6" w:rsidRDefault="001A7CC6" w:rsidP="00D51316">
      <w:pPr>
        <w:spacing w:before="240" w:after="240" w:line="360" w:lineRule="auto"/>
        <w:jc w:val="both"/>
        <w:rPr>
          <w:rFonts w:ascii="Arial" w:hAnsi="Arial" w:cs="Arial"/>
          <w:lang w:val="es-ES"/>
        </w:rPr>
      </w:pPr>
      <w:r w:rsidRPr="00CD6946">
        <w:rPr>
          <w:rFonts w:ascii="Arial" w:hAnsi="Arial" w:cs="Arial"/>
          <w:lang w:val="es-ES"/>
        </w:rPr>
        <w:t xml:space="preserve">La trayectoria del CECED en la aplicación de DNC da cuenta, entonces, de un proceso de evolución metodológica progresiva: desde consultas abiertas a la comunidad universitaria (2009), pasando por levantamientos centralizados enfocados en jefaturas (2011) y ejercicios colaborativos también mediados por jerarquías (2018), hasta llegar a una propuesta centrada </w:t>
      </w:r>
      <w:r w:rsidRPr="00CD6946">
        <w:rPr>
          <w:rFonts w:ascii="Arial" w:hAnsi="Arial" w:cs="Arial"/>
          <w:lang w:val="es-ES"/>
        </w:rPr>
        <w:lastRenderedPageBreak/>
        <w:t>en la experiencia de la persona y en el pensamiento de diseño como herramienta para el diálogo entre saberes y realidades (2021). Esta transición no solo evidencia el aprendizaje acumulado, sino también un cambio de paradigma hacia formas más inclusivas, contextualizadas y empáticas de concebir la detección de necesidades de capacitación en instituciones de educación superior.</w:t>
      </w:r>
    </w:p>
    <w:p w14:paraId="7602DFED" w14:textId="77777777" w:rsidR="009F1847" w:rsidRDefault="001A7CC6" w:rsidP="00D51316">
      <w:pPr>
        <w:spacing w:before="240" w:after="240" w:line="360" w:lineRule="auto"/>
        <w:jc w:val="both"/>
        <w:rPr>
          <w:rFonts w:ascii="Arial" w:hAnsi="Arial" w:cs="Arial"/>
          <w:lang w:val="es-ES"/>
        </w:rPr>
      </w:pPr>
      <w:r>
        <w:rPr>
          <w:rFonts w:ascii="Arial" w:hAnsi="Arial" w:cs="Arial"/>
          <w:lang w:val="es-ES"/>
        </w:rPr>
        <w:t xml:space="preserve">Así pues, </w:t>
      </w:r>
      <w:r w:rsidR="009F1847">
        <w:rPr>
          <w:rFonts w:ascii="Arial" w:hAnsi="Arial" w:cs="Arial"/>
          <w:lang w:val="es-ES"/>
        </w:rPr>
        <w:t>d</w:t>
      </w:r>
      <w:r w:rsidR="00592905">
        <w:rPr>
          <w:rFonts w:ascii="Arial" w:hAnsi="Arial" w:cs="Arial"/>
          <w:lang w:val="es-ES"/>
        </w:rPr>
        <w:t xml:space="preserve">e acuerdo con lo expuesto </w:t>
      </w:r>
      <w:r w:rsidRPr="00BA4445">
        <w:rPr>
          <w:rFonts w:ascii="Arial" w:hAnsi="Arial" w:cs="Arial"/>
          <w:lang w:val="es-ES"/>
        </w:rPr>
        <w:t xml:space="preserve">en este apartado, los objetivos de esta sistematización de experiencia </w:t>
      </w:r>
      <w:r w:rsidRPr="00592BCD">
        <w:rPr>
          <w:rFonts w:ascii="Arial" w:hAnsi="Arial" w:cs="Arial"/>
          <w:lang w:val="es-ES"/>
        </w:rPr>
        <w:t xml:space="preserve">son, por un lado, describir el proceso desarrollado por el CECED en el diseño y aplicación del DNC con la comunidad académica de la UNED, bajo la metodología de </w:t>
      </w:r>
      <w:proofErr w:type="spellStart"/>
      <w:r w:rsidR="00592905" w:rsidRPr="009F1847">
        <w:rPr>
          <w:rFonts w:ascii="Arial" w:hAnsi="Arial" w:cs="Arial"/>
          <w:i/>
          <w:iCs/>
          <w:lang w:val="es-ES"/>
        </w:rPr>
        <w:t>d</w:t>
      </w:r>
      <w:r w:rsidRPr="009F1847">
        <w:rPr>
          <w:rFonts w:ascii="Arial" w:hAnsi="Arial" w:cs="Arial"/>
          <w:i/>
          <w:iCs/>
          <w:lang w:val="es-ES"/>
        </w:rPr>
        <w:t>esign</w:t>
      </w:r>
      <w:proofErr w:type="spellEnd"/>
      <w:r w:rsidRPr="009F1847">
        <w:rPr>
          <w:rFonts w:ascii="Arial" w:hAnsi="Arial" w:cs="Arial"/>
          <w:i/>
          <w:iCs/>
          <w:lang w:val="es-ES"/>
        </w:rPr>
        <w:t xml:space="preserve"> </w:t>
      </w:r>
      <w:proofErr w:type="spellStart"/>
      <w:r w:rsidR="00592905" w:rsidRPr="009F1847">
        <w:rPr>
          <w:rFonts w:ascii="Arial" w:hAnsi="Arial" w:cs="Arial"/>
          <w:i/>
          <w:iCs/>
          <w:lang w:val="es-ES"/>
        </w:rPr>
        <w:t>t</w:t>
      </w:r>
      <w:r w:rsidRPr="009F1847">
        <w:rPr>
          <w:rFonts w:ascii="Arial" w:hAnsi="Arial" w:cs="Arial"/>
          <w:i/>
          <w:iCs/>
          <w:lang w:val="es-ES"/>
        </w:rPr>
        <w:t>hinking</w:t>
      </w:r>
      <w:proofErr w:type="spellEnd"/>
      <w:r w:rsidRPr="00592BCD">
        <w:rPr>
          <w:rFonts w:ascii="Arial" w:hAnsi="Arial" w:cs="Arial"/>
          <w:lang w:val="es-ES"/>
        </w:rPr>
        <w:t xml:space="preserve"> y, por el otro, valorar los resultados obtenidos a raíz de la utilización de la metodología </w:t>
      </w:r>
      <w:proofErr w:type="spellStart"/>
      <w:r w:rsidR="006E1D38" w:rsidRPr="009F1847">
        <w:rPr>
          <w:rFonts w:ascii="Arial" w:hAnsi="Arial" w:cs="Arial"/>
          <w:i/>
          <w:iCs/>
          <w:lang w:val="es-ES"/>
        </w:rPr>
        <w:t>d</w:t>
      </w:r>
      <w:r w:rsidRPr="009F1847">
        <w:rPr>
          <w:rFonts w:ascii="Arial" w:hAnsi="Arial" w:cs="Arial"/>
          <w:i/>
          <w:iCs/>
          <w:lang w:val="es-ES"/>
        </w:rPr>
        <w:t>esign</w:t>
      </w:r>
      <w:proofErr w:type="spellEnd"/>
      <w:r w:rsidRPr="009F1847">
        <w:rPr>
          <w:rFonts w:ascii="Arial" w:hAnsi="Arial" w:cs="Arial"/>
          <w:i/>
          <w:iCs/>
          <w:lang w:val="es-ES"/>
        </w:rPr>
        <w:t xml:space="preserve"> </w:t>
      </w:r>
      <w:proofErr w:type="spellStart"/>
      <w:r w:rsidR="006E1D38" w:rsidRPr="009F1847">
        <w:rPr>
          <w:rFonts w:ascii="Arial" w:hAnsi="Arial" w:cs="Arial"/>
          <w:i/>
          <w:iCs/>
          <w:lang w:val="es-ES"/>
        </w:rPr>
        <w:t>t</w:t>
      </w:r>
      <w:r w:rsidRPr="009F1847">
        <w:rPr>
          <w:rFonts w:ascii="Arial" w:hAnsi="Arial" w:cs="Arial"/>
          <w:i/>
          <w:iCs/>
          <w:lang w:val="es-ES"/>
        </w:rPr>
        <w:t>hinking</w:t>
      </w:r>
      <w:proofErr w:type="spellEnd"/>
      <w:r w:rsidRPr="00592BCD">
        <w:rPr>
          <w:rFonts w:ascii="Arial" w:hAnsi="Arial" w:cs="Arial"/>
          <w:lang w:val="es-ES"/>
        </w:rPr>
        <w:t xml:space="preserve"> para el diseño y aplicación del DNC, con el fin de mejorar los procesos de diagnósticos de necesidades que se implementen en el futuro.</w:t>
      </w:r>
      <w:bookmarkEnd w:id="10"/>
    </w:p>
    <w:p w14:paraId="3BAF1C49" w14:textId="786C83A2" w:rsidR="001A7CC6" w:rsidRPr="00592BCD" w:rsidRDefault="001A7CC6" w:rsidP="00D51316">
      <w:pPr>
        <w:spacing w:before="240" w:after="240" w:line="360" w:lineRule="auto"/>
        <w:jc w:val="both"/>
        <w:rPr>
          <w:rFonts w:ascii="Arial" w:hAnsi="Arial" w:cs="Arial"/>
          <w:b/>
          <w:bCs/>
        </w:rPr>
      </w:pPr>
      <w:r w:rsidRPr="00592BCD">
        <w:rPr>
          <w:rFonts w:ascii="Arial" w:hAnsi="Arial" w:cs="Arial"/>
          <w:b/>
          <w:bCs/>
        </w:rPr>
        <w:t>Marco teórico o conceptual</w:t>
      </w:r>
    </w:p>
    <w:p w14:paraId="7580C98E" w14:textId="33AB477C" w:rsidR="002111D2" w:rsidRDefault="001A7CC6" w:rsidP="00D51316">
      <w:pPr>
        <w:snapToGrid w:val="0"/>
        <w:spacing w:after="240" w:line="360" w:lineRule="auto"/>
        <w:jc w:val="both"/>
        <w:rPr>
          <w:rFonts w:ascii="Arial" w:hAnsi="Arial" w:cs="Arial"/>
          <w:lang w:val="es-ES"/>
        </w:rPr>
      </w:pPr>
      <w:r w:rsidRPr="00592BCD">
        <w:rPr>
          <w:rFonts w:ascii="Arial" w:hAnsi="Arial" w:cs="Arial"/>
          <w:lang w:val="es-ES"/>
        </w:rPr>
        <w:t xml:space="preserve">La presente sistematización de experiencias se orienta </w:t>
      </w:r>
      <w:r w:rsidR="006E1D38">
        <w:rPr>
          <w:rFonts w:ascii="Arial" w:hAnsi="Arial" w:cs="Arial"/>
          <w:lang w:val="es-ES"/>
        </w:rPr>
        <w:t>en torno a</w:t>
      </w:r>
      <w:r w:rsidR="006E1D38" w:rsidRPr="00592BCD">
        <w:rPr>
          <w:rFonts w:ascii="Arial" w:hAnsi="Arial" w:cs="Arial"/>
          <w:lang w:val="es-ES"/>
        </w:rPr>
        <w:t xml:space="preserve"> </w:t>
      </w:r>
      <w:r w:rsidRPr="00592BCD">
        <w:rPr>
          <w:rFonts w:ascii="Arial" w:hAnsi="Arial" w:cs="Arial"/>
          <w:lang w:val="es-ES"/>
        </w:rPr>
        <w:t xml:space="preserve">tres conceptos fundamentales que permiten contextualizar y comprender la experiencia desarrollada: capacitación, </w:t>
      </w:r>
      <w:r>
        <w:rPr>
          <w:rFonts w:ascii="Arial" w:hAnsi="Arial" w:cs="Arial"/>
          <w:lang w:val="es-ES"/>
        </w:rPr>
        <w:t>d</w:t>
      </w:r>
      <w:r w:rsidRPr="00592BCD">
        <w:rPr>
          <w:rFonts w:ascii="Arial" w:hAnsi="Arial" w:cs="Arial"/>
          <w:lang w:val="es-ES"/>
        </w:rPr>
        <w:t xml:space="preserve">iagnóstico de </w:t>
      </w:r>
      <w:r>
        <w:rPr>
          <w:rFonts w:ascii="Arial" w:hAnsi="Arial" w:cs="Arial"/>
          <w:lang w:val="es-ES"/>
        </w:rPr>
        <w:t>n</w:t>
      </w:r>
      <w:r w:rsidRPr="00592BCD">
        <w:rPr>
          <w:rFonts w:ascii="Arial" w:hAnsi="Arial" w:cs="Arial"/>
          <w:lang w:val="es-ES"/>
        </w:rPr>
        <w:t xml:space="preserve">ecesidades de </w:t>
      </w:r>
      <w:r>
        <w:rPr>
          <w:rFonts w:ascii="Arial" w:hAnsi="Arial" w:cs="Arial"/>
          <w:lang w:val="es-ES"/>
        </w:rPr>
        <w:t>c</w:t>
      </w:r>
      <w:r w:rsidRPr="00592BCD">
        <w:rPr>
          <w:rFonts w:ascii="Arial" w:hAnsi="Arial" w:cs="Arial"/>
          <w:lang w:val="es-ES"/>
        </w:rPr>
        <w:t xml:space="preserve">apacitación y </w:t>
      </w:r>
      <w:proofErr w:type="spellStart"/>
      <w:r w:rsidR="006E1D38" w:rsidRPr="009F1847">
        <w:rPr>
          <w:rFonts w:ascii="Arial" w:hAnsi="Arial" w:cs="Arial"/>
          <w:i/>
          <w:iCs/>
          <w:lang w:val="es-ES"/>
        </w:rPr>
        <w:t>d</w:t>
      </w:r>
      <w:r w:rsidRPr="009F1847">
        <w:rPr>
          <w:rFonts w:ascii="Arial" w:hAnsi="Arial" w:cs="Arial"/>
          <w:i/>
          <w:iCs/>
          <w:lang w:val="es-ES"/>
        </w:rPr>
        <w:t>esign</w:t>
      </w:r>
      <w:proofErr w:type="spellEnd"/>
      <w:r w:rsidRPr="009F1847">
        <w:rPr>
          <w:rFonts w:ascii="Arial" w:hAnsi="Arial" w:cs="Arial"/>
          <w:i/>
          <w:iCs/>
          <w:lang w:val="es-ES"/>
        </w:rPr>
        <w:t xml:space="preserve"> </w:t>
      </w:r>
      <w:proofErr w:type="spellStart"/>
      <w:r w:rsidR="006E1D38" w:rsidRPr="009F1847">
        <w:rPr>
          <w:rFonts w:ascii="Arial" w:hAnsi="Arial" w:cs="Arial"/>
          <w:i/>
          <w:iCs/>
          <w:lang w:val="es-ES"/>
        </w:rPr>
        <w:t>t</w:t>
      </w:r>
      <w:r w:rsidRPr="009F1847">
        <w:rPr>
          <w:rFonts w:ascii="Arial" w:hAnsi="Arial" w:cs="Arial"/>
          <w:i/>
          <w:iCs/>
          <w:lang w:val="es-ES"/>
        </w:rPr>
        <w:t>hinking</w:t>
      </w:r>
      <w:proofErr w:type="spellEnd"/>
      <w:r w:rsidRPr="00592BCD">
        <w:rPr>
          <w:rFonts w:ascii="Arial" w:hAnsi="Arial" w:cs="Arial"/>
          <w:lang w:val="es-ES"/>
        </w:rPr>
        <w:t xml:space="preserve"> como metodología. A continuación, se </w:t>
      </w:r>
      <w:r w:rsidR="00640814">
        <w:rPr>
          <w:rFonts w:ascii="Arial" w:hAnsi="Arial" w:cs="Arial"/>
          <w:lang w:val="es-ES"/>
        </w:rPr>
        <w:t>describen de manera concisa</w:t>
      </w:r>
      <w:r w:rsidRPr="00592BCD">
        <w:rPr>
          <w:rFonts w:ascii="Arial" w:hAnsi="Arial" w:cs="Arial"/>
          <w:lang w:val="es-ES"/>
        </w:rPr>
        <w:t xml:space="preserve"> cada uno de estos</w:t>
      </w:r>
      <w:r w:rsidR="00640814">
        <w:rPr>
          <w:rFonts w:ascii="Arial" w:hAnsi="Arial" w:cs="Arial"/>
          <w:lang w:val="es-ES"/>
        </w:rPr>
        <w:t xml:space="preserve"> elementos</w:t>
      </w:r>
      <w:r w:rsidRPr="00592BCD">
        <w:rPr>
          <w:rFonts w:ascii="Arial" w:hAnsi="Arial" w:cs="Arial"/>
          <w:lang w:val="es-ES"/>
        </w:rPr>
        <w:t>:</w:t>
      </w:r>
      <w:r w:rsidR="002111D2">
        <w:rPr>
          <w:rFonts w:ascii="Arial" w:hAnsi="Arial" w:cs="Arial"/>
          <w:lang w:val="es-ES"/>
        </w:rPr>
        <w:br w:type="page"/>
      </w:r>
    </w:p>
    <w:p w14:paraId="00EA0FDC" w14:textId="1F2C27DE" w:rsidR="001A7CC6" w:rsidRPr="00BA4445" w:rsidRDefault="001A7CC6" w:rsidP="00D51316">
      <w:pPr>
        <w:spacing w:after="240" w:line="360" w:lineRule="auto"/>
        <w:jc w:val="both"/>
        <w:rPr>
          <w:rFonts w:ascii="Arial" w:hAnsi="Arial" w:cs="Arial"/>
          <w:b/>
          <w:bCs/>
          <w:lang w:val="es-ES"/>
        </w:rPr>
      </w:pPr>
      <w:r w:rsidRPr="00BA4445">
        <w:rPr>
          <w:rFonts w:ascii="Arial" w:hAnsi="Arial" w:cs="Arial"/>
          <w:b/>
          <w:bCs/>
          <w:lang w:val="es-ES"/>
        </w:rPr>
        <w:lastRenderedPageBreak/>
        <w:t>Capacitación como proceso estratégico en la educación a distancia</w:t>
      </w:r>
    </w:p>
    <w:p w14:paraId="2E6F1A5A" w14:textId="5679432B" w:rsidR="001A7CC6" w:rsidRPr="00BA4445" w:rsidRDefault="001A7CC6" w:rsidP="00D51316">
      <w:pPr>
        <w:spacing w:after="240" w:line="360" w:lineRule="auto"/>
        <w:jc w:val="both"/>
        <w:rPr>
          <w:rFonts w:ascii="Arial" w:hAnsi="Arial" w:cs="Arial"/>
          <w:lang w:val="es-ES"/>
        </w:rPr>
      </w:pPr>
      <w:r w:rsidRPr="00BA4445">
        <w:rPr>
          <w:rFonts w:ascii="Arial" w:hAnsi="Arial" w:cs="Arial"/>
          <w:lang w:val="es-ES"/>
        </w:rPr>
        <w:t>La capacitación constituye un proceso sistemático orientado al desarrollo de competencias específicas en una población determinada, con el fin de mejorar el desempeño individual e institucional. Dicho en palabras de Chiavenato (2009), citado en Bermúdez (2015), “la capacitación constituye el núcleo de un esfuerzo continuo, diseñado para mejorar las competencias de las personas y, en consecuencia, el desempeño de la organización” (Introducción, párr</w:t>
      </w:r>
      <w:r w:rsidR="0063752C">
        <w:rPr>
          <w:rFonts w:ascii="Arial" w:hAnsi="Arial" w:cs="Arial"/>
          <w:lang w:val="es-ES"/>
        </w:rPr>
        <w:t xml:space="preserve">. </w:t>
      </w:r>
      <w:r w:rsidRPr="00BA4445">
        <w:rPr>
          <w:rFonts w:ascii="Arial" w:hAnsi="Arial" w:cs="Arial"/>
          <w:lang w:val="es-ES"/>
        </w:rPr>
        <w:t>7).</w:t>
      </w:r>
    </w:p>
    <w:p w14:paraId="7752C7B5" w14:textId="7A3A9766" w:rsidR="001A7CC6" w:rsidRPr="00BA4445" w:rsidRDefault="001A7CC6" w:rsidP="00D51316">
      <w:pPr>
        <w:spacing w:before="240" w:after="240" w:line="360" w:lineRule="auto"/>
        <w:jc w:val="both"/>
        <w:rPr>
          <w:rFonts w:ascii="Arial" w:hAnsi="Arial" w:cs="Arial"/>
          <w:lang w:val="es-ES"/>
        </w:rPr>
      </w:pPr>
      <w:r w:rsidRPr="00BA4445">
        <w:rPr>
          <w:rFonts w:ascii="Arial" w:hAnsi="Arial" w:cs="Arial"/>
          <w:lang w:val="es-ES"/>
        </w:rPr>
        <w:t xml:space="preserve">En este sentido, la capacitación se concreta mediante oportunidades de aprendizaje estructuradas —como cursos, talleres u otras actividades—, las cuales se diseñan con el propósito de ampliar los conocimientos de las personas participantes y mejorar las habilidades para llevar a cabo diversas actividades y procesos. </w:t>
      </w:r>
      <w:r w:rsidR="0063752C">
        <w:rPr>
          <w:rFonts w:ascii="Arial" w:hAnsi="Arial" w:cs="Arial"/>
          <w:lang w:val="es-ES"/>
        </w:rPr>
        <w:t>Al respecto</w:t>
      </w:r>
      <w:r w:rsidRPr="00BA4445">
        <w:rPr>
          <w:rFonts w:ascii="Arial" w:hAnsi="Arial" w:cs="Arial"/>
          <w:lang w:val="es-ES"/>
        </w:rPr>
        <w:t xml:space="preserve">, </w:t>
      </w:r>
      <w:proofErr w:type="spellStart"/>
      <w:r w:rsidRPr="00BA4445">
        <w:rPr>
          <w:rFonts w:ascii="Arial" w:hAnsi="Arial" w:cs="Arial"/>
          <w:lang w:val="es-ES"/>
        </w:rPr>
        <w:t>Wegs</w:t>
      </w:r>
      <w:proofErr w:type="spellEnd"/>
      <w:r w:rsidRPr="00BA4445">
        <w:rPr>
          <w:rFonts w:ascii="Arial" w:hAnsi="Arial" w:cs="Arial"/>
          <w:lang w:val="es-ES"/>
        </w:rPr>
        <w:t>, Turner y Randall-David (2003) indican que “la capacitación eficaz les permite a los participantes aprender y practicar cómo aplicar actitudes, conocimientos y habilidades nuevos en un ambiente de apoyo y en un contexto que es pertinente a las experiencias de la vida de los alumnos” (p.</w:t>
      </w:r>
      <w:r w:rsidR="0063752C">
        <w:rPr>
          <w:rFonts w:ascii="Arial" w:hAnsi="Arial" w:cs="Arial"/>
          <w:lang w:val="es-ES"/>
        </w:rPr>
        <w:t xml:space="preserve"> </w:t>
      </w:r>
      <w:r w:rsidRPr="00BA4445">
        <w:rPr>
          <w:rFonts w:ascii="Arial" w:hAnsi="Arial" w:cs="Arial"/>
          <w:lang w:val="es-ES"/>
        </w:rPr>
        <w:t>3).</w:t>
      </w:r>
    </w:p>
    <w:p w14:paraId="3DC46E5E" w14:textId="6893394A" w:rsidR="001A7CC6" w:rsidRPr="00BA4445" w:rsidRDefault="0063752C" w:rsidP="00D51316">
      <w:pPr>
        <w:spacing w:before="240" w:after="240" w:line="360" w:lineRule="auto"/>
        <w:jc w:val="both"/>
        <w:rPr>
          <w:rFonts w:ascii="Arial" w:hAnsi="Arial" w:cs="Arial"/>
          <w:lang w:val="es-ES"/>
        </w:rPr>
      </w:pPr>
      <w:r>
        <w:rPr>
          <w:rFonts w:ascii="Arial" w:hAnsi="Arial" w:cs="Arial"/>
          <w:lang w:val="es-ES"/>
        </w:rPr>
        <w:t>Así</w:t>
      </w:r>
      <w:r w:rsidR="001A7CC6" w:rsidRPr="00BA4445">
        <w:rPr>
          <w:rFonts w:ascii="Arial" w:hAnsi="Arial" w:cs="Arial"/>
          <w:lang w:val="es-ES"/>
        </w:rPr>
        <w:t>, en el contexto de la educación a distancia, sobre todo con componente virtual, la capacitación del personal de las instituciones, especialmente del personal docente; adquiere particular relevancia debido a las transformaciones tecnológicas, pedagógicas y comunicativas que exige esta modalidad.</w:t>
      </w:r>
      <w:r w:rsidR="001A7CC6">
        <w:rPr>
          <w:rFonts w:ascii="Arial" w:hAnsi="Arial" w:cs="Arial"/>
          <w:lang w:val="es-ES"/>
        </w:rPr>
        <w:t xml:space="preserve"> </w:t>
      </w:r>
      <w:r w:rsidR="001A7CC6" w:rsidRPr="00BA4445">
        <w:rPr>
          <w:rFonts w:ascii="Arial" w:hAnsi="Arial" w:cs="Arial"/>
          <w:lang w:val="es-ES"/>
        </w:rPr>
        <w:t xml:space="preserve">En este sentido, hay un compromiso formativo inherente que asumen las personas docentes cuando ejercen su labor, que consiste en estar en una actualización constante, acorde con los avances tecnológicos y los cambios socioculturales, </w:t>
      </w:r>
      <w:r w:rsidR="001A7CC6" w:rsidRPr="00BA4445">
        <w:rPr>
          <w:rFonts w:ascii="Arial" w:hAnsi="Arial" w:cs="Arial"/>
          <w:lang w:val="es-ES"/>
        </w:rPr>
        <w:lastRenderedPageBreak/>
        <w:t>con miras a fortalecer su rol mediador, su alfabetización digital y su capacidad de innovación educativa: “</w:t>
      </w:r>
      <w:r w:rsidR="001A7CC6" w:rsidRPr="00BA4445">
        <w:rPr>
          <w:rFonts w:ascii="Arial" w:hAnsi="Arial" w:cs="Arial"/>
        </w:rPr>
        <w:t>saber anticiparse, generar nuevos conocimientos, profundizar en los procesos..., son elementos claves de la formación permanente de todo docente” (García Aretio, 2020, p. 18).</w:t>
      </w:r>
    </w:p>
    <w:p w14:paraId="33CAD4C1" w14:textId="7309B381" w:rsidR="001A7CC6" w:rsidRPr="00BA4445" w:rsidRDefault="001A7CC6" w:rsidP="00D51316">
      <w:pPr>
        <w:spacing w:after="240" w:line="360" w:lineRule="auto"/>
        <w:jc w:val="both"/>
        <w:rPr>
          <w:rFonts w:ascii="Arial" w:hAnsi="Arial" w:cs="Arial"/>
          <w:b/>
          <w:bCs/>
          <w:lang w:val="es-ES"/>
        </w:rPr>
      </w:pPr>
      <w:r w:rsidRPr="00BA4445">
        <w:rPr>
          <w:rFonts w:ascii="Arial" w:hAnsi="Arial" w:cs="Arial"/>
          <w:b/>
          <w:bCs/>
          <w:lang w:val="es-ES"/>
        </w:rPr>
        <w:t>Diagnóstico de necesidades como punto de partida para una capacitación pertinente</w:t>
      </w:r>
    </w:p>
    <w:p w14:paraId="78A9A968" w14:textId="77777777" w:rsidR="00B40FE7" w:rsidRDefault="001A7CC6" w:rsidP="00D51316">
      <w:pPr>
        <w:spacing w:line="360" w:lineRule="auto"/>
        <w:jc w:val="both"/>
        <w:rPr>
          <w:rFonts w:ascii="Arial" w:hAnsi="Arial" w:cs="Arial"/>
          <w:lang w:val="es-ES"/>
        </w:rPr>
      </w:pPr>
      <w:r w:rsidRPr="00BA4445">
        <w:rPr>
          <w:rFonts w:ascii="Arial" w:hAnsi="Arial" w:cs="Arial"/>
          <w:lang w:val="es-ES"/>
        </w:rPr>
        <w:t xml:space="preserve">El DNC es un proceso o una estrategia mediante la cual se identifican brechas entre las competencias actuales de una población y las competencias requeridas o deseadas para </w:t>
      </w:r>
      <w:r w:rsidR="003B3D85">
        <w:rPr>
          <w:rFonts w:ascii="Arial" w:hAnsi="Arial" w:cs="Arial"/>
          <w:lang w:val="es-ES"/>
        </w:rPr>
        <w:t xml:space="preserve">lograr los </w:t>
      </w:r>
      <w:r w:rsidRPr="00BA4445">
        <w:rPr>
          <w:rFonts w:ascii="Arial" w:hAnsi="Arial" w:cs="Arial"/>
          <w:lang w:val="es-ES"/>
        </w:rPr>
        <w:t xml:space="preserve">objetivos de una organización. Según </w:t>
      </w:r>
      <w:proofErr w:type="spellStart"/>
      <w:r w:rsidRPr="00BA4445">
        <w:rPr>
          <w:rFonts w:ascii="Arial" w:hAnsi="Arial" w:cs="Arial"/>
          <w:lang w:val="es-ES"/>
        </w:rPr>
        <w:t>Adat</w:t>
      </w:r>
      <w:proofErr w:type="spellEnd"/>
      <w:r w:rsidRPr="00BA4445">
        <w:rPr>
          <w:rFonts w:ascii="Arial" w:hAnsi="Arial" w:cs="Arial"/>
          <w:lang w:val="es-ES"/>
        </w:rPr>
        <w:t>, Amador y Rodríguez (2014), citando a Werther y Davis (2000), el DNC “detecta los problemas actuales de la organización y los desafíos que a futuro deben enfrentar, para permitir establecer un diagnóstico de los problemas actuales y de los desafíos que es necesario enfrentar mediante el desarrollo a largo plazo” (p. 39).</w:t>
      </w:r>
    </w:p>
    <w:p w14:paraId="416EC6AB" w14:textId="3660A371" w:rsidR="001A7CC6" w:rsidRPr="00BA4445" w:rsidRDefault="001A7CC6" w:rsidP="00D51316">
      <w:pPr>
        <w:snapToGrid w:val="0"/>
        <w:spacing w:before="240" w:after="240" w:line="360" w:lineRule="auto"/>
        <w:jc w:val="both"/>
        <w:rPr>
          <w:rFonts w:ascii="Arial" w:hAnsi="Arial" w:cs="Arial"/>
          <w:lang w:val="es-ES"/>
        </w:rPr>
      </w:pPr>
      <w:r w:rsidRPr="7BA5CCC5">
        <w:rPr>
          <w:rFonts w:ascii="Arial" w:hAnsi="Arial" w:cs="Arial"/>
          <w:lang w:val="es-ES"/>
        </w:rPr>
        <w:t xml:space="preserve">Ahora bien, </w:t>
      </w:r>
      <w:r w:rsidR="003B3D85">
        <w:rPr>
          <w:rFonts w:ascii="Arial" w:hAnsi="Arial" w:cs="Arial"/>
          <w:lang w:val="es-ES"/>
        </w:rPr>
        <w:t>resulta</w:t>
      </w:r>
      <w:r w:rsidR="003B3D85" w:rsidRPr="7BA5CCC5">
        <w:rPr>
          <w:rFonts w:ascii="Arial" w:hAnsi="Arial" w:cs="Arial"/>
          <w:lang w:val="es-ES"/>
        </w:rPr>
        <w:t xml:space="preserve"> </w:t>
      </w:r>
      <w:r w:rsidRPr="7BA5CCC5">
        <w:rPr>
          <w:rFonts w:ascii="Arial" w:hAnsi="Arial" w:cs="Arial"/>
          <w:lang w:val="es-ES"/>
        </w:rPr>
        <w:t xml:space="preserve">relevante mencionar que, si bien los DNC tienen como norte el logro de los objetivos de la organización o institución; estos representan un mecanismo de participación activa de las </w:t>
      </w:r>
      <w:r w:rsidRPr="00901A4C">
        <w:rPr>
          <w:rFonts w:ascii="Arial" w:hAnsi="Arial" w:cs="Arial"/>
          <w:lang w:val="es-ES"/>
        </w:rPr>
        <w:t xml:space="preserve">personas que forman parte de dicha organización, </w:t>
      </w:r>
      <w:r w:rsidR="003B3D85">
        <w:rPr>
          <w:rFonts w:ascii="Arial" w:hAnsi="Arial" w:cs="Arial"/>
          <w:lang w:val="es-ES"/>
        </w:rPr>
        <w:t>pues</w:t>
      </w:r>
      <w:r w:rsidRPr="00901A4C">
        <w:rPr>
          <w:rFonts w:ascii="Arial" w:hAnsi="Arial" w:cs="Arial"/>
          <w:lang w:val="es-ES"/>
        </w:rPr>
        <w:t xml:space="preserve"> son quienes manifiestan y expresan lo que consideran son sus fortalezas, áreas de mejora, áreas de interés, e</w:t>
      </w:r>
      <w:r w:rsidR="003B3D85">
        <w:rPr>
          <w:rFonts w:ascii="Arial" w:hAnsi="Arial" w:cs="Arial"/>
          <w:lang w:val="es-ES"/>
        </w:rPr>
        <w:t>ntre otros aspectos</w:t>
      </w:r>
      <w:r w:rsidRPr="00901A4C">
        <w:rPr>
          <w:rFonts w:ascii="Arial" w:hAnsi="Arial" w:cs="Arial"/>
          <w:lang w:val="es-ES"/>
        </w:rPr>
        <w:t>, para el desarrollo continu</w:t>
      </w:r>
      <w:r w:rsidR="003B3D85">
        <w:rPr>
          <w:rFonts w:ascii="Arial" w:hAnsi="Arial" w:cs="Arial"/>
          <w:lang w:val="es-ES"/>
        </w:rPr>
        <w:t>o</w:t>
      </w:r>
      <w:r w:rsidRPr="00901A4C">
        <w:rPr>
          <w:rFonts w:ascii="Arial" w:hAnsi="Arial" w:cs="Arial"/>
          <w:lang w:val="es-ES"/>
        </w:rPr>
        <w:t xml:space="preserve"> de sus competencias profesionales.</w:t>
      </w:r>
    </w:p>
    <w:p w14:paraId="51C852E8" w14:textId="24CB2480" w:rsidR="001A7CC6" w:rsidRDefault="001A7CC6" w:rsidP="00D51316">
      <w:pPr>
        <w:spacing w:before="240" w:after="240" w:line="360" w:lineRule="auto"/>
        <w:jc w:val="both"/>
        <w:rPr>
          <w:rFonts w:ascii="Arial" w:hAnsi="Arial" w:cs="Arial"/>
          <w:lang w:val="es-ES"/>
        </w:rPr>
      </w:pPr>
      <w:r>
        <w:rPr>
          <w:rFonts w:ascii="Arial" w:hAnsi="Arial" w:cs="Arial"/>
          <w:lang w:val="es-ES"/>
        </w:rPr>
        <w:t>En este sentido, d</w:t>
      </w:r>
      <w:r w:rsidRPr="00BA4445">
        <w:rPr>
          <w:rFonts w:ascii="Arial" w:hAnsi="Arial" w:cs="Arial"/>
          <w:lang w:val="es-ES"/>
        </w:rPr>
        <w:t xml:space="preserve">e acuerdo con López (2018), siguiendo a Espinoza (2016), las necesidades de capacitación pueden ser manifiestas (que se detectan a simple vista) u ocultas (que requieren de un análisis para lograr su detección). La autora también menciona que las </w:t>
      </w:r>
      <w:r w:rsidRPr="00BA4445">
        <w:rPr>
          <w:rFonts w:ascii="Arial" w:hAnsi="Arial" w:cs="Arial"/>
          <w:lang w:val="es-ES"/>
        </w:rPr>
        <w:lastRenderedPageBreak/>
        <w:t>necesidades pueden ser preventivas (se anticipan a cambios programados) o correctivas (se aplican cuando ya hay una situación que se debe corregir).</w:t>
      </w:r>
    </w:p>
    <w:p w14:paraId="0D215E62" w14:textId="2044045D" w:rsidR="001A7CC6" w:rsidRPr="00BA4445" w:rsidRDefault="001A7CC6" w:rsidP="00D51316">
      <w:pPr>
        <w:spacing w:after="240" w:line="360" w:lineRule="auto"/>
        <w:jc w:val="both"/>
        <w:rPr>
          <w:rFonts w:ascii="Arial" w:hAnsi="Arial" w:cs="Arial"/>
          <w:b/>
          <w:lang w:val="es-ES"/>
        </w:rPr>
      </w:pPr>
      <w:proofErr w:type="spellStart"/>
      <w:r w:rsidRPr="00B40FE7">
        <w:rPr>
          <w:rFonts w:ascii="Arial" w:hAnsi="Arial" w:cs="Arial"/>
          <w:b/>
          <w:i/>
          <w:iCs/>
          <w:lang w:val="es-ES"/>
        </w:rPr>
        <w:t>Design</w:t>
      </w:r>
      <w:proofErr w:type="spellEnd"/>
      <w:r w:rsidRPr="00B40FE7">
        <w:rPr>
          <w:rFonts w:ascii="Arial" w:hAnsi="Arial" w:cs="Arial"/>
          <w:b/>
          <w:i/>
          <w:iCs/>
          <w:lang w:val="es-ES"/>
        </w:rPr>
        <w:t xml:space="preserve"> </w:t>
      </w:r>
      <w:proofErr w:type="spellStart"/>
      <w:r w:rsidR="003B3D85" w:rsidRPr="00B40FE7">
        <w:rPr>
          <w:rFonts w:ascii="Arial" w:hAnsi="Arial" w:cs="Arial"/>
          <w:b/>
          <w:i/>
          <w:iCs/>
          <w:lang w:val="es-ES"/>
        </w:rPr>
        <w:t>t</w:t>
      </w:r>
      <w:r w:rsidRPr="00B40FE7">
        <w:rPr>
          <w:rFonts w:ascii="Arial" w:hAnsi="Arial" w:cs="Arial"/>
          <w:b/>
          <w:i/>
          <w:iCs/>
          <w:lang w:val="es-ES"/>
        </w:rPr>
        <w:t>hinking</w:t>
      </w:r>
      <w:proofErr w:type="spellEnd"/>
      <w:r w:rsidRPr="00BA4445">
        <w:rPr>
          <w:rFonts w:ascii="Arial" w:hAnsi="Arial" w:cs="Arial"/>
          <w:b/>
          <w:lang w:val="es-ES"/>
        </w:rPr>
        <w:t xml:space="preserve"> como </w:t>
      </w:r>
      <w:r>
        <w:rPr>
          <w:rFonts w:ascii="Arial" w:hAnsi="Arial" w:cs="Arial"/>
          <w:b/>
          <w:lang w:val="es-ES"/>
        </w:rPr>
        <w:t>metodología participativa</w:t>
      </w:r>
      <w:r w:rsidRPr="00BA4445">
        <w:rPr>
          <w:rFonts w:ascii="Arial" w:hAnsi="Arial" w:cs="Arial"/>
          <w:b/>
          <w:lang w:val="es-ES"/>
        </w:rPr>
        <w:t xml:space="preserve"> para la identificación empática de necesidades</w:t>
      </w:r>
    </w:p>
    <w:p w14:paraId="542E8FBF" w14:textId="3262BCC0" w:rsidR="001A7CC6" w:rsidRDefault="001A7CC6" w:rsidP="00D51316">
      <w:pPr>
        <w:snapToGrid w:val="0"/>
        <w:spacing w:line="360" w:lineRule="auto"/>
        <w:jc w:val="both"/>
        <w:rPr>
          <w:rFonts w:ascii="Arial" w:hAnsi="Arial" w:cs="Arial"/>
          <w:lang w:val="es-ES"/>
        </w:rPr>
      </w:pPr>
      <w:r w:rsidRPr="7BA5CCC5">
        <w:rPr>
          <w:rFonts w:ascii="Arial" w:hAnsi="Arial" w:cs="Arial"/>
          <w:lang w:val="es-ES"/>
        </w:rPr>
        <w:t xml:space="preserve">De acuerdo con </w:t>
      </w:r>
      <w:r w:rsidRPr="00710073">
        <w:rPr>
          <w:rFonts w:ascii="Arial" w:hAnsi="Arial" w:cs="Arial"/>
          <w:lang w:val="es-ES"/>
        </w:rPr>
        <w:t>Urroz-Osés</w:t>
      </w:r>
      <w:r>
        <w:rPr>
          <w:rFonts w:ascii="Arial" w:hAnsi="Arial" w:cs="Arial"/>
          <w:lang w:val="es-ES"/>
        </w:rPr>
        <w:t xml:space="preserve"> (201</w:t>
      </w:r>
      <w:r w:rsidR="00DE6C88">
        <w:rPr>
          <w:rFonts w:ascii="Arial" w:hAnsi="Arial" w:cs="Arial"/>
          <w:lang w:val="es-ES"/>
        </w:rPr>
        <w:t>9</w:t>
      </w:r>
      <w:r>
        <w:rPr>
          <w:rFonts w:ascii="Arial" w:hAnsi="Arial" w:cs="Arial"/>
          <w:lang w:val="es-ES"/>
        </w:rPr>
        <w:t xml:space="preserve">), </w:t>
      </w:r>
      <w:r w:rsidRPr="00A237D0">
        <w:rPr>
          <w:rFonts w:ascii="Arial" w:hAnsi="Arial" w:cs="Arial"/>
          <w:lang w:val="es-ES"/>
        </w:rPr>
        <w:t xml:space="preserve">el </w:t>
      </w:r>
      <w:proofErr w:type="spellStart"/>
      <w:r w:rsidR="003B3D85" w:rsidRPr="00B40FE7">
        <w:rPr>
          <w:rFonts w:ascii="Arial" w:hAnsi="Arial" w:cs="Arial"/>
          <w:i/>
          <w:iCs/>
          <w:lang w:val="es-ES"/>
        </w:rPr>
        <w:t>d</w:t>
      </w:r>
      <w:r w:rsidRPr="00B40FE7">
        <w:rPr>
          <w:rFonts w:ascii="Arial" w:hAnsi="Arial" w:cs="Arial"/>
          <w:i/>
          <w:iCs/>
          <w:lang w:val="es-ES"/>
        </w:rPr>
        <w:t>esign</w:t>
      </w:r>
      <w:proofErr w:type="spellEnd"/>
      <w:r w:rsidRPr="00B40FE7">
        <w:rPr>
          <w:rFonts w:ascii="Arial" w:hAnsi="Arial" w:cs="Arial"/>
          <w:i/>
          <w:iCs/>
          <w:lang w:val="es-ES"/>
        </w:rPr>
        <w:t xml:space="preserve"> </w:t>
      </w:r>
      <w:proofErr w:type="spellStart"/>
      <w:r w:rsidR="003B3D85" w:rsidRPr="00B40FE7">
        <w:rPr>
          <w:rFonts w:ascii="Arial" w:hAnsi="Arial" w:cs="Arial"/>
          <w:i/>
          <w:iCs/>
          <w:lang w:val="es-ES"/>
        </w:rPr>
        <w:t>t</w:t>
      </w:r>
      <w:r w:rsidRPr="00B40FE7">
        <w:rPr>
          <w:rFonts w:ascii="Arial" w:hAnsi="Arial" w:cs="Arial"/>
          <w:i/>
          <w:iCs/>
          <w:lang w:val="es-ES"/>
        </w:rPr>
        <w:t>hinking</w:t>
      </w:r>
      <w:proofErr w:type="spellEnd"/>
      <w:r w:rsidRPr="00A237D0">
        <w:rPr>
          <w:rFonts w:ascii="Arial" w:hAnsi="Arial" w:cs="Arial"/>
          <w:lang w:val="es-ES"/>
        </w:rPr>
        <w:t xml:space="preserve"> </w:t>
      </w:r>
      <w:r w:rsidRPr="7BA5CCC5">
        <w:rPr>
          <w:rFonts w:ascii="Arial" w:hAnsi="Arial" w:cs="Arial"/>
          <w:lang w:val="es-ES"/>
        </w:rPr>
        <w:t>se define como</w:t>
      </w:r>
      <w:r>
        <w:rPr>
          <w:rFonts w:ascii="Arial" w:hAnsi="Arial" w:cs="Arial"/>
          <w:lang w:val="es-ES"/>
        </w:rPr>
        <w:t xml:space="preserve"> </w:t>
      </w:r>
    </w:p>
    <w:p w14:paraId="194D6A6E" w14:textId="10EFD0EB" w:rsidR="001A7CC6" w:rsidRDefault="001A7CC6" w:rsidP="00D51316">
      <w:pPr>
        <w:spacing w:after="240" w:line="360" w:lineRule="auto"/>
        <w:ind w:left="720"/>
        <w:jc w:val="both"/>
        <w:rPr>
          <w:rFonts w:ascii="Arial" w:hAnsi="Arial" w:cs="Arial"/>
          <w:lang w:val="es-ES"/>
        </w:rPr>
      </w:pPr>
      <w:r w:rsidRPr="00A237D0">
        <w:rPr>
          <w:rFonts w:ascii="Arial" w:hAnsi="Arial" w:cs="Arial"/>
          <w:lang w:val="es-ES"/>
        </w:rPr>
        <w:t>una metodología de diseño centrada en el usuario, colaborativa, que se basa en la empatía, que apuesta por la elaboración de prototipos para contrastar su efectividad, que no sigue un proceso lineal de pensamiento y que propugna la colaboración de diversos ámbitos para encontrar la mejor solución. Una metodología orientada a la innovación de productos, espacios y servicios mediante la creatividad</w:t>
      </w:r>
      <w:r>
        <w:rPr>
          <w:rFonts w:ascii="Arial" w:hAnsi="Arial" w:cs="Arial"/>
          <w:lang w:val="es-ES"/>
        </w:rPr>
        <w:t xml:space="preserve"> (</w:t>
      </w:r>
      <w:r w:rsidR="00B40FE7" w:rsidRPr="00B40FE7">
        <w:rPr>
          <w:rFonts w:ascii="Arial" w:hAnsi="Arial" w:cs="Arial"/>
          <w:iCs/>
          <w:lang w:val="es-ES"/>
        </w:rPr>
        <w:t>p.</w:t>
      </w:r>
      <w:r w:rsidR="00DE6C88">
        <w:rPr>
          <w:rFonts w:ascii="Arial" w:hAnsi="Arial" w:cs="Arial"/>
          <w:iCs/>
          <w:lang w:val="es-ES"/>
        </w:rPr>
        <w:t xml:space="preserve"> </w:t>
      </w:r>
      <w:r w:rsidR="00B40FE7" w:rsidRPr="00B40FE7">
        <w:rPr>
          <w:rFonts w:ascii="Arial" w:hAnsi="Arial" w:cs="Arial"/>
          <w:iCs/>
          <w:lang w:val="es-ES"/>
        </w:rPr>
        <w:t>196</w:t>
      </w:r>
      <w:r w:rsidRPr="00B40FE7">
        <w:rPr>
          <w:rFonts w:ascii="Arial" w:hAnsi="Arial" w:cs="Arial"/>
          <w:lang w:val="es-ES"/>
        </w:rPr>
        <w:t>).</w:t>
      </w:r>
    </w:p>
    <w:p w14:paraId="151DD68E" w14:textId="77777777" w:rsidR="00DE6C88" w:rsidRDefault="001A7CC6" w:rsidP="00D51316">
      <w:pPr>
        <w:spacing w:before="240" w:line="360" w:lineRule="auto"/>
        <w:jc w:val="both"/>
        <w:rPr>
          <w:rFonts w:ascii="Arial" w:hAnsi="Arial" w:cs="Arial"/>
          <w:lang w:val="es-ES"/>
        </w:rPr>
      </w:pPr>
      <w:r w:rsidRPr="00592BCD">
        <w:rPr>
          <w:rFonts w:ascii="Arial" w:hAnsi="Arial" w:cs="Arial"/>
          <w:lang w:val="es-ES"/>
        </w:rPr>
        <w:t>Par</w:t>
      </w:r>
      <w:r>
        <w:rPr>
          <w:rFonts w:ascii="Arial" w:hAnsi="Arial" w:cs="Arial"/>
          <w:lang w:val="es-ES"/>
        </w:rPr>
        <w:t>a</w:t>
      </w:r>
      <w:r w:rsidRPr="00592BCD">
        <w:rPr>
          <w:rFonts w:ascii="Arial" w:hAnsi="Arial" w:cs="Arial"/>
          <w:lang w:val="es-ES"/>
        </w:rPr>
        <w:t xml:space="preserve"> </w:t>
      </w:r>
      <w:r w:rsidR="00CC0745">
        <w:rPr>
          <w:rFonts w:ascii="Arial" w:hAnsi="Arial" w:cs="Arial"/>
          <w:lang w:val="es-ES"/>
        </w:rPr>
        <w:t>generar</w:t>
      </w:r>
      <w:r w:rsidRPr="00592BCD">
        <w:rPr>
          <w:rFonts w:ascii="Arial" w:hAnsi="Arial" w:cs="Arial"/>
          <w:lang w:val="es-ES"/>
        </w:rPr>
        <w:t xml:space="preserve"> soluciones, la metodología </w:t>
      </w:r>
      <w:r w:rsidR="00CC0745">
        <w:rPr>
          <w:rFonts w:ascii="Arial" w:hAnsi="Arial" w:cs="Arial"/>
          <w:lang w:val="es-ES"/>
        </w:rPr>
        <w:t>se compone</w:t>
      </w:r>
      <w:r w:rsidR="00CC0745" w:rsidRPr="00592BCD">
        <w:rPr>
          <w:rFonts w:ascii="Arial" w:hAnsi="Arial" w:cs="Arial"/>
          <w:lang w:val="es-ES"/>
        </w:rPr>
        <w:t xml:space="preserve"> </w:t>
      </w:r>
      <w:r w:rsidRPr="00592BCD">
        <w:rPr>
          <w:rFonts w:ascii="Arial" w:hAnsi="Arial" w:cs="Arial"/>
          <w:lang w:val="es-ES"/>
        </w:rPr>
        <w:t xml:space="preserve">de varias </w:t>
      </w:r>
      <w:r>
        <w:rPr>
          <w:rFonts w:ascii="Arial" w:hAnsi="Arial" w:cs="Arial"/>
          <w:lang w:val="es-ES"/>
        </w:rPr>
        <w:t>fases</w:t>
      </w:r>
      <w:r w:rsidR="00CC0745">
        <w:rPr>
          <w:rFonts w:ascii="Arial" w:hAnsi="Arial" w:cs="Arial"/>
          <w:lang w:val="es-ES"/>
        </w:rPr>
        <w:t>, que</w:t>
      </w:r>
      <w:r w:rsidRPr="00592BCD">
        <w:rPr>
          <w:rFonts w:ascii="Arial" w:hAnsi="Arial" w:cs="Arial"/>
          <w:lang w:val="es-ES"/>
        </w:rPr>
        <w:t xml:space="preserve"> </w:t>
      </w:r>
      <w:r w:rsidR="00CC0745">
        <w:rPr>
          <w:rFonts w:ascii="Arial" w:hAnsi="Arial" w:cs="Arial"/>
          <w:lang w:val="es-ES"/>
        </w:rPr>
        <w:t>varían</w:t>
      </w:r>
      <w:r w:rsidRPr="00592BCD">
        <w:rPr>
          <w:rFonts w:ascii="Arial" w:hAnsi="Arial" w:cs="Arial"/>
          <w:lang w:val="es-ES"/>
        </w:rPr>
        <w:t xml:space="preserve"> según el enfoque. De acuerdo con el enfoque clásico hay cinco </w:t>
      </w:r>
      <w:r>
        <w:rPr>
          <w:rFonts w:ascii="Arial" w:hAnsi="Arial" w:cs="Arial"/>
          <w:lang w:val="es-ES"/>
        </w:rPr>
        <w:t>fases</w:t>
      </w:r>
      <w:r w:rsidRPr="00592BCD">
        <w:rPr>
          <w:rFonts w:ascii="Arial" w:hAnsi="Arial" w:cs="Arial"/>
          <w:lang w:val="es-ES"/>
        </w:rPr>
        <w:t xml:space="preserve">, </w:t>
      </w:r>
      <w:r w:rsidR="00CC0745">
        <w:rPr>
          <w:rFonts w:ascii="Arial" w:hAnsi="Arial" w:cs="Arial"/>
          <w:lang w:val="es-ES"/>
        </w:rPr>
        <w:t>descritas a continuación</w:t>
      </w:r>
      <w:r w:rsidRPr="00800F50">
        <w:rPr>
          <w:rFonts w:ascii="Arial" w:hAnsi="Arial" w:cs="Arial"/>
          <w:lang w:val="es-ES"/>
        </w:rPr>
        <w:t xml:space="preserve"> (Uribe, 2021):</w:t>
      </w:r>
    </w:p>
    <w:p w14:paraId="67316B09" w14:textId="0B0FC631" w:rsidR="001A7CC6" w:rsidRPr="00DE6C88" w:rsidRDefault="001A7CC6" w:rsidP="00D51316">
      <w:pPr>
        <w:pStyle w:val="Prrafodelista"/>
        <w:numPr>
          <w:ilvl w:val="0"/>
          <w:numId w:val="7"/>
        </w:numPr>
        <w:spacing w:after="240" w:line="360" w:lineRule="auto"/>
        <w:jc w:val="both"/>
        <w:rPr>
          <w:rFonts w:ascii="Arial" w:hAnsi="Arial" w:cs="Arial"/>
          <w:lang w:val="es-ES" w:eastAsia="es-MX"/>
        </w:rPr>
      </w:pPr>
      <w:r w:rsidRPr="00DE6C88">
        <w:rPr>
          <w:rFonts w:ascii="Arial" w:hAnsi="Arial" w:cs="Arial"/>
          <w:lang w:val="es-ES" w:eastAsia="es-MX"/>
        </w:rPr>
        <w:t xml:space="preserve">Empatizar: se define la persona o arquetipo de persona usuaria, a </w:t>
      </w:r>
      <w:r w:rsidR="00CC0745" w:rsidRPr="00DE6C88">
        <w:rPr>
          <w:rFonts w:ascii="Arial" w:hAnsi="Arial" w:cs="Arial"/>
          <w:lang w:val="es-ES" w:eastAsia="es-MX"/>
        </w:rPr>
        <w:t>quien</w:t>
      </w:r>
      <w:r w:rsidRPr="00DE6C88">
        <w:rPr>
          <w:rFonts w:ascii="Arial" w:hAnsi="Arial" w:cs="Arial"/>
          <w:lang w:val="es-ES" w:eastAsia="es-MX"/>
        </w:rPr>
        <w:t xml:space="preserve"> se dirige la solución o experiencia, con el fin de identificar y comprender profundamente sus pensamientos, deseos, emociones, experiencias y necesidades.</w:t>
      </w:r>
    </w:p>
    <w:p w14:paraId="6DE423DD" w14:textId="745A065B" w:rsidR="001A7CC6" w:rsidRPr="00592BCD" w:rsidRDefault="001A7CC6" w:rsidP="00D51316">
      <w:pPr>
        <w:pStyle w:val="Prrafodelista"/>
        <w:numPr>
          <w:ilvl w:val="0"/>
          <w:numId w:val="7"/>
        </w:numPr>
        <w:spacing w:before="240" w:after="240" w:line="360" w:lineRule="auto"/>
        <w:jc w:val="both"/>
        <w:rPr>
          <w:rFonts w:ascii="Arial" w:hAnsi="Arial" w:cs="Arial"/>
          <w:lang w:val="es-ES" w:eastAsia="es-MX"/>
        </w:rPr>
      </w:pPr>
      <w:r w:rsidRPr="00592BCD">
        <w:rPr>
          <w:rFonts w:ascii="Arial" w:hAnsi="Arial" w:cs="Arial"/>
          <w:lang w:val="es-ES" w:eastAsia="es-MX"/>
        </w:rPr>
        <w:t>Definir: se organiza, procesa y sistematiza la información obtenida en la etapa anterior en relación con los deseos y necesidades de la persona usuaria.</w:t>
      </w:r>
    </w:p>
    <w:p w14:paraId="6440CF31" w14:textId="6A44988B" w:rsidR="001A7CC6" w:rsidRPr="00592BCD" w:rsidRDefault="001A7CC6" w:rsidP="00D51316">
      <w:pPr>
        <w:pStyle w:val="Prrafodelista"/>
        <w:numPr>
          <w:ilvl w:val="0"/>
          <w:numId w:val="7"/>
        </w:numPr>
        <w:spacing w:before="240" w:after="240" w:line="360" w:lineRule="auto"/>
        <w:jc w:val="both"/>
        <w:rPr>
          <w:rFonts w:ascii="Arial" w:hAnsi="Arial" w:cs="Arial"/>
          <w:lang w:val="es-ES" w:eastAsia="es-MX"/>
        </w:rPr>
      </w:pPr>
      <w:r w:rsidRPr="00592BCD">
        <w:rPr>
          <w:rFonts w:ascii="Arial" w:hAnsi="Arial" w:cs="Arial"/>
          <w:lang w:val="es-ES" w:eastAsia="es-MX"/>
        </w:rPr>
        <w:lastRenderedPageBreak/>
        <w:t xml:space="preserve">Idear: </w:t>
      </w:r>
      <w:r w:rsidR="00CC0745">
        <w:rPr>
          <w:rFonts w:ascii="Arial" w:hAnsi="Arial" w:cs="Arial"/>
          <w:lang w:val="es-ES" w:eastAsia="es-MX"/>
        </w:rPr>
        <w:t>se</w:t>
      </w:r>
      <w:r w:rsidRPr="00592BCD">
        <w:rPr>
          <w:rFonts w:ascii="Arial" w:hAnsi="Arial" w:cs="Arial"/>
          <w:lang w:val="es-ES" w:eastAsia="es-MX"/>
        </w:rPr>
        <w:t xml:space="preserve"> trata de dar la mayor cantidad de ideas posibles para responder</w:t>
      </w:r>
      <w:r>
        <w:rPr>
          <w:rFonts w:ascii="Arial" w:hAnsi="Arial" w:cs="Arial"/>
          <w:lang w:val="es-ES" w:eastAsia="es-MX"/>
        </w:rPr>
        <w:t xml:space="preserve"> o solucionar</w:t>
      </w:r>
      <w:r w:rsidRPr="00592BCD">
        <w:rPr>
          <w:rFonts w:ascii="Arial" w:hAnsi="Arial" w:cs="Arial"/>
          <w:lang w:val="es-ES" w:eastAsia="es-MX"/>
        </w:rPr>
        <w:t xml:space="preserve"> </w:t>
      </w:r>
      <w:r>
        <w:rPr>
          <w:rFonts w:ascii="Arial" w:hAnsi="Arial" w:cs="Arial"/>
          <w:lang w:val="es-ES" w:eastAsia="es-MX"/>
        </w:rPr>
        <w:t>e</w:t>
      </w:r>
      <w:r w:rsidRPr="00592BCD">
        <w:rPr>
          <w:rFonts w:ascii="Arial" w:hAnsi="Arial" w:cs="Arial"/>
          <w:lang w:val="es-ES" w:eastAsia="es-MX"/>
        </w:rPr>
        <w:t>l reto</w:t>
      </w:r>
      <w:r>
        <w:rPr>
          <w:rFonts w:ascii="Arial" w:hAnsi="Arial" w:cs="Arial"/>
          <w:lang w:val="es-ES" w:eastAsia="es-MX"/>
        </w:rPr>
        <w:t>, problema</w:t>
      </w:r>
      <w:r w:rsidRPr="00592BCD">
        <w:rPr>
          <w:rFonts w:ascii="Arial" w:hAnsi="Arial" w:cs="Arial"/>
          <w:lang w:val="es-ES" w:eastAsia="es-MX"/>
        </w:rPr>
        <w:t xml:space="preserve"> o situación planteada</w:t>
      </w:r>
      <w:r>
        <w:rPr>
          <w:rFonts w:ascii="Arial" w:hAnsi="Arial" w:cs="Arial"/>
          <w:lang w:val="es-ES" w:eastAsia="es-MX"/>
        </w:rPr>
        <w:t>.</w:t>
      </w:r>
      <w:r w:rsidRPr="00592BCD">
        <w:rPr>
          <w:rFonts w:ascii="Arial" w:hAnsi="Arial" w:cs="Arial"/>
          <w:lang w:val="es-ES" w:eastAsia="es-MX"/>
        </w:rPr>
        <w:t xml:space="preserve"> </w:t>
      </w:r>
      <w:r>
        <w:rPr>
          <w:rFonts w:ascii="Arial" w:hAnsi="Arial" w:cs="Arial"/>
          <w:lang w:val="es-ES" w:eastAsia="es-MX"/>
        </w:rPr>
        <w:t>P</w:t>
      </w:r>
      <w:r w:rsidRPr="00592BCD">
        <w:rPr>
          <w:rFonts w:ascii="Arial" w:hAnsi="Arial" w:cs="Arial"/>
          <w:lang w:val="es-ES" w:eastAsia="es-MX"/>
        </w:rPr>
        <w:t xml:space="preserve">ara </w:t>
      </w:r>
      <w:r>
        <w:rPr>
          <w:rFonts w:ascii="Arial" w:hAnsi="Arial" w:cs="Arial"/>
          <w:lang w:val="es-ES" w:eastAsia="es-MX"/>
        </w:rPr>
        <w:t>esto,</w:t>
      </w:r>
      <w:r w:rsidRPr="00592BCD">
        <w:rPr>
          <w:rFonts w:ascii="Arial" w:hAnsi="Arial" w:cs="Arial"/>
          <w:lang w:val="es-ES" w:eastAsia="es-MX"/>
        </w:rPr>
        <w:t xml:space="preserve"> se utiliza, entre otras, la técnica de la lluvia de ideas.</w:t>
      </w:r>
    </w:p>
    <w:p w14:paraId="25597906" w14:textId="5FFDC501" w:rsidR="001A7CC6" w:rsidRPr="00592BCD" w:rsidRDefault="001A7CC6" w:rsidP="00D51316">
      <w:pPr>
        <w:pStyle w:val="Prrafodelista"/>
        <w:numPr>
          <w:ilvl w:val="0"/>
          <w:numId w:val="7"/>
        </w:numPr>
        <w:spacing w:before="240" w:after="240" w:line="360" w:lineRule="auto"/>
        <w:jc w:val="both"/>
        <w:rPr>
          <w:rFonts w:ascii="Arial" w:hAnsi="Arial" w:cs="Arial"/>
          <w:lang w:val="es-ES" w:eastAsia="es-MX"/>
        </w:rPr>
      </w:pPr>
      <w:r w:rsidRPr="00592BCD">
        <w:rPr>
          <w:rFonts w:ascii="Arial" w:hAnsi="Arial" w:cs="Arial"/>
          <w:lang w:val="es-ES" w:eastAsia="es-MX"/>
        </w:rPr>
        <w:t>Prototipar: se crean representaciones tangibles y simplificadas (</w:t>
      </w:r>
      <w:r w:rsidR="006325BF">
        <w:rPr>
          <w:rFonts w:ascii="Arial" w:hAnsi="Arial" w:cs="Arial"/>
          <w:lang w:val="es-ES" w:eastAsia="es-MX"/>
        </w:rPr>
        <w:t>a esto se le</w:t>
      </w:r>
      <w:r w:rsidRPr="00592BCD">
        <w:rPr>
          <w:rFonts w:ascii="Arial" w:hAnsi="Arial" w:cs="Arial"/>
          <w:lang w:val="es-ES" w:eastAsia="es-MX"/>
        </w:rPr>
        <w:t xml:space="preserve"> conoce como un “prototipo”) de las ideas más realistas que se hayan propuesto en la etapa anterior; con el fin de explorarlas y mejorarlas.</w:t>
      </w:r>
      <w:r>
        <w:rPr>
          <w:rFonts w:ascii="Arial" w:hAnsi="Arial" w:cs="Arial"/>
          <w:lang w:val="es-ES" w:eastAsia="es-MX"/>
        </w:rPr>
        <w:t xml:space="preserve"> Para esto, se </w:t>
      </w:r>
      <w:r w:rsidR="006325BF">
        <w:rPr>
          <w:rFonts w:ascii="Arial" w:hAnsi="Arial" w:cs="Arial"/>
          <w:lang w:val="es-ES" w:eastAsia="es-MX"/>
        </w:rPr>
        <w:t>consideran</w:t>
      </w:r>
      <w:r>
        <w:rPr>
          <w:rFonts w:ascii="Arial" w:hAnsi="Arial" w:cs="Arial"/>
          <w:lang w:val="es-ES" w:eastAsia="es-MX"/>
        </w:rPr>
        <w:t xml:space="preserve"> las particularidades del público meta, con el fin de solucionar el problema o situación retadora inicial.</w:t>
      </w:r>
    </w:p>
    <w:p w14:paraId="74849612" w14:textId="1A14FFBA" w:rsidR="001A7CC6" w:rsidRPr="00592BCD" w:rsidRDefault="001A7CC6" w:rsidP="00D51316">
      <w:pPr>
        <w:pStyle w:val="Prrafodelista"/>
        <w:numPr>
          <w:ilvl w:val="0"/>
          <w:numId w:val="7"/>
        </w:numPr>
        <w:spacing w:before="240" w:after="240" w:line="360" w:lineRule="auto"/>
        <w:jc w:val="both"/>
        <w:rPr>
          <w:rFonts w:ascii="Arial" w:hAnsi="Arial" w:cs="Arial"/>
          <w:lang w:val="es-ES" w:eastAsia="es-MX"/>
        </w:rPr>
      </w:pPr>
      <w:r w:rsidRPr="7D017272">
        <w:rPr>
          <w:rFonts w:ascii="Arial" w:hAnsi="Arial" w:cs="Arial"/>
          <w:lang w:val="es-ES" w:eastAsia="es-MX"/>
        </w:rPr>
        <w:t xml:space="preserve">Evaluar: </w:t>
      </w:r>
      <w:r w:rsidR="006325BF">
        <w:rPr>
          <w:rFonts w:ascii="Arial" w:hAnsi="Arial" w:cs="Arial"/>
          <w:lang w:val="es-ES" w:eastAsia="es-MX"/>
        </w:rPr>
        <w:t>se requiere una</w:t>
      </w:r>
      <w:r w:rsidRPr="7D017272">
        <w:rPr>
          <w:rFonts w:ascii="Arial" w:hAnsi="Arial" w:cs="Arial"/>
          <w:lang w:val="es-ES" w:eastAsia="es-MX"/>
        </w:rPr>
        <w:t xml:space="preserve"> interacción entre la persona usuaria y el prototipo o prototipos creados, con el fin de </w:t>
      </w:r>
      <w:r w:rsidR="006325BF">
        <w:rPr>
          <w:rFonts w:ascii="Arial" w:hAnsi="Arial" w:cs="Arial"/>
          <w:lang w:eastAsia="es-MX"/>
        </w:rPr>
        <w:t>hacer una</w:t>
      </w:r>
      <w:r w:rsidR="006325BF" w:rsidRPr="7D017272">
        <w:rPr>
          <w:rFonts w:ascii="Arial" w:hAnsi="Arial" w:cs="Arial"/>
          <w:lang w:eastAsia="es-MX"/>
        </w:rPr>
        <w:t xml:space="preserve"> </w:t>
      </w:r>
      <w:r w:rsidRPr="7D017272">
        <w:rPr>
          <w:rFonts w:ascii="Arial" w:hAnsi="Arial" w:cs="Arial"/>
          <w:lang w:eastAsia="es-MX"/>
        </w:rPr>
        <w:t xml:space="preserve">retroalimentación </w:t>
      </w:r>
      <w:r w:rsidR="006325BF">
        <w:rPr>
          <w:rFonts w:ascii="Arial" w:hAnsi="Arial" w:cs="Arial"/>
          <w:lang w:eastAsia="es-MX"/>
        </w:rPr>
        <w:t>de las</w:t>
      </w:r>
      <w:r w:rsidR="006325BF" w:rsidRPr="7D017272">
        <w:rPr>
          <w:rFonts w:ascii="Arial" w:hAnsi="Arial" w:cs="Arial"/>
          <w:lang w:eastAsia="es-MX"/>
        </w:rPr>
        <w:t xml:space="preserve"> </w:t>
      </w:r>
      <w:r w:rsidRPr="7D017272">
        <w:rPr>
          <w:rFonts w:ascii="Arial" w:hAnsi="Arial" w:cs="Arial"/>
          <w:lang w:eastAsia="es-MX"/>
        </w:rPr>
        <w:t xml:space="preserve">mejoras o fallos, </w:t>
      </w:r>
      <w:r w:rsidR="006325BF">
        <w:rPr>
          <w:rFonts w:ascii="Arial" w:hAnsi="Arial" w:cs="Arial"/>
          <w:lang w:eastAsia="es-MX"/>
        </w:rPr>
        <w:t>y así</w:t>
      </w:r>
      <w:r w:rsidR="006325BF" w:rsidRPr="7D017272">
        <w:rPr>
          <w:rFonts w:ascii="Arial" w:hAnsi="Arial" w:cs="Arial"/>
          <w:lang w:eastAsia="es-MX"/>
        </w:rPr>
        <w:t xml:space="preserve"> </w:t>
      </w:r>
      <w:r w:rsidRPr="7D017272">
        <w:rPr>
          <w:rFonts w:ascii="Arial" w:hAnsi="Arial" w:cs="Arial"/>
          <w:lang w:eastAsia="es-MX"/>
        </w:rPr>
        <w:t>realizar los ajustes correspondientes.</w:t>
      </w:r>
    </w:p>
    <w:p w14:paraId="52EFE6D9" w14:textId="06E69023" w:rsidR="00DE6C88" w:rsidRDefault="006325BF" w:rsidP="00D51316">
      <w:pPr>
        <w:snapToGrid w:val="0"/>
        <w:spacing w:after="240" w:line="360" w:lineRule="auto"/>
        <w:jc w:val="both"/>
        <w:rPr>
          <w:rFonts w:ascii="Arial" w:hAnsi="Arial" w:cs="Arial"/>
          <w:lang w:val="es-ES"/>
        </w:rPr>
      </w:pPr>
      <w:r>
        <w:rPr>
          <w:rFonts w:ascii="Arial" w:hAnsi="Arial" w:cs="Arial"/>
          <w:lang w:val="es-ES"/>
        </w:rPr>
        <w:t>De este modo</w:t>
      </w:r>
      <w:r w:rsidR="001A7CC6" w:rsidRPr="7BA5CCC5">
        <w:rPr>
          <w:rFonts w:ascii="Arial" w:hAnsi="Arial" w:cs="Arial"/>
          <w:lang w:val="es-ES"/>
        </w:rPr>
        <w:t xml:space="preserve">, como puede verse, el </w:t>
      </w:r>
      <w:proofErr w:type="spellStart"/>
      <w:r>
        <w:rPr>
          <w:rFonts w:ascii="Arial" w:hAnsi="Arial" w:cs="Arial"/>
          <w:lang w:val="es-ES"/>
        </w:rPr>
        <w:t>d</w:t>
      </w:r>
      <w:r w:rsidR="001A7CC6" w:rsidRPr="00DE6C88">
        <w:rPr>
          <w:rFonts w:ascii="Arial" w:hAnsi="Arial" w:cs="Arial"/>
          <w:i/>
          <w:iCs/>
          <w:lang w:val="es-ES"/>
        </w:rPr>
        <w:t>esign</w:t>
      </w:r>
      <w:proofErr w:type="spellEnd"/>
      <w:r w:rsidR="001A7CC6" w:rsidRPr="7BA5CCC5">
        <w:rPr>
          <w:rFonts w:ascii="Arial" w:hAnsi="Arial" w:cs="Arial"/>
          <w:lang w:val="es-ES"/>
        </w:rPr>
        <w:t xml:space="preserve"> </w:t>
      </w:r>
      <w:proofErr w:type="spellStart"/>
      <w:r w:rsidRPr="00DE6C88">
        <w:rPr>
          <w:rFonts w:ascii="Arial" w:hAnsi="Arial" w:cs="Arial"/>
          <w:i/>
          <w:iCs/>
          <w:lang w:val="es-ES"/>
        </w:rPr>
        <w:t>t</w:t>
      </w:r>
      <w:r w:rsidR="001A7CC6" w:rsidRPr="00DE6C88">
        <w:rPr>
          <w:rFonts w:ascii="Arial" w:hAnsi="Arial" w:cs="Arial"/>
          <w:i/>
          <w:iCs/>
          <w:lang w:val="es-ES"/>
        </w:rPr>
        <w:t>hinking</w:t>
      </w:r>
      <w:proofErr w:type="spellEnd"/>
      <w:r w:rsidR="00DE6C88">
        <w:rPr>
          <w:rFonts w:ascii="Arial" w:hAnsi="Arial" w:cs="Arial"/>
          <w:i/>
          <w:iCs/>
          <w:lang w:val="es-ES"/>
        </w:rPr>
        <w:t xml:space="preserve"> </w:t>
      </w:r>
      <w:r w:rsidR="001A7CC6" w:rsidRPr="7BA5CCC5">
        <w:rPr>
          <w:rFonts w:ascii="Arial" w:hAnsi="Arial" w:cs="Arial"/>
          <w:lang w:val="es-ES"/>
        </w:rPr>
        <w:t>es una metodología pensada, de principio a fin, en las personas usuarias del producto diseñado; en este caso, el DNC del CECED.</w:t>
      </w:r>
    </w:p>
    <w:p w14:paraId="0BCD8A09" w14:textId="77777777" w:rsidR="001A7CC6" w:rsidRPr="00592BCD" w:rsidRDefault="001A7CC6" w:rsidP="00D51316">
      <w:pPr>
        <w:snapToGrid w:val="0"/>
        <w:spacing w:after="240" w:line="360" w:lineRule="auto"/>
        <w:jc w:val="both"/>
        <w:rPr>
          <w:rFonts w:ascii="Arial" w:hAnsi="Arial" w:cs="Arial"/>
          <w:b/>
          <w:bCs/>
        </w:rPr>
      </w:pPr>
      <w:bookmarkStart w:id="11" w:name="_Hlk199092167"/>
      <w:r w:rsidRPr="00592BCD">
        <w:rPr>
          <w:rFonts w:ascii="Arial" w:hAnsi="Arial" w:cs="Arial"/>
          <w:b/>
          <w:bCs/>
        </w:rPr>
        <w:t>Metodología y procedimientos de la sistematización</w:t>
      </w:r>
    </w:p>
    <w:p w14:paraId="673528D3" w14:textId="3581300C" w:rsidR="001A7CC6" w:rsidRPr="00592BCD" w:rsidRDefault="001A7CC6" w:rsidP="00D51316">
      <w:pPr>
        <w:snapToGrid w:val="0"/>
        <w:spacing w:line="360" w:lineRule="auto"/>
        <w:jc w:val="both"/>
        <w:rPr>
          <w:rFonts w:ascii="Arial" w:hAnsi="Arial" w:cs="Arial"/>
          <w:lang w:val="es-ES"/>
        </w:rPr>
      </w:pPr>
      <w:r w:rsidRPr="00592BCD">
        <w:rPr>
          <w:rFonts w:ascii="Arial" w:hAnsi="Arial" w:cs="Arial"/>
          <w:lang w:val="es-ES"/>
        </w:rPr>
        <w:t>La presente sistematización se enmarca en un enfoque cualitativo, con el propósito de reconstruir y analizar la experiencia del CECED durante el diseño e implementación del DNC</w:t>
      </w:r>
      <w:r w:rsidR="006325BF">
        <w:rPr>
          <w:rFonts w:ascii="Arial" w:hAnsi="Arial" w:cs="Arial"/>
          <w:lang w:val="es-ES"/>
        </w:rPr>
        <w:t>,</w:t>
      </w:r>
      <w:r w:rsidRPr="00592BCD">
        <w:rPr>
          <w:rFonts w:ascii="Arial" w:hAnsi="Arial" w:cs="Arial"/>
          <w:lang w:val="es-ES"/>
        </w:rPr>
        <w:t xml:space="preserve"> correspondiente al periodo 2021-2022</w:t>
      </w:r>
      <w:r w:rsidR="006325BF">
        <w:rPr>
          <w:rFonts w:ascii="Arial" w:hAnsi="Arial" w:cs="Arial"/>
          <w:lang w:val="es-ES"/>
        </w:rPr>
        <w:t xml:space="preserve"> y</w:t>
      </w:r>
      <w:r w:rsidRPr="00592BCD">
        <w:rPr>
          <w:rFonts w:ascii="Arial" w:hAnsi="Arial" w:cs="Arial"/>
          <w:lang w:val="es-ES"/>
        </w:rPr>
        <w:t xml:space="preserve"> desarrollado con base en la metodología </w:t>
      </w:r>
      <w:proofErr w:type="spellStart"/>
      <w:r w:rsidR="006325BF" w:rsidRPr="00DE6C88">
        <w:rPr>
          <w:rFonts w:ascii="Arial" w:hAnsi="Arial" w:cs="Arial"/>
          <w:i/>
          <w:iCs/>
          <w:lang w:val="es-ES"/>
        </w:rPr>
        <w:t>d</w:t>
      </w:r>
      <w:r w:rsidRPr="00DE6C88">
        <w:rPr>
          <w:rFonts w:ascii="Arial" w:hAnsi="Arial" w:cs="Arial"/>
          <w:i/>
          <w:iCs/>
          <w:lang w:val="es-ES"/>
        </w:rPr>
        <w:t>esign</w:t>
      </w:r>
      <w:proofErr w:type="spellEnd"/>
      <w:r w:rsidRPr="00DE6C88">
        <w:rPr>
          <w:rFonts w:ascii="Arial" w:hAnsi="Arial" w:cs="Arial"/>
          <w:i/>
          <w:iCs/>
          <w:lang w:val="es-ES"/>
        </w:rPr>
        <w:t xml:space="preserve"> </w:t>
      </w:r>
      <w:proofErr w:type="spellStart"/>
      <w:r w:rsidR="006325BF" w:rsidRPr="00DE6C88">
        <w:rPr>
          <w:rFonts w:ascii="Arial" w:hAnsi="Arial" w:cs="Arial"/>
          <w:i/>
          <w:iCs/>
          <w:lang w:val="es-ES"/>
        </w:rPr>
        <w:t>t</w:t>
      </w:r>
      <w:r w:rsidRPr="00DE6C88">
        <w:rPr>
          <w:rFonts w:ascii="Arial" w:hAnsi="Arial" w:cs="Arial"/>
          <w:i/>
          <w:iCs/>
          <w:lang w:val="es-ES"/>
        </w:rPr>
        <w:t>hinking</w:t>
      </w:r>
      <w:proofErr w:type="spellEnd"/>
      <w:r w:rsidRPr="00592BCD">
        <w:rPr>
          <w:rFonts w:ascii="Arial" w:hAnsi="Arial" w:cs="Arial"/>
          <w:lang w:val="es-ES"/>
        </w:rPr>
        <w:t>.</w:t>
      </w:r>
    </w:p>
    <w:p w14:paraId="7D6C1146" w14:textId="2CF3D5F0" w:rsidR="001A7CC6" w:rsidRPr="00592BCD" w:rsidRDefault="001A7CC6" w:rsidP="00D51316">
      <w:pPr>
        <w:spacing w:before="240" w:after="240" w:line="360" w:lineRule="auto"/>
        <w:jc w:val="both"/>
        <w:rPr>
          <w:rFonts w:ascii="Arial" w:hAnsi="Arial" w:cs="Arial"/>
        </w:rPr>
      </w:pPr>
      <w:r w:rsidRPr="00592BCD">
        <w:rPr>
          <w:rFonts w:ascii="Arial" w:hAnsi="Arial" w:cs="Arial"/>
          <w:lang w:val="es-ES"/>
        </w:rPr>
        <w:t xml:space="preserve">De forma específica, esta sistematización se propuso dos objetivos: (1) describir el proceso </w:t>
      </w:r>
      <w:r w:rsidR="006325BF">
        <w:rPr>
          <w:rFonts w:ascii="Arial" w:hAnsi="Arial" w:cs="Arial"/>
          <w:lang w:val="es-ES"/>
        </w:rPr>
        <w:t>que desarrolla</w:t>
      </w:r>
      <w:r w:rsidRPr="00592BCD">
        <w:rPr>
          <w:rFonts w:ascii="Arial" w:hAnsi="Arial" w:cs="Arial"/>
          <w:lang w:val="es-ES"/>
        </w:rPr>
        <w:t xml:space="preserve"> el CECED en el diseño y aplicación del DNC con la comunidad académica de </w:t>
      </w:r>
      <w:r w:rsidRPr="00592BCD">
        <w:rPr>
          <w:rFonts w:ascii="Arial" w:hAnsi="Arial" w:cs="Arial"/>
          <w:lang w:val="es-ES"/>
        </w:rPr>
        <w:lastRenderedPageBreak/>
        <w:t xml:space="preserve">la UNED, bajo la metodología </w:t>
      </w:r>
      <w:proofErr w:type="spellStart"/>
      <w:r w:rsidR="00C95EC6">
        <w:rPr>
          <w:rFonts w:ascii="Arial" w:hAnsi="Arial" w:cs="Arial"/>
          <w:i/>
          <w:iCs/>
          <w:lang w:val="es-ES"/>
        </w:rPr>
        <w:t>d</w:t>
      </w:r>
      <w:r w:rsidRPr="00DE6C88">
        <w:rPr>
          <w:rFonts w:ascii="Arial" w:hAnsi="Arial" w:cs="Arial"/>
          <w:i/>
          <w:iCs/>
          <w:lang w:val="es-ES"/>
        </w:rPr>
        <w:t>esign</w:t>
      </w:r>
      <w:proofErr w:type="spellEnd"/>
      <w:r w:rsidRPr="00592BCD">
        <w:rPr>
          <w:rFonts w:ascii="Arial" w:hAnsi="Arial" w:cs="Arial"/>
          <w:lang w:val="es-ES"/>
        </w:rPr>
        <w:t xml:space="preserve"> </w:t>
      </w:r>
      <w:proofErr w:type="spellStart"/>
      <w:r w:rsidR="00C95EC6">
        <w:rPr>
          <w:rFonts w:ascii="Arial" w:hAnsi="Arial" w:cs="Arial"/>
          <w:i/>
          <w:iCs/>
          <w:lang w:val="es-ES"/>
        </w:rPr>
        <w:t>t</w:t>
      </w:r>
      <w:r w:rsidRPr="00DE6C88">
        <w:rPr>
          <w:rFonts w:ascii="Arial" w:hAnsi="Arial" w:cs="Arial"/>
          <w:i/>
          <w:iCs/>
          <w:lang w:val="es-ES"/>
        </w:rPr>
        <w:t>hinking</w:t>
      </w:r>
      <w:proofErr w:type="spellEnd"/>
      <w:r w:rsidRPr="00592BCD">
        <w:rPr>
          <w:rFonts w:ascii="Arial" w:hAnsi="Arial" w:cs="Arial"/>
          <w:lang w:val="es-ES"/>
        </w:rPr>
        <w:t xml:space="preserve">, y (2) valorar los resultados obtenidos a raíz de la utilización de la metodología </w:t>
      </w:r>
      <w:proofErr w:type="spellStart"/>
      <w:r w:rsidR="00C95EC6">
        <w:rPr>
          <w:rFonts w:ascii="Arial" w:hAnsi="Arial" w:cs="Arial"/>
          <w:i/>
          <w:iCs/>
          <w:lang w:val="es-ES"/>
        </w:rPr>
        <w:t>d</w:t>
      </w:r>
      <w:r w:rsidRPr="00DE6C88">
        <w:rPr>
          <w:rFonts w:ascii="Arial" w:hAnsi="Arial" w:cs="Arial"/>
          <w:i/>
          <w:iCs/>
          <w:lang w:val="es-ES"/>
        </w:rPr>
        <w:t>esign</w:t>
      </w:r>
      <w:proofErr w:type="spellEnd"/>
      <w:r w:rsidRPr="00592BCD">
        <w:rPr>
          <w:rFonts w:ascii="Arial" w:hAnsi="Arial" w:cs="Arial"/>
          <w:lang w:val="es-ES"/>
        </w:rPr>
        <w:t xml:space="preserve"> </w:t>
      </w:r>
      <w:proofErr w:type="spellStart"/>
      <w:r w:rsidR="00C95EC6">
        <w:rPr>
          <w:rFonts w:ascii="Arial" w:hAnsi="Arial" w:cs="Arial"/>
          <w:i/>
          <w:iCs/>
          <w:lang w:val="es-ES"/>
        </w:rPr>
        <w:t>t</w:t>
      </w:r>
      <w:r w:rsidRPr="00DE6C88">
        <w:rPr>
          <w:rFonts w:ascii="Arial" w:hAnsi="Arial" w:cs="Arial"/>
          <w:i/>
          <w:iCs/>
          <w:lang w:val="es-ES"/>
        </w:rPr>
        <w:t>hinking</w:t>
      </w:r>
      <w:proofErr w:type="spellEnd"/>
      <w:r w:rsidRPr="00592BCD">
        <w:rPr>
          <w:rFonts w:ascii="Arial" w:hAnsi="Arial" w:cs="Arial"/>
          <w:lang w:val="es-ES"/>
        </w:rPr>
        <w:t xml:space="preserve"> para el diseño y aplicación del DNC, con el fin de mejorar los procesos de diagnóstico de necesidades</w:t>
      </w:r>
      <w:r w:rsidR="006325BF">
        <w:rPr>
          <w:rFonts w:ascii="Arial" w:hAnsi="Arial" w:cs="Arial"/>
          <w:lang w:val="es-ES"/>
        </w:rPr>
        <w:t xml:space="preserve"> a implementar</w:t>
      </w:r>
      <w:r w:rsidRPr="00592BCD">
        <w:rPr>
          <w:rFonts w:ascii="Arial" w:hAnsi="Arial" w:cs="Arial"/>
          <w:lang w:val="es-ES"/>
        </w:rPr>
        <w:t xml:space="preserve"> en el futuro.</w:t>
      </w:r>
    </w:p>
    <w:p w14:paraId="35DF967A" w14:textId="7B89D9ED" w:rsidR="001A7CC6" w:rsidRPr="00CD6946" w:rsidRDefault="001A7CC6" w:rsidP="00D51316">
      <w:pPr>
        <w:spacing w:before="240" w:after="240" w:line="360" w:lineRule="auto"/>
        <w:jc w:val="both"/>
        <w:rPr>
          <w:rFonts w:ascii="Arial" w:hAnsi="Arial" w:cs="Arial"/>
          <w:lang w:val="es-ES"/>
        </w:rPr>
      </w:pPr>
      <w:r w:rsidRPr="00CD6946">
        <w:rPr>
          <w:rFonts w:ascii="Arial" w:hAnsi="Arial" w:cs="Arial"/>
          <w:lang w:val="es-ES"/>
        </w:rPr>
        <w:t xml:space="preserve">Para ello, se recurrió a la revisión documental como técnica principal. Esta, según Marcelino </w:t>
      </w:r>
      <w:r w:rsidRPr="00DE6C88">
        <w:rPr>
          <w:rFonts w:ascii="Arial" w:hAnsi="Arial" w:cs="Arial"/>
          <w:i/>
          <w:iCs/>
          <w:lang w:val="es-ES"/>
        </w:rPr>
        <w:t>et al</w:t>
      </w:r>
      <w:r w:rsidR="006325BF" w:rsidRPr="00DE6C88">
        <w:rPr>
          <w:rFonts w:ascii="Arial" w:hAnsi="Arial" w:cs="Arial"/>
          <w:i/>
          <w:iCs/>
          <w:lang w:val="es-ES"/>
        </w:rPr>
        <w:t>.</w:t>
      </w:r>
      <w:r w:rsidRPr="00CD6946">
        <w:rPr>
          <w:rFonts w:ascii="Arial" w:hAnsi="Arial" w:cs="Arial"/>
          <w:lang w:val="es-ES"/>
        </w:rPr>
        <w:t xml:space="preserve"> (2024), constituye una estrategia </w:t>
      </w:r>
      <w:r w:rsidR="006325BF">
        <w:rPr>
          <w:rFonts w:ascii="Arial" w:hAnsi="Arial" w:cs="Arial"/>
          <w:lang w:val="es-ES"/>
        </w:rPr>
        <w:t>para construir</w:t>
      </w:r>
      <w:r w:rsidRPr="00CD6946">
        <w:rPr>
          <w:rFonts w:ascii="Arial" w:hAnsi="Arial" w:cs="Arial"/>
          <w:lang w:val="es-ES"/>
        </w:rPr>
        <w:t xml:space="preserve"> conocimiento basada en la revisión sistemática de documentos, cuya naturaleza puede ser impresa o digital. Este enfoque no se limita a la búsqueda y recopilación de información, sino que implica una lectura crítica e interpretativa que permite resignificar los contenidos revisados, identificar aspectos no evidentes, generar nuevas conexiones y producir documentos que ofrezcan una mirada argumentada y coherente sobre el objeto de estudio.</w:t>
      </w:r>
    </w:p>
    <w:p w14:paraId="5D9C9D50" w14:textId="16E75CD5" w:rsidR="001A7CC6" w:rsidRPr="00592BCD" w:rsidRDefault="001A7CC6" w:rsidP="00D51316">
      <w:pPr>
        <w:spacing w:before="240" w:after="240" w:line="360" w:lineRule="auto"/>
        <w:jc w:val="both"/>
        <w:rPr>
          <w:rFonts w:ascii="Arial" w:hAnsi="Arial" w:cs="Arial"/>
          <w:lang w:val="es-ES"/>
        </w:rPr>
      </w:pPr>
      <w:r w:rsidRPr="00CD6946">
        <w:rPr>
          <w:rFonts w:ascii="Arial" w:hAnsi="Arial" w:cs="Arial"/>
          <w:lang w:val="es-ES"/>
        </w:rPr>
        <w:t>En el caso de la presente experiencia, la revisión documental fue clave para reconstruir el proceso metodológico seguido por el CECED en el diseño y aplicación del DNC 2021-2022, así como para valorar sus innovaciones y alcances, a la luz de los aprendizajes acumulados desde 2009. El corpus de documentos analizados incluyó los informes finales de los DNC realizados por el Centro</w:t>
      </w:r>
      <w:r>
        <w:rPr>
          <w:rFonts w:ascii="Arial" w:hAnsi="Arial" w:cs="Arial"/>
          <w:lang w:val="es-ES"/>
        </w:rPr>
        <w:t xml:space="preserve"> en</w:t>
      </w:r>
      <w:r w:rsidR="00DE6C88">
        <w:rPr>
          <w:rFonts w:ascii="Arial" w:hAnsi="Arial" w:cs="Arial"/>
          <w:lang w:val="es-ES"/>
        </w:rPr>
        <w:t xml:space="preserve"> </w:t>
      </w:r>
      <w:r w:rsidR="000B6A3E">
        <w:rPr>
          <w:rFonts w:ascii="Arial" w:hAnsi="Arial" w:cs="Arial"/>
          <w:lang w:val="es-ES"/>
        </w:rPr>
        <w:t>los años</w:t>
      </w:r>
      <w:r w:rsidRPr="7BA5CCC5">
        <w:rPr>
          <w:rFonts w:ascii="Arial" w:hAnsi="Arial" w:cs="Arial"/>
          <w:lang w:val="es-ES"/>
        </w:rPr>
        <w:t xml:space="preserve"> </w:t>
      </w:r>
      <w:r>
        <w:rPr>
          <w:rFonts w:ascii="Arial" w:hAnsi="Arial" w:cs="Arial"/>
          <w:lang w:val="es-ES"/>
        </w:rPr>
        <w:t xml:space="preserve">2009, </w:t>
      </w:r>
      <w:r w:rsidRPr="7BA5CCC5">
        <w:rPr>
          <w:rFonts w:ascii="Arial" w:hAnsi="Arial" w:cs="Arial"/>
          <w:lang w:val="es-ES"/>
        </w:rPr>
        <w:t>2011 y 2018</w:t>
      </w:r>
      <w:r>
        <w:rPr>
          <w:rFonts w:ascii="Arial" w:hAnsi="Arial" w:cs="Arial"/>
          <w:lang w:val="es-ES"/>
        </w:rPr>
        <w:t>, además de los insumos generados en el marco de</w:t>
      </w:r>
      <w:r w:rsidRPr="7BA5CCC5">
        <w:rPr>
          <w:rFonts w:ascii="Arial" w:hAnsi="Arial" w:cs="Arial"/>
          <w:lang w:val="es-ES"/>
        </w:rPr>
        <w:t xml:space="preserve">l DNC 2021-2022, </w:t>
      </w:r>
      <w:r>
        <w:rPr>
          <w:rFonts w:ascii="Arial" w:hAnsi="Arial" w:cs="Arial"/>
          <w:lang w:val="es-ES"/>
        </w:rPr>
        <w:t xml:space="preserve">tales como los </w:t>
      </w:r>
      <w:r w:rsidRPr="00AE49D4">
        <w:rPr>
          <w:rFonts w:ascii="Arial" w:hAnsi="Arial" w:cs="Arial"/>
          <w:lang w:val="es-ES"/>
        </w:rPr>
        <w:t>objeto</w:t>
      </w:r>
      <w:r>
        <w:rPr>
          <w:rFonts w:ascii="Arial" w:hAnsi="Arial" w:cs="Arial"/>
          <w:lang w:val="es-ES"/>
        </w:rPr>
        <w:t>s</w:t>
      </w:r>
      <w:r w:rsidRPr="00AE49D4">
        <w:rPr>
          <w:rFonts w:ascii="Arial" w:hAnsi="Arial" w:cs="Arial"/>
          <w:lang w:val="es-ES"/>
        </w:rPr>
        <w:t xml:space="preserve"> de aprendizaje diseñado</w:t>
      </w:r>
      <w:r>
        <w:rPr>
          <w:rFonts w:ascii="Arial" w:hAnsi="Arial" w:cs="Arial"/>
          <w:lang w:val="es-ES"/>
        </w:rPr>
        <w:t>s</w:t>
      </w:r>
      <w:r w:rsidRPr="00AE49D4">
        <w:rPr>
          <w:rFonts w:ascii="Arial" w:hAnsi="Arial" w:cs="Arial"/>
          <w:lang w:val="es-ES"/>
        </w:rPr>
        <w:t xml:space="preserve"> para la</w:t>
      </w:r>
      <w:r>
        <w:rPr>
          <w:rFonts w:ascii="Arial" w:hAnsi="Arial" w:cs="Arial"/>
          <w:lang w:val="es-ES"/>
        </w:rPr>
        <w:t>s</w:t>
      </w:r>
      <w:r w:rsidRPr="00AE49D4">
        <w:rPr>
          <w:rFonts w:ascii="Arial" w:hAnsi="Arial" w:cs="Arial"/>
          <w:lang w:val="es-ES"/>
        </w:rPr>
        <w:t xml:space="preserve"> consulta</w:t>
      </w:r>
      <w:r>
        <w:rPr>
          <w:rFonts w:ascii="Arial" w:hAnsi="Arial" w:cs="Arial"/>
          <w:lang w:val="es-ES"/>
        </w:rPr>
        <w:t>s</w:t>
      </w:r>
      <w:r w:rsidRPr="00AE49D4">
        <w:rPr>
          <w:rFonts w:ascii="Arial" w:hAnsi="Arial" w:cs="Arial"/>
          <w:lang w:val="es-ES"/>
        </w:rPr>
        <w:t>, los instrumentos utilizados</w:t>
      </w:r>
      <w:r>
        <w:rPr>
          <w:rFonts w:ascii="Arial" w:hAnsi="Arial" w:cs="Arial"/>
          <w:lang w:val="es-ES"/>
        </w:rPr>
        <w:t xml:space="preserve"> para cada perfil encuestado</w:t>
      </w:r>
      <w:r w:rsidRPr="00AE49D4">
        <w:rPr>
          <w:rFonts w:ascii="Arial" w:hAnsi="Arial" w:cs="Arial"/>
          <w:lang w:val="es-ES"/>
        </w:rPr>
        <w:t>, los registros de validación metodológica</w:t>
      </w:r>
      <w:r>
        <w:rPr>
          <w:rFonts w:ascii="Arial" w:hAnsi="Arial" w:cs="Arial"/>
          <w:lang w:val="es-ES"/>
        </w:rPr>
        <w:t xml:space="preserve"> </w:t>
      </w:r>
      <w:r w:rsidRPr="00AE49D4">
        <w:rPr>
          <w:rFonts w:ascii="Arial" w:hAnsi="Arial" w:cs="Arial"/>
          <w:lang w:val="es-ES"/>
        </w:rPr>
        <w:t xml:space="preserve">y el informe de sistematización de resultados elaborado en 2022. Este conjunto de fuentes permitió recuperar tanto las decisiones metodológicas como </w:t>
      </w:r>
      <w:r w:rsidRPr="7BA5CCC5">
        <w:rPr>
          <w:rFonts w:ascii="Arial" w:hAnsi="Arial" w:cs="Arial"/>
          <w:lang w:val="es-ES"/>
        </w:rPr>
        <w:t>los aprendizajes emergentes de la experiencia.</w:t>
      </w:r>
    </w:p>
    <w:p w14:paraId="5C4BDB7B" w14:textId="77777777" w:rsidR="001A7CC6" w:rsidRPr="00A503C8" w:rsidRDefault="001A7CC6" w:rsidP="00D51316">
      <w:pPr>
        <w:spacing w:before="240" w:after="240" w:line="360" w:lineRule="auto"/>
        <w:jc w:val="both"/>
        <w:rPr>
          <w:rFonts w:ascii="Arial" w:hAnsi="Arial" w:cs="Arial"/>
          <w:lang w:val="es-ES"/>
        </w:rPr>
      </w:pPr>
      <w:r w:rsidRPr="00A503C8">
        <w:rPr>
          <w:rFonts w:ascii="Arial" w:hAnsi="Arial" w:cs="Arial"/>
          <w:lang w:val="es-ES"/>
        </w:rPr>
        <w:lastRenderedPageBreak/>
        <w:t xml:space="preserve">Cabe señalar que esta sistematización no implicó un nuevo procesamiento de los datos recolectados mediante los cuestionarios, sino que se centró en comprender y valorar el proceso completo como una práctica innovadora. El énfasis estuvo puesto en cinco </w:t>
      </w:r>
      <w:r>
        <w:rPr>
          <w:rFonts w:ascii="Arial" w:hAnsi="Arial" w:cs="Arial"/>
          <w:lang w:val="es-ES"/>
        </w:rPr>
        <w:t>categorías</w:t>
      </w:r>
      <w:r w:rsidRPr="00A503C8">
        <w:rPr>
          <w:rFonts w:ascii="Arial" w:hAnsi="Arial" w:cs="Arial"/>
          <w:lang w:val="es-ES"/>
        </w:rPr>
        <w:t xml:space="preserve"> de análisis identificadas a partir de una lectura transversal de los documentos disponibles:</w:t>
      </w:r>
    </w:p>
    <w:p w14:paraId="652FDA38" w14:textId="44E121EF" w:rsidR="001A7CC6" w:rsidRPr="00F0390F" w:rsidRDefault="001A7CC6" w:rsidP="00D51316">
      <w:pPr>
        <w:pStyle w:val="Prrafodelista"/>
        <w:numPr>
          <w:ilvl w:val="0"/>
          <w:numId w:val="13"/>
        </w:numPr>
        <w:spacing w:before="240" w:after="240" w:line="360" w:lineRule="auto"/>
        <w:jc w:val="both"/>
        <w:rPr>
          <w:rFonts w:ascii="Arial" w:hAnsi="Arial" w:cs="Arial"/>
          <w:bCs/>
          <w:lang w:val="es-ES"/>
        </w:rPr>
      </w:pPr>
      <w:r w:rsidRPr="00F0390F">
        <w:rPr>
          <w:rFonts w:ascii="Arial" w:hAnsi="Arial" w:cs="Arial"/>
          <w:bCs/>
          <w:lang w:val="es-ES"/>
        </w:rPr>
        <w:t xml:space="preserve">Participación: relacionada </w:t>
      </w:r>
      <w:r w:rsidR="00A943CF" w:rsidRPr="00F0390F">
        <w:rPr>
          <w:rFonts w:ascii="Arial" w:hAnsi="Arial" w:cs="Arial"/>
          <w:bCs/>
          <w:lang w:val="es-ES"/>
        </w:rPr>
        <w:t>con</w:t>
      </w:r>
      <w:r w:rsidRPr="00F0390F">
        <w:rPr>
          <w:rFonts w:ascii="Arial" w:hAnsi="Arial" w:cs="Arial"/>
          <w:bCs/>
          <w:lang w:val="es-ES"/>
        </w:rPr>
        <w:t xml:space="preserve"> la diversidad y grado de involucramiento de las personas convocadas en cada diagnóstico. Evalúa si el ejercicio incluye únicamente a las jefaturas o si también contempla figuras clave del quehacer académico como personas tutoras, encargadas de cátedra, personal de apoyo a la academia y personal administrativo.</w:t>
      </w:r>
    </w:p>
    <w:p w14:paraId="77D37CB1" w14:textId="0BDF9D67" w:rsidR="001A7CC6" w:rsidRPr="00F0390F" w:rsidRDefault="001A7CC6" w:rsidP="00D51316">
      <w:pPr>
        <w:pStyle w:val="Prrafodelista"/>
        <w:numPr>
          <w:ilvl w:val="0"/>
          <w:numId w:val="13"/>
        </w:numPr>
        <w:spacing w:before="240" w:after="240" w:line="360" w:lineRule="auto"/>
        <w:jc w:val="both"/>
        <w:rPr>
          <w:rFonts w:ascii="Arial" w:hAnsi="Arial" w:cs="Arial"/>
          <w:bCs/>
          <w:lang w:val="es-ES"/>
        </w:rPr>
      </w:pPr>
      <w:r w:rsidRPr="00F0390F">
        <w:rPr>
          <w:rFonts w:ascii="Arial" w:hAnsi="Arial" w:cs="Arial"/>
          <w:bCs/>
          <w:lang w:val="es-ES"/>
        </w:rPr>
        <w:t>Pertinencia: se refiere al grado en que los insumos generados por el diagnóstico responden auténticamente a las necesidades formativas reales o percibidas por la comunidad académica y, a la vez, al quehacer del Centro.</w:t>
      </w:r>
    </w:p>
    <w:p w14:paraId="07639727" w14:textId="77777777" w:rsidR="001A7CC6" w:rsidRPr="00F0390F" w:rsidRDefault="001A7CC6" w:rsidP="00D51316">
      <w:pPr>
        <w:pStyle w:val="Prrafodelista"/>
        <w:numPr>
          <w:ilvl w:val="0"/>
          <w:numId w:val="13"/>
        </w:numPr>
        <w:spacing w:before="240" w:after="240" w:line="360" w:lineRule="auto"/>
        <w:jc w:val="both"/>
        <w:rPr>
          <w:rFonts w:ascii="Arial" w:hAnsi="Arial" w:cs="Arial"/>
          <w:bCs/>
          <w:lang w:val="es-ES"/>
        </w:rPr>
      </w:pPr>
      <w:r w:rsidRPr="00F0390F">
        <w:rPr>
          <w:rFonts w:ascii="Arial" w:hAnsi="Arial" w:cs="Arial"/>
          <w:bCs/>
          <w:lang w:val="es-ES"/>
        </w:rPr>
        <w:t>Metodología: se refiere al enfoque y a las estrategias utilizadas para diseñar, aplicar y analizar el diagnóstico. Esta dimensión considera si el procedimiento fue estructurado o flexible, cuantitativo, cualitativo o mixto, y si promovió la reflexión, la contextualización y el sentido formativo.</w:t>
      </w:r>
    </w:p>
    <w:p w14:paraId="12AA6898" w14:textId="77777777" w:rsidR="001A7CC6" w:rsidRPr="00F0390F" w:rsidRDefault="001A7CC6" w:rsidP="00D51316">
      <w:pPr>
        <w:pStyle w:val="Prrafodelista"/>
        <w:numPr>
          <w:ilvl w:val="0"/>
          <w:numId w:val="13"/>
        </w:numPr>
        <w:spacing w:before="240" w:after="240" w:line="360" w:lineRule="auto"/>
        <w:jc w:val="both"/>
        <w:rPr>
          <w:rFonts w:ascii="Arial" w:hAnsi="Arial" w:cs="Arial"/>
          <w:bCs/>
          <w:lang w:val="es-ES"/>
        </w:rPr>
      </w:pPr>
      <w:r w:rsidRPr="00F0390F">
        <w:rPr>
          <w:rFonts w:ascii="Arial" w:hAnsi="Arial" w:cs="Arial"/>
          <w:bCs/>
          <w:lang w:val="es-ES"/>
        </w:rPr>
        <w:t xml:space="preserve">Innovación: hace referencia a la incorporación de elementos novedosos en el diseño o implementación del diagnóstico, ya sea en términos metodológicos, tecnológicos o pedagógicos. Valora si se utilizaron herramientas diferentes a las tradicionales (como cuestionarios estructurados), si se promovieron dinámicas más creativas, participativas </w:t>
      </w:r>
      <w:r w:rsidRPr="00F0390F">
        <w:rPr>
          <w:rFonts w:ascii="Arial" w:hAnsi="Arial" w:cs="Arial"/>
          <w:bCs/>
          <w:lang w:val="es-ES"/>
        </w:rPr>
        <w:lastRenderedPageBreak/>
        <w:t>o centradas en la experiencia, y si estas innovaciones aportaron valor agregado al proceso.</w:t>
      </w:r>
    </w:p>
    <w:p w14:paraId="2E7B5641" w14:textId="1CA62826" w:rsidR="001A7CC6" w:rsidRPr="00A503C8" w:rsidRDefault="001A7CC6" w:rsidP="00D51316">
      <w:pPr>
        <w:pStyle w:val="Prrafodelista"/>
        <w:numPr>
          <w:ilvl w:val="0"/>
          <w:numId w:val="13"/>
        </w:numPr>
        <w:spacing w:before="240" w:after="240" w:line="360" w:lineRule="auto"/>
        <w:jc w:val="both"/>
        <w:rPr>
          <w:rFonts w:ascii="Arial" w:hAnsi="Arial" w:cs="Arial"/>
          <w:lang w:val="es-ES"/>
        </w:rPr>
      </w:pPr>
      <w:r w:rsidRPr="00F0390F">
        <w:rPr>
          <w:rFonts w:ascii="Arial" w:hAnsi="Arial" w:cs="Arial"/>
          <w:bCs/>
          <w:lang w:val="es-ES"/>
        </w:rPr>
        <w:t>Impacto en la labor del Centro:</w:t>
      </w:r>
      <w:r w:rsidRPr="00A503C8">
        <w:rPr>
          <w:rFonts w:ascii="Arial" w:hAnsi="Arial" w:cs="Arial"/>
          <w:lang w:val="es-ES"/>
        </w:rPr>
        <w:t xml:space="preserve"> valora el potencial transformador del diagnóstico en la toma de decisiones, planificación estratégica y mejora continua del CECED, así como en el diseño de su oferta de capacitación.</w:t>
      </w:r>
    </w:p>
    <w:p w14:paraId="759147D5" w14:textId="262143D7" w:rsidR="00F0390F" w:rsidRDefault="001A7CC6" w:rsidP="00D51316">
      <w:pPr>
        <w:spacing w:before="240" w:after="240" w:line="360" w:lineRule="auto"/>
        <w:jc w:val="both"/>
        <w:rPr>
          <w:rFonts w:ascii="Arial" w:hAnsi="Arial" w:cs="Arial"/>
          <w:lang w:val="es-ES"/>
        </w:rPr>
      </w:pPr>
      <w:r w:rsidRPr="7BA5CCC5">
        <w:rPr>
          <w:rFonts w:ascii="Arial" w:hAnsi="Arial" w:cs="Arial"/>
          <w:lang w:val="es-ES"/>
        </w:rPr>
        <w:t xml:space="preserve">En cuanto al manejo ético, las respuestas recolectadas durante la aplicación del diagnóstico fueron gestionadas conforme a principios de anonimato, confidencialidad y uso institucional. Para los fines de esta sistematización, se </w:t>
      </w:r>
      <w:r w:rsidRPr="001E056F">
        <w:rPr>
          <w:rFonts w:ascii="Arial" w:hAnsi="Arial" w:cs="Arial"/>
          <w:color w:val="000000" w:themeColor="text1"/>
          <w:lang w:val="es-ES"/>
        </w:rPr>
        <w:t xml:space="preserve">recurrió exclusivamente a datos consolidados, previamente procesados en informes oficiales (Prado </w:t>
      </w:r>
      <w:r w:rsidRPr="008D7B5C">
        <w:rPr>
          <w:rFonts w:ascii="Arial" w:hAnsi="Arial" w:cs="Arial"/>
          <w:i/>
          <w:iCs/>
          <w:color w:val="000000" w:themeColor="text1"/>
          <w:lang w:val="es-ES"/>
        </w:rPr>
        <w:t>et al.</w:t>
      </w:r>
      <w:r w:rsidRPr="001E056F">
        <w:rPr>
          <w:rFonts w:ascii="Arial" w:hAnsi="Arial" w:cs="Arial"/>
          <w:color w:val="000000" w:themeColor="text1"/>
          <w:lang w:val="es-ES"/>
        </w:rPr>
        <w:t>, 2018</w:t>
      </w:r>
      <w:r w:rsidRPr="00E96F91">
        <w:rPr>
          <w:rFonts w:ascii="Arial" w:hAnsi="Arial" w:cs="Arial"/>
          <w:color w:val="000000" w:themeColor="text1"/>
          <w:lang w:val="es-ES"/>
        </w:rPr>
        <w:t>; Salas y Azofeifa, 201</w:t>
      </w:r>
      <w:r w:rsidR="00221372">
        <w:rPr>
          <w:rFonts w:ascii="Arial" w:hAnsi="Arial" w:cs="Arial"/>
          <w:color w:val="000000" w:themeColor="text1"/>
          <w:lang w:val="es-ES"/>
        </w:rPr>
        <w:t>1;</w:t>
      </w:r>
      <w:r w:rsidR="00E2194B">
        <w:rPr>
          <w:rFonts w:ascii="Arial" w:hAnsi="Arial" w:cs="Arial"/>
          <w:color w:val="000000" w:themeColor="text1"/>
          <w:lang w:val="es-ES"/>
        </w:rPr>
        <w:t xml:space="preserve"> </w:t>
      </w:r>
      <w:r w:rsidRPr="00E96F91">
        <w:rPr>
          <w:rFonts w:ascii="Arial" w:hAnsi="Arial" w:cs="Arial"/>
          <w:color w:val="000000" w:themeColor="text1"/>
          <w:lang w:val="es-ES"/>
        </w:rPr>
        <w:t>Azofeifa, 2009)</w:t>
      </w:r>
      <w:r w:rsidR="00FA055C">
        <w:rPr>
          <w:rFonts w:ascii="Arial" w:hAnsi="Arial" w:cs="Arial"/>
          <w:color w:val="000000" w:themeColor="text1"/>
          <w:lang w:val="es-ES"/>
        </w:rPr>
        <w:t>,</w:t>
      </w:r>
      <w:r w:rsidRPr="001E056F">
        <w:rPr>
          <w:rFonts w:ascii="Arial" w:hAnsi="Arial" w:cs="Arial"/>
          <w:color w:val="000000" w:themeColor="text1"/>
          <w:lang w:val="es-ES"/>
        </w:rPr>
        <w:t xml:space="preserve"> así como a </w:t>
      </w:r>
      <w:r w:rsidRPr="7BA5CCC5">
        <w:rPr>
          <w:rFonts w:ascii="Arial" w:hAnsi="Arial" w:cs="Arial"/>
          <w:lang w:val="es-ES"/>
        </w:rPr>
        <w:t xml:space="preserve">documentos estratégicos generados a lo largo del </w:t>
      </w:r>
      <w:r w:rsidRPr="003C174E">
        <w:rPr>
          <w:rFonts w:ascii="Arial" w:hAnsi="Arial" w:cs="Arial"/>
          <w:color w:val="000000" w:themeColor="text1"/>
          <w:lang w:val="es-ES"/>
        </w:rPr>
        <w:t xml:space="preserve">desarrollo del DNC </w:t>
      </w:r>
      <w:r>
        <w:rPr>
          <w:rFonts w:ascii="Arial" w:hAnsi="Arial" w:cs="Arial"/>
          <w:color w:val="000000" w:themeColor="text1"/>
          <w:lang w:val="es-ES"/>
        </w:rPr>
        <w:t>2021-</w:t>
      </w:r>
      <w:r w:rsidRPr="00E96F91">
        <w:rPr>
          <w:rFonts w:ascii="Arial" w:hAnsi="Arial" w:cs="Arial"/>
          <w:color w:val="000000" w:themeColor="text1"/>
          <w:lang w:val="es-ES"/>
        </w:rPr>
        <w:t>2022 (objetos de aprendizaje, estadísticas, informe</w:t>
      </w:r>
      <w:r>
        <w:rPr>
          <w:rFonts w:ascii="Arial" w:hAnsi="Arial" w:cs="Arial"/>
          <w:color w:val="000000" w:themeColor="text1"/>
          <w:lang w:val="es-ES"/>
        </w:rPr>
        <w:t xml:space="preserve"> final</w:t>
      </w:r>
      <w:r w:rsidRPr="00E96F91">
        <w:rPr>
          <w:rFonts w:ascii="Arial" w:hAnsi="Arial" w:cs="Arial"/>
          <w:color w:val="000000" w:themeColor="text1"/>
          <w:lang w:val="es-ES"/>
        </w:rPr>
        <w:t>). De</w:t>
      </w:r>
      <w:r w:rsidRPr="003C174E">
        <w:rPr>
          <w:rFonts w:ascii="Arial" w:hAnsi="Arial" w:cs="Arial"/>
          <w:color w:val="000000" w:themeColor="text1"/>
          <w:lang w:val="es-ES"/>
        </w:rPr>
        <w:t xml:space="preserve"> este </w:t>
      </w:r>
      <w:r w:rsidRPr="7BA5CCC5">
        <w:rPr>
          <w:rFonts w:ascii="Arial" w:hAnsi="Arial" w:cs="Arial"/>
          <w:lang w:val="es-ES"/>
        </w:rPr>
        <w:t xml:space="preserve">modo, el análisis realizado no implicó una </w:t>
      </w:r>
      <w:proofErr w:type="spellStart"/>
      <w:r w:rsidRPr="7BA5CCC5">
        <w:rPr>
          <w:rFonts w:ascii="Arial" w:hAnsi="Arial" w:cs="Arial"/>
          <w:lang w:val="es-ES"/>
        </w:rPr>
        <w:t>reaplicación</w:t>
      </w:r>
      <w:proofErr w:type="spellEnd"/>
      <w:r w:rsidRPr="7BA5CCC5">
        <w:rPr>
          <w:rFonts w:ascii="Arial" w:hAnsi="Arial" w:cs="Arial"/>
          <w:lang w:val="es-ES"/>
        </w:rPr>
        <w:t xml:space="preserve"> de instrumentos ni un abordaje individualizado de las respuestas, sino una reconstrucción retrospectiva del proceso vivido, orientada a identificar aprendizajes, oportunidades de mejora y proyecciones institucionales para futuros ejercicios de diagnóstico participativo.</w:t>
      </w:r>
      <w:r w:rsidR="00F0390F">
        <w:rPr>
          <w:rFonts w:ascii="Arial" w:hAnsi="Arial" w:cs="Arial"/>
          <w:lang w:val="es-ES"/>
        </w:rPr>
        <w:br w:type="page"/>
      </w:r>
    </w:p>
    <w:bookmarkEnd w:id="11"/>
    <w:p w14:paraId="7F714A17" w14:textId="77777777" w:rsidR="001A7CC6" w:rsidRPr="00592BCD" w:rsidRDefault="001A7CC6" w:rsidP="00D51316">
      <w:pPr>
        <w:snapToGrid w:val="0"/>
        <w:spacing w:after="240" w:line="360" w:lineRule="auto"/>
        <w:jc w:val="both"/>
        <w:rPr>
          <w:rFonts w:ascii="Arial" w:hAnsi="Arial" w:cs="Arial"/>
          <w:b/>
          <w:bCs/>
        </w:rPr>
      </w:pPr>
      <w:r w:rsidRPr="7BA5CCC5">
        <w:rPr>
          <w:rFonts w:ascii="Arial" w:hAnsi="Arial" w:cs="Arial"/>
          <w:b/>
          <w:bCs/>
        </w:rPr>
        <w:lastRenderedPageBreak/>
        <w:t>Descripción de la experiencia</w:t>
      </w:r>
    </w:p>
    <w:p w14:paraId="38345E00" w14:textId="426D62BB" w:rsidR="001A7CC6" w:rsidRPr="00592BCD" w:rsidRDefault="001A7CC6" w:rsidP="00D51316">
      <w:pPr>
        <w:snapToGrid w:val="0"/>
        <w:spacing w:after="240" w:line="360" w:lineRule="auto"/>
        <w:jc w:val="both"/>
        <w:rPr>
          <w:rFonts w:ascii="Arial" w:hAnsi="Arial" w:cs="Arial"/>
          <w:color w:val="000000" w:themeColor="text1"/>
          <w:lang w:val="es-ES"/>
        </w:rPr>
      </w:pPr>
      <w:r w:rsidRPr="00592BCD">
        <w:rPr>
          <w:rFonts w:ascii="Arial" w:hAnsi="Arial" w:cs="Arial"/>
          <w:color w:val="000000" w:themeColor="text1"/>
          <w:lang w:val="es-ES"/>
        </w:rPr>
        <w:t xml:space="preserve">La experiencia sistematizada corresponde al proceso de diseño, validación y aplicación del DNC durante el periodo 2021-2022, desarrollado por el CECED con base en la metodología </w:t>
      </w:r>
      <w:proofErr w:type="spellStart"/>
      <w:r w:rsidR="00423981">
        <w:rPr>
          <w:rFonts w:ascii="Arial" w:hAnsi="Arial" w:cs="Arial"/>
          <w:i/>
          <w:iCs/>
          <w:color w:val="000000" w:themeColor="text1"/>
          <w:lang w:val="es-ES"/>
        </w:rPr>
        <w:t>d</w:t>
      </w:r>
      <w:r w:rsidRPr="008D7B5C">
        <w:rPr>
          <w:rFonts w:ascii="Arial" w:hAnsi="Arial" w:cs="Arial"/>
          <w:i/>
          <w:iCs/>
          <w:color w:val="000000" w:themeColor="text1"/>
          <w:lang w:val="es-ES"/>
        </w:rPr>
        <w:t>esign</w:t>
      </w:r>
      <w:proofErr w:type="spellEnd"/>
      <w:r w:rsidRPr="00592BCD">
        <w:rPr>
          <w:rFonts w:ascii="Arial" w:hAnsi="Arial" w:cs="Arial"/>
          <w:color w:val="000000" w:themeColor="text1"/>
          <w:lang w:val="es-ES"/>
        </w:rPr>
        <w:t xml:space="preserve"> </w:t>
      </w:r>
      <w:proofErr w:type="spellStart"/>
      <w:r w:rsidR="00423981">
        <w:rPr>
          <w:rFonts w:ascii="Arial" w:hAnsi="Arial" w:cs="Arial"/>
          <w:i/>
          <w:iCs/>
          <w:color w:val="000000" w:themeColor="text1"/>
          <w:lang w:val="es-ES"/>
        </w:rPr>
        <w:t>t</w:t>
      </w:r>
      <w:r w:rsidRPr="008D7B5C">
        <w:rPr>
          <w:rFonts w:ascii="Arial" w:hAnsi="Arial" w:cs="Arial"/>
          <w:i/>
          <w:iCs/>
          <w:color w:val="000000" w:themeColor="text1"/>
          <w:lang w:val="es-ES"/>
        </w:rPr>
        <w:t>hinking</w:t>
      </w:r>
      <w:proofErr w:type="spellEnd"/>
      <w:r w:rsidRPr="00592BCD">
        <w:rPr>
          <w:rFonts w:ascii="Arial" w:hAnsi="Arial" w:cs="Arial"/>
          <w:color w:val="000000" w:themeColor="text1"/>
          <w:lang w:val="es-ES"/>
        </w:rPr>
        <w:t>. Este proceso se llevó a cabo en cuatro grandes fases: el diseño de la experiencia, su aplicación a la población meta, el análisis de los resultados obtenidos y la socialización de dichos resultados.</w:t>
      </w:r>
    </w:p>
    <w:p w14:paraId="4C06F367" w14:textId="77777777" w:rsidR="001A7CC6" w:rsidRPr="00592BCD" w:rsidRDefault="001A7CC6" w:rsidP="00D51316">
      <w:pPr>
        <w:snapToGrid w:val="0"/>
        <w:spacing w:after="240" w:line="360" w:lineRule="auto"/>
        <w:jc w:val="both"/>
        <w:rPr>
          <w:rFonts w:ascii="Arial" w:hAnsi="Arial" w:cs="Arial"/>
          <w:b/>
          <w:color w:val="000000" w:themeColor="text1"/>
          <w:lang w:val="es-ES"/>
        </w:rPr>
      </w:pPr>
      <w:r w:rsidRPr="00592BCD">
        <w:rPr>
          <w:rFonts w:ascii="Arial" w:hAnsi="Arial" w:cs="Arial"/>
          <w:b/>
          <w:color w:val="000000" w:themeColor="text1"/>
          <w:lang w:val="es-ES"/>
        </w:rPr>
        <w:t>1. Fase de diseño</w:t>
      </w:r>
    </w:p>
    <w:p w14:paraId="41B4823F" w14:textId="63D4AA69" w:rsidR="001A7CC6" w:rsidRPr="00592BCD" w:rsidRDefault="001A7CC6" w:rsidP="00D51316">
      <w:pPr>
        <w:snapToGrid w:val="0"/>
        <w:spacing w:after="240" w:line="360" w:lineRule="auto"/>
        <w:jc w:val="both"/>
        <w:rPr>
          <w:rFonts w:ascii="Arial" w:hAnsi="Arial" w:cs="Arial"/>
          <w:color w:val="000000" w:themeColor="text1"/>
          <w:lang w:val="es-ES"/>
        </w:rPr>
      </w:pPr>
      <w:r w:rsidRPr="00592BCD">
        <w:rPr>
          <w:rFonts w:ascii="Arial" w:hAnsi="Arial" w:cs="Arial"/>
          <w:color w:val="000000" w:themeColor="text1"/>
          <w:lang w:val="es-ES"/>
        </w:rPr>
        <w:t xml:space="preserve">La primera fase </w:t>
      </w:r>
      <w:r w:rsidRPr="00592BCD">
        <w:rPr>
          <w:rFonts w:ascii="Arial" w:hAnsi="Arial" w:cs="Arial"/>
          <w:lang w:eastAsia="es-CR"/>
        </w:rPr>
        <w:t xml:space="preserve">consistió en la conceptualización y construcción del diagnóstico como una experiencia formativa, no únicamente como una herramienta </w:t>
      </w:r>
      <w:r w:rsidR="00B53F37">
        <w:rPr>
          <w:rFonts w:ascii="Arial" w:hAnsi="Arial" w:cs="Arial"/>
          <w:lang w:eastAsia="es-CR"/>
        </w:rPr>
        <w:t xml:space="preserve">para </w:t>
      </w:r>
      <w:r w:rsidR="00E2194B">
        <w:rPr>
          <w:rFonts w:ascii="Arial" w:hAnsi="Arial" w:cs="Arial"/>
          <w:lang w:eastAsia="es-CR"/>
        </w:rPr>
        <w:t>recolectar</w:t>
      </w:r>
      <w:r w:rsidRPr="00592BCD">
        <w:rPr>
          <w:rFonts w:ascii="Arial" w:hAnsi="Arial" w:cs="Arial"/>
          <w:lang w:eastAsia="es-CR"/>
        </w:rPr>
        <w:t xml:space="preserve"> datos. Para ello, se desarrollaron cinco etapas clave</w:t>
      </w:r>
      <w:r w:rsidRPr="00592BCD">
        <w:rPr>
          <w:rFonts w:ascii="Arial" w:hAnsi="Arial" w:cs="Arial"/>
          <w:color w:val="000000" w:themeColor="text1"/>
          <w:lang w:val="es-ES"/>
        </w:rPr>
        <w:t xml:space="preserve">, de acuerdo con la metodología de </w:t>
      </w:r>
      <w:proofErr w:type="spellStart"/>
      <w:r w:rsidR="00423981">
        <w:rPr>
          <w:rFonts w:ascii="Arial" w:hAnsi="Arial" w:cs="Arial"/>
          <w:i/>
          <w:iCs/>
          <w:color w:val="000000" w:themeColor="text1"/>
          <w:lang w:val="es-ES"/>
        </w:rPr>
        <w:t>d</w:t>
      </w:r>
      <w:r w:rsidRPr="00274660">
        <w:rPr>
          <w:rFonts w:ascii="Arial" w:hAnsi="Arial" w:cs="Arial"/>
          <w:i/>
          <w:iCs/>
          <w:color w:val="000000" w:themeColor="text1"/>
          <w:lang w:val="es-ES"/>
        </w:rPr>
        <w:t>esign</w:t>
      </w:r>
      <w:proofErr w:type="spellEnd"/>
      <w:r w:rsidRPr="00592BCD">
        <w:rPr>
          <w:rFonts w:ascii="Arial" w:hAnsi="Arial" w:cs="Arial"/>
          <w:color w:val="000000" w:themeColor="text1"/>
          <w:lang w:val="es-ES"/>
        </w:rPr>
        <w:t xml:space="preserve"> </w:t>
      </w:r>
      <w:proofErr w:type="spellStart"/>
      <w:r w:rsidR="00423981">
        <w:rPr>
          <w:rFonts w:ascii="Arial" w:hAnsi="Arial" w:cs="Arial"/>
          <w:i/>
          <w:iCs/>
          <w:color w:val="000000" w:themeColor="text1"/>
          <w:lang w:val="es-ES"/>
        </w:rPr>
        <w:t>t</w:t>
      </w:r>
      <w:r w:rsidRPr="00274660">
        <w:rPr>
          <w:rFonts w:ascii="Arial" w:hAnsi="Arial" w:cs="Arial"/>
          <w:i/>
          <w:iCs/>
          <w:color w:val="000000" w:themeColor="text1"/>
          <w:lang w:val="es-ES"/>
        </w:rPr>
        <w:t>hinking</w:t>
      </w:r>
      <w:proofErr w:type="spellEnd"/>
      <w:r w:rsidRPr="00592BCD">
        <w:rPr>
          <w:rFonts w:ascii="Arial" w:hAnsi="Arial" w:cs="Arial"/>
          <w:color w:val="000000" w:themeColor="text1"/>
          <w:lang w:val="es-ES"/>
        </w:rPr>
        <w:t xml:space="preserve">: las dos primeras consistieron en la definición de los perfiles de las personas usuarias de las capacitaciones que ofrece el CECED, </w:t>
      </w:r>
      <w:r w:rsidR="00C36828">
        <w:rPr>
          <w:rFonts w:ascii="Arial" w:hAnsi="Arial" w:cs="Arial"/>
          <w:color w:val="000000" w:themeColor="text1"/>
          <w:lang w:val="es-ES"/>
        </w:rPr>
        <w:t>conocido</w:t>
      </w:r>
      <w:r w:rsidRPr="00592BCD">
        <w:rPr>
          <w:rFonts w:ascii="Arial" w:hAnsi="Arial" w:cs="Arial"/>
          <w:color w:val="000000" w:themeColor="text1"/>
          <w:lang w:val="es-ES"/>
        </w:rPr>
        <w:t xml:space="preserve"> como “Empatizar” y “Definir”.</w:t>
      </w:r>
    </w:p>
    <w:p w14:paraId="44F57DD5" w14:textId="5AF67177" w:rsidR="001A7CC6" w:rsidRPr="00592BCD" w:rsidRDefault="001A7CC6" w:rsidP="00D51316">
      <w:pPr>
        <w:spacing w:line="360" w:lineRule="auto"/>
        <w:jc w:val="both"/>
        <w:rPr>
          <w:rFonts w:ascii="Arial" w:hAnsi="Arial" w:cs="Arial"/>
          <w:lang w:val="es-ES"/>
        </w:rPr>
      </w:pPr>
      <w:r w:rsidRPr="00592BCD">
        <w:rPr>
          <w:rFonts w:ascii="Arial" w:hAnsi="Arial" w:cs="Arial"/>
          <w:color w:val="000000" w:themeColor="text1"/>
          <w:lang w:val="es-ES"/>
        </w:rPr>
        <w:t xml:space="preserve">Esto </w:t>
      </w:r>
      <w:r w:rsidR="00D53C1B">
        <w:rPr>
          <w:rFonts w:ascii="Arial" w:hAnsi="Arial" w:cs="Arial"/>
          <w:color w:val="000000" w:themeColor="text1"/>
          <w:lang w:val="es-ES"/>
        </w:rPr>
        <w:t xml:space="preserve">le </w:t>
      </w:r>
      <w:r w:rsidRPr="00592BCD">
        <w:rPr>
          <w:rFonts w:ascii="Arial" w:hAnsi="Arial" w:cs="Arial"/>
          <w:color w:val="000000" w:themeColor="text1"/>
          <w:lang w:val="es-ES"/>
        </w:rPr>
        <w:t>permitió al equipo</w:t>
      </w:r>
      <w:r>
        <w:rPr>
          <w:rFonts w:ascii="Arial" w:hAnsi="Arial" w:cs="Arial"/>
          <w:color w:val="000000" w:themeColor="text1"/>
          <w:lang w:val="es-ES"/>
        </w:rPr>
        <w:t xml:space="preserve"> del Centro</w:t>
      </w:r>
      <w:r w:rsidRPr="00592BCD">
        <w:rPr>
          <w:rFonts w:ascii="Arial" w:hAnsi="Arial" w:cs="Arial"/>
          <w:color w:val="000000" w:themeColor="text1"/>
          <w:lang w:val="es-ES"/>
        </w:rPr>
        <w:t xml:space="preserve"> identificar tres perfiles o arquetipos de personas usuarias dentro de la comunidad académica de la UNED,</w:t>
      </w:r>
      <w:r w:rsidRPr="00592BCD">
        <w:rPr>
          <w:rFonts w:ascii="Arial" w:hAnsi="Arial" w:cs="Arial"/>
          <w:lang w:val="es-ES"/>
        </w:rPr>
        <w:t xml:space="preserve"> cuya labor se relaciona o impacta, en alguna medida, la labor docente. A continuación, se detallan los tres perfiles:</w:t>
      </w:r>
    </w:p>
    <w:p w14:paraId="18E93125" w14:textId="61D61DA5" w:rsidR="001A7CC6" w:rsidRPr="00592BCD" w:rsidRDefault="001A7CC6" w:rsidP="00D51316">
      <w:pPr>
        <w:pStyle w:val="Prrafodelista"/>
        <w:numPr>
          <w:ilvl w:val="0"/>
          <w:numId w:val="8"/>
        </w:numPr>
        <w:snapToGrid w:val="0"/>
        <w:spacing w:line="360" w:lineRule="auto"/>
        <w:ind w:left="357" w:hanging="357"/>
        <w:contextualSpacing w:val="0"/>
        <w:jc w:val="both"/>
        <w:rPr>
          <w:rFonts w:ascii="Arial" w:hAnsi="Arial" w:cs="Arial"/>
          <w:lang w:val="es-ES"/>
        </w:rPr>
      </w:pPr>
      <w:r w:rsidRPr="00592BCD">
        <w:rPr>
          <w:rFonts w:ascii="Arial" w:hAnsi="Arial" w:cs="Arial"/>
          <w:lang w:val="es-ES"/>
        </w:rPr>
        <w:t xml:space="preserve">Perfil 1: personas tutoras de las cuatro </w:t>
      </w:r>
      <w:r>
        <w:rPr>
          <w:rFonts w:ascii="Arial" w:hAnsi="Arial" w:cs="Arial"/>
          <w:lang w:val="es-ES"/>
        </w:rPr>
        <w:t>e</w:t>
      </w:r>
      <w:r w:rsidRPr="00592BCD">
        <w:rPr>
          <w:rFonts w:ascii="Arial" w:hAnsi="Arial" w:cs="Arial"/>
          <w:lang w:val="es-ES"/>
        </w:rPr>
        <w:t>scuelas de la UNED: Escuela de Ciencias de la Administración (ECA), Escuela de Ciencias de la Educación (ECE), Escuela de Ciencias Exactas y Naturales (ECEN) y Escuela de Ciencias Sociales y Humanidades (ECSH).</w:t>
      </w:r>
    </w:p>
    <w:p w14:paraId="450F06F9" w14:textId="77777777" w:rsidR="001A7CC6" w:rsidRPr="00592BCD" w:rsidRDefault="001A7CC6" w:rsidP="00D51316">
      <w:pPr>
        <w:pStyle w:val="Prrafodelista"/>
        <w:numPr>
          <w:ilvl w:val="0"/>
          <w:numId w:val="8"/>
        </w:numPr>
        <w:snapToGrid w:val="0"/>
        <w:spacing w:line="360" w:lineRule="auto"/>
        <w:ind w:left="357" w:hanging="357"/>
        <w:contextualSpacing w:val="0"/>
        <w:jc w:val="both"/>
        <w:rPr>
          <w:rFonts w:ascii="Arial" w:hAnsi="Arial" w:cs="Arial"/>
          <w:lang w:val="es-ES"/>
        </w:rPr>
      </w:pPr>
      <w:r w:rsidRPr="00592BCD">
        <w:rPr>
          <w:rFonts w:ascii="Arial" w:hAnsi="Arial" w:cs="Arial"/>
          <w:lang w:val="es-ES"/>
        </w:rPr>
        <w:lastRenderedPageBreak/>
        <w:t>Perfil 2: personas encargadas de las cátedras de las cuatro escuelas, así como las personas encargadas de los diferentes programas de los estudios de posgrado.</w:t>
      </w:r>
    </w:p>
    <w:p w14:paraId="6C8B5093" w14:textId="65342E20" w:rsidR="001A7CC6" w:rsidRPr="00592BCD" w:rsidRDefault="001A7CC6" w:rsidP="00D51316">
      <w:pPr>
        <w:pStyle w:val="Prrafodelista"/>
        <w:numPr>
          <w:ilvl w:val="0"/>
          <w:numId w:val="8"/>
        </w:numPr>
        <w:snapToGrid w:val="0"/>
        <w:spacing w:line="360" w:lineRule="auto"/>
        <w:ind w:left="357" w:hanging="357"/>
        <w:contextualSpacing w:val="0"/>
        <w:jc w:val="both"/>
        <w:rPr>
          <w:rFonts w:ascii="Arial" w:hAnsi="Arial" w:cs="Arial"/>
          <w:lang w:val="es-ES"/>
        </w:rPr>
      </w:pPr>
      <w:r w:rsidRPr="00592BCD">
        <w:rPr>
          <w:rFonts w:ascii="Arial" w:hAnsi="Arial" w:cs="Arial"/>
          <w:lang w:val="es-ES"/>
        </w:rPr>
        <w:t>Perfil 3: personas colaboradoras de las instancias asesoras de apoyo a la Vicerrectoría Académica de la UNED: el Centro de Educación Ambiental (CEA), el Centro de Operaciones Académicas</w:t>
      </w:r>
      <w:r>
        <w:rPr>
          <w:rFonts w:ascii="Arial" w:hAnsi="Arial" w:cs="Arial"/>
          <w:lang w:val="es-ES"/>
        </w:rPr>
        <w:t xml:space="preserve"> (COA)</w:t>
      </w:r>
      <w:r w:rsidRPr="00592BCD">
        <w:rPr>
          <w:rFonts w:ascii="Arial" w:hAnsi="Arial" w:cs="Arial"/>
          <w:lang w:val="es-ES"/>
        </w:rPr>
        <w:t>, la Dirección de Asuntos Estudiantiles (DAES), la Dirección de Centros Universitarios, la Dirección de Extensión Universitaria (DIREXTU), la Dirección de Producción de Materiales Didácticos (DPMD), el Instituto de Formación y Capacitación Municipal y Desarrollo Local (IFCMDL), el Instituto de Estudios de Género, el Instituto de Gestión de la Calidad Académica (IGESCA) y el Programa de Apoyo Curricular y Evaluación de los Aprendizajes (PACE).</w:t>
      </w:r>
      <w:r w:rsidRPr="00155ED1">
        <w:rPr>
          <w:rStyle w:val="Refdenotaalpie"/>
          <w:rFonts w:ascii="Arial" w:hAnsi="Arial" w:cs="Arial"/>
          <w:lang w:val="es-ES"/>
        </w:rPr>
        <w:footnoteReference w:id="3"/>
      </w:r>
    </w:p>
    <w:p w14:paraId="379F1A9A" w14:textId="10FE76F8" w:rsidR="001A7CC6" w:rsidRPr="000D7E3E" w:rsidRDefault="001A7CC6" w:rsidP="00D51316">
      <w:pPr>
        <w:spacing w:before="240" w:after="240" w:line="360" w:lineRule="auto"/>
        <w:jc w:val="both"/>
        <w:rPr>
          <w:rFonts w:ascii="Arial" w:hAnsi="Arial" w:cs="Arial"/>
          <w:color w:val="000000" w:themeColor="text1"/>
        </w:rPr>
      </w:pPr>
      <w:r w:rsidRPr="000D7E3E">
        <w:rPr>
          <w:rFonts w:ascii="Arial" w:hAnsi="Arial" w:cs="Arial"/>
          <w:color w:val="000000" w:themeColor="text1"/>
        </w:rPr>
        <w:t xml:space="preserve">Para estas primeras etapas, el equipo del CECED se capacitó en </w:t>
      </w:r>
      <w:proofErr w:type="spellStart"/>
      <w:r w:rsidR="0079675D">
        <w:rPr>
          <w:rFonts w:ascii="Arial" w:hAnsi="Arial" w:cs="Arial"/>
          <w:i/>
          <w:iCs/>
          <w:color w:val="000000" w:themeColor="text1"/>
        </w:rPr>
        <w:t>d</w:t>
      </w:r>
      <w:r w:rsidRPr="00274660">
        <w:rPr>
          <w:rFonts w:ascii="Arial" w:hAnsi="Arial" w:cs="Arial"/>
          <w:i/>
          <w:iCs/>
          <w:color w:val="000000" w:themeColor="text1"/>
        </w:rPr>
        <w:t>esign</w:t>
      </w:r>
      <w:proofErr w:type="spellEnd"/>
      <w:r w:rsidRPr="000D7E3E">
        <w:rPr>
          <w:rFonts w:ascii="Arial" w:hAnsi="Arial" w:cs="Arial"/>
          <w:color w:val="000000" w:themeColor="text1"/>
        </w:rPr>
        <w:t xml:space="preserve"> </w:t>
      </w:r>
      <w:proofErr w:type="spellStart"/>
      <w:r w:rsidR="0079675D">
        <w:rPr>
          <w:rFonts w:ascii="Arial" w:hAnsi="Arial" w:cs="Arial"/>
          <w:i/>
          <w:iCs/>
          <w:color w:val="000000" w:themeColor="text1"/>
        </w:rPr>
        <w:t>t</w:t>
      </w:r>
      <w:r w:rsidRPr="00274660">
        <w:rPr>
          <w:rFonts w:ascii="Arial" w:hAnsi="Arial" w:cs="Arial"/>
          <w:i/>
          <w:iCs/>
          <w:color w:val="000000" w:themeColor="text1"/>
        </w:rPr>
        <w:t>hinking</w:t>
      </w:r>
      <w:proofErr w:type="spellEnd"/>
      <w:r w:rsidRPr="000D7E3E">
        <w:rPr>
          <w:rFonts w:ascii="Arial" w:hAnsi="Arial" w:cs="Arial"/>
          <w:color w:val="000000" w:themeColor="text1"/>
        </w:rPr>
        <w:t xml:space="preserve"> en cuatro sesiones de trabajo presencial, con una consultora externa especialista en esta metodología. Como producto de esta capacitación</w:t>
      </w:r>
      <w:r>
        <w:rPr>
          <w:rFonts w:ascii="Arial" w:hAnsi="Arial" w:cs="Arial"/>
          <w:color w:val="000000" w:themeColor="text1"/>
        </w:rPr>
        <w:t xml:space="preserve">, además de dar forma a los perfiles, </w:t>
      </w:r>
      <w:r w:rsidRPr="000D7E3E">
        <w:rPr>
          <w:rFonts w:ascii="Arial" w:hAnsi="Arial" w:cs="Arial"/>
          <w:color w:val="000000" w:themeColor="text1"/>
        </w:rPr>
        <w:t>se decidió qué producto o estrategia se podía utilizar para la implementación de la experiencia del DNC, como parte de las acciones de la etapa “Idear”.</w:t>
      </w:r>
    </w:p>
    <w:p w14:paraId="6DCC61E1" w14:textId="21332A82" w:rsidR="001A7CC6" w:rsidRPr="00592BCD" w:rsidRDefault="001A7CC6" w:rsidP="00D51316">
      <w:pPr>
        <w:spacing w:before="240" w:after="240" w:line="360" w:lineRule="auto"/>
        <w:jc w:val="both"/>
        <w:rPr>
          <w:rFonts w:ascii="Arial" w:hAnsi="Arial" w:cs="Arial"/>
          <w:color w:val="000000" w:themeColor="text1"/>
          <w:lang w:val="es-ES"/>
        </w:rPr>
      </w:pPr>
      <w:r w:rsidRPr="00592BCD">
        <w:rPr>
          <w:rFonts w:ascii="Arial" w:hAnsi="Arial" w:cs="Arial"/>
          <w:color w:val="000000" w:themeColor="text1"/>
          <w:lang w:val="es-ES"/>
        </w:rPr>
        <w:t xml:space="preserve">Una vez que se discutieron varias ideas, el equipo del CECED eligió el desarrollo de un objeto de aprendizaje interactivo que permitiera presentar a las personas usuarias un diagnóstico con </w:t>
      </w:r>
      <w:r w:rsidRPr="00592BCD">
        <w:rPr>
          <w:rFonts w:ascii="Arial" w:hAnsi="Arial" w:cs="Arial"/>
          <w:color w:val="000000" w:themeColor="text1"/>
          <w:lang w:val="es-ES"/>
        </w:rPr>
        <w:lastRenderedPageBreak/>
        <w:t xml:space="preserve">un enfoque más significativo y reflexivo. Esta idea se concretó en la cuarta etapa, la de “Prototipar”. Así, en esta se diseñaron tres sitios web diferentes, uno por perfil identificado, en la herramienta Google </w:t>
      </w:r>
      <w:proofErr w:type="spellStart"/>
      <w:r w:rsidRPr="00592BCD">
        <w:rPr>
          <w:rFonts w:ascii="Arial" w:hAnsi="Arial" w:cs="Arial"/>
          <w:color w:val="000000" w:themeColor="text1"/>
          <w:lang w:val="es-ES"/>
        </w:rPr>
        <w:t>Sites</w:t>
      </w:r>
      <w:proofErr w:type="spellEnd"/>
      <w:r w:rsidRPr="00592BCD">
        <w:rPr>
          <w:rFonts w:ascii="Arial" w:hAnsi="Arial" w:cs="Arial"/>
          <w:color w:val="000000" w:themeColor="text1"/>
          <w:lang w:val="es-ES"/>
        </w:rPr>
        <w:t>.</w:t>
      </w:r>
    </w:p>
    <w:p w14:paraId="54D3F012" w14:textId="1AF1F9CE" w:rsidR="001A7CC6" w:rsidRPr="00592BCD" w:rsidRDefault="001A7CC6" w:rsidP="00D51316">
      <w:pPr>
        <w:spacing w:before="240" w:after="240" w:line="360" w:lineRule="auto"/>
        <w:jc w:val="both"/>
        <w:rPr>
          <w:rFonts w:ascii="Arial" w:hAnsi="Arial" w:cs="Arial"/>
          <w:lang w:val="es-ES"/>
        </w:rPr>
      </w:pPr>
      <w:r w:rsidRPr="00592BCD">
        <w:rPr>
          <w:rFonts w:ascii="Arial" w:hAnsi="Arial" w:cs="Arial"/>
          <w:color w:val="000000" w:themeColor="text1"/>
          <w:lang w:val="es-ES"/>
        </w:rPr>
        <w:t xml:space="preserve">Cada </w:t>
      </w:r>
      <w:r w:rsidRPr="00592BCD">
        <w:rPr>
          <w:rFonts w:ascii="Arial" w:hAnsi="Arial" w:cs="Arial"/>
          <w:lang w:val="es-ES"/>
        </w:rPr>
        <w:t xml:space="preserve">uno de los sitios estuvo compuesto por cuatro secciones principales. En la primera se incluyó una bienvenida para las personas usuarias, se presentó el objetivo del diagnóstico y se describió el resto de </w:t>
      </w:r>
      <w:r w:rsidR="00D748AB">
        <w:rPr>
          <w:rFonts w:ascii="Arial" w:hAnsi="Arial" w:cs="Arial"/>
          <w:lang w:val="es-ES"/>
        </w:rPr>
        <w:t xml:space="preserve">las </w:t>
      </w:r>
      <w:r w:rsidRPr="00592BCD">
        <w:rPr>
          <w:rFonts w:ascii="Arial" w:hAnsi="Arial" w:cs="Arial"/>
          <w:lang w:val="es-ES"/>
        </w:rPr>
        <w:t xml:space="preserve">secciones del sitio. En la segunda, se presentó un cuestionario de autoevaluación y reflexión, con el propósito de que las personas participantes recibieran retroalimentación inmediata en relación con </w:t>
      </w:r>
      <w:r w:rsidRPr="00592BCD">
        <w:rPr>
          <w:rFonts w:ascii="Arial" w:hAnsi="Arial" w:cs="Arial"/>
          <w:color w:val="000000" w:themeColor="text1"/>
          <w:lang w:val="es-ES"/>
        </w:rPr>
        <w:t xml:space="preserve">el manejo y dominio de capacidades que se promueven en las diferentes actividades de capacitación que ofrece el CECED en cada una de sus cuatro áreas; a saber: pedagogía, </w:t>
      </w:r>
      <w:proofErr w:type="spellStart"/>
      <w:r w:rsidRPr="00592BCD">
        <w:rPr>
          <w:rFonts w:ascii="Arial" w:hAnsi="Arial" w:cs="Arial"/>
          <w:color w:val="000000" w:themeColor="text1"/>
          <w:lang w:val="es-ES"/>
        </w:rPr>
        <w:t>tecnopedagogía</w:t>
      </w:r>
      <w:proofErr w:type="spellEnd"/>
      <w:r w:rsidRPr="00592BCD">
        <w:rPr>
          <w:rFonts w:ascii="Arial" w:hAnsi="Arial" w:cs="Arial"/>
          <w:color w:val="000000" w:themeColor="text1"/>
          <w:lang w:val="es-ES"/>
        </w:rPr>
        <w:t>, investigación y gestión académica.</w:t>
      </w:r>
      <w:r w:rsidRPr="00592BCD">
        <w:rPr>
          <w:rFonts w:ascii="Arial" w:hAnsi="Arial" w:cs="Arial"/>
          <w:lang w:val="es-ES"/>
        </w:rPr>
        <w:t xml:space="preserve"> En </w:t>
      </w:r>
      <w:r w:rsidRPr="00592BCD">
        <w:rPr>
          <w:rFonts w:ascii="Arial" w:hAnsi="Arial" w:cs="Arial"/>
          <w:color w:val="000000" w:themeColor="text1"/>
          <w:lang w:val="es-ES"/>
        </w:rPr>
        <w:t>la tercera sección se presentó la oferta de capacitación del CECED de manera interactiva para que las personas la conocieran.</w:t>
      </w:r>
    </w:p>
    <w:p w14:paraId="61ADBBA1" w14:textId="50090D9B" w:rsidR="001A7CC6" w:rsidRPr="00592BCD" w:rsidRDefault="001A7CC6" w:rsidP="00D51316">
      <w:pPr>
        <w:spacing w:before="240" w:after="240" w:line="360" w:lineRule="auto"/>
        <w:jc w:val="both"/>
        <w:rPr>
          <w:rFonts w:ascii="Arial" w:hAnsi="Arial" w:cs="Arial"/>
          <w:b/>
          <w:color w:val="000000" w:themeColor="text1"/>
          <w:lang w:val="es-ES"/>
        </w:rPr>
      </w:pPr>
      <w:r w:rsidRPr="00592BCD">
        <w:rPr>
          <w:rFonts w:ascii="Arial" w:hAnsi="Arial" w:cs="Arial"/>
          <w:color w:val="000000" w:themeColor="text1"/>
          <w:lang w:val="es-ES"/>
        </w:rPr>
        <w:t xml:space="preserve">Por último, en la cuarta sección se pretendía conocer las necesidades de capacitación de la población identificada; específicamente, las temáticas que no se contemplaban en la oferta vigente de ese momento, pero que se consideraban necesarias para el adecuado desempeño de sus funciones. Para ello, se diseñó un instrumento de cuestionario para cada perfil; cada uno estaba conformado por </w:t>
      </w:r>
      <w:r w:rsidRPr="00592BCD">
        <w:rPr>
          <w:rFonts w:ascii="Arial" w:hAnsi="Arial" w:cs="Arial"/>
          <w:lang w:val="es-ES"/>
        </w:rPr>
        <w:t>preguntas tanto cerradas como abiertas: 16 preguntas (cinco cerradas y 11 abiertas) para el cuestionario de las personas tutoras, 21 (siete cerradas y 14 abiertas) para el de las personas encargadas de cátedra o programa y 15 (cinco cerradas y 10 abiertas) para el de las personas de otras dependencias de apoyo.</w:t>
      </w:r>
    </w:p>
    <w:p w14:paraId="6103E834" w14:textId="586B2201" w:rsidR="001A7CC6" w:rsidRPr="00592BCD" w:rsidRDefault="001A7CC6" w:rsidP="00D51316">
      <w:pPr>
        <w:spacing w:before="240" w:after="240" w:line="360" w:lineRule="auto"/>
        <w:jc w:val="both"/>
        <w:rPr>
          <w:rFonts w:ascii="Arial" w:hAnsi="Arial" w:cs="Arial"/>
          <w:lang w:val="es-ES"/>
        </w:rPr>
      </w:pPr>
      <w:r w:rsidRPr="00592BCD">
        <w:rPr>
          <w:rFonts w:ascii="Arial" w:hAnsi="Arial" w:cs="Arial"/>
          <w:lang w:val="es-ES"/>
        </w:rPr>
        <w:lastRenderedPageBreak/>
        <w:t xml:space="preserve">En el caso de las personas tutoras y las personas colaboradoras de dependencias de apoyo, el cuestionario constaba de dos partes. La primera, llamada “Reflexión sobre su labor” invitó a las personas a ubicarse en su propio contexto laboral, en las tareas que llevan a cabo como parte inherente del puesto que </w:t>
      </w:r>
      <w:r w:rsidR="00F75B0C">
        <w:rPr>
          <w:rFonts w:ascii="Arial" w:hAnsi="Arial" w:cs="Arial"/>
          <w:lang w:val="es-ES"/>
        </w:rPr>
        <w:t>desempeñan</w:t>
      </w:r>
      <w:r w:rsidRPr="00592BCD">
        <w:rPr>
          <w:rFonts w:ascii="Arial" w:hAnsi="Arial" w:cs="Arial"/>
          <w:lang w:val="es-ES"/>
        </w:rPr>
        <w:t xml:space="preserve"> y en la retroalimentación que han recibido en relación con las tareas mencionadas (en el caso de las personas de otras dependencias, se les especificó que contextualizaran sus labores en lo</w:t>
      </w:r>
      <w:r w:rsidR="00CE119F">
        <w:rPr>
          <w:rFonts w:ascii="Arial" w:hAnsi="Arial" w:cs="Arial"/>
          <w:lang w:val="es-ES"/>
        </w:rPr>
        <w:t xml:space="preserve"> concerniente</w:t>
      </w:r>
      <w:r w:rsidRPr="00592BCD">
        <w:rPr>
          <w:rFonts w:ascii="Arial" w:hAnsi="Arial" w:cs="Arial"/>
          <w:lang w:val="es-ES"/>
        </w:rPr>
        <w:t xml:space="preserve"> a la educación a distancia, considerando que ese es el mayor punto de encuentro entre el CECED y estas dependencias).</w:t>
      </w:r>
    </w:p>
    <w:p w14:paraId="6DEFEF20" w14:textId="1E2CB91A" w:rsidR="001A7CC6" w:rsidRPr="00DC7752" w:rsidRDefault="001A7CC6" w:rsidP="00D51316">
      <w:pPr>
        <w:spacing w:before="240" w:after="240" w:line="360" w:lineRule="auto"/>
        <w:jc w:val="both"/>
        <w:rPr>
          <w:rFonts w:ascii="Arial" w:hAnsi="Arial" w:cs="Arial"/>
          <w:lang w:val="es-ES"/>
        </w:rPr>
      </w:pPr>
      <w:r w:rsidRPr="00592BCD">
        <w:rPr>
          <w:rFonts w:ascii="Arial" w:hAnsi="Arial" w:cs="Arial"/>
          <w:lang w:val="es-ES"/>
        </w:rPr>
        <w:t>La segunda parte, denominada “Identificación de capacitaciones”</w:t>
      </w:r>
      <w:r w:rsidR="00FF060B">
        <w:rPr>
          <w:rFonts w:ascii="Arial" w:hAnsi="Arial" w:cs="Arial"/>
          <w:lang w:val="es-ES"/>
        </w:rPr>
        <w:t>,</w:t>
      </w:r>
      <w:r w:rsidRPr="00592BCD">
        <w:rPr>
          <w:rFonts w:ascii="Arial" w:hAnsi="Arial" w:cs="Arial"/>
          <w:lang w:val="es-ES"/>
        </w:rPr>
        <w:t xml:space="preserve"> buscó precisamente la determinación de las temáticas en las que las personas requerían capacitación, a partir de las tareas que mencionaron en la primera parte. Además de los temas, se pretendía conocer el nivel de urgencia con el que estos eran requeridos, las modalidades (virtual asincrónica, virtual sincrónica, híbrida y presencial) y tipos de actividades de preferencia (taller</w:t>
      </w:r>
      <w:r>
        <w:rPr>
          <w:rFonts w:ascii="Arial" w:hAnsi="Arial" w:cs="Arial"/>
          <w:lang w:val="es-ES"/>
        </w:rPr>
        <w:t xml:space="preserve"> </w:t>
      </w:r>
      <w:r w:rsidRPr="00BA4445">
        <w:rPr>
          <w:rFonts w:ascii="Arial" w:hAnsi="Arial" w:cs="Arial"/>
          <w:lang w:val="es-ES"/>
        </w:rPr>
        <w:t>—</w:t>
      </w:r>
      <w:r>
        <w:rPr>
          <w:rFonts w:ascii="Arial" w:hAnsi="Arial" w:cs="Arial"/>
          <w:lang w:val="es-ES"/>
        </w:rPr>
        <w:t>tres semanas o menos</w:t>
      </w:r>
      <w:r w:rsidRPr="00BA4445">
        <w:rPr>
          <w:rFonts w:ascii="Arial" w:hAnsi="Arial" w:cs="Arial"/>
          <w:lang w:val="es-ES"/>
        </w:rPr>
        <w:t>—</w:t>
      </w:r>
      <w:r>
        <w:rPr>
          <w:rFonts w:ascii="Arial" w:hAnsi="Arial" w:cs="Arial"/>
          <w:lang w:val="es-ES"/>
        </w:rPr>
        <w:t>,</w:t>
      </w:r>
      <w:r w:rsidRPr="00592BCD">
        <w:rPr>
          <w:rFonts w:ascii="Arial" w:hAnsi="Arial" w:cs="Arial"/>
          <w:lang w:val="es-ES"/>
        </w:rPr>
        <w:t xml:space="preserve"> actividad corta</w:t>
      </w:r>
      <w:r>
        <w:rPr>
          <w:rFonts w:ascii="Arial" w:hAnsi="Arial" w:cs="Arial"/>
          <w:lang w:val="es-ES"/>
        </w:rPr>
        <w:t xml:space="preserve"> </w:t>
      </w:r>
      <w:r w:rsidRPr="00BA4445">
        <w:rPr>
          <w:rFonts w:ascii="Arial" w:hAnsi="Arial" w:cs="Arial"/>
          <w:lang w:val="es-ES"/>
        </w:rPr>
        <w:t>—</w:t>
      </w:r>
      <w:r>
        <w:rPr>
          <w:rFonts w:ascii="Arial" w:hAnsi="Arial" w:cs="Arial"/>
          <w:lang w:val="es-ES"/>
        </w:rPr>
        <w:t>máximo cuatro horas</w:t>
      </w:r>
      <w:r w:rsidRPr="00BA4445">
        <w:rPr>
          <w:rFonts w:ascii="Arial" w:hAnsi="Arial" w:cs="Arial"/>
          <w:lang w:val="es-ES"/>
        </w:rPr>
        <w:t>—</w:t>
      </w:r>
      <w:r w:rsidRPr="00592BCD">
        <w:rPr>
          <w:rFonts w:ascii="Arial" w:hAnsi="Arial" w:cs="Arial"/>
          <w:lang w:val="es-ES"/>
        </w:rPr>
        <w:t xml:space="preserve"> y curso</w:t>
      </w:r>
      <w:r>
        <w:rPr>
          <w:rFonts w:ascii="Arial" w:hAnsi="Arial" w:cs="Arial"/>
          <w:lang w:val="es-ES"/>
        </w:rPr>
        <w:t xml:space="preserve"> </w:t>
      </w:r>
      <w:r w:rsidRPr="00BA4445">
        <w:rPr>
          <w:rFonts w:ascii="Arial" w:hAnsi="Arial" w:cs="Arial"/>
          <w:lang w:val="es-ES"/>
        </w:rPr>
        <w:t>—</w:t>
      </w:r>
      <w:r>
        <w:rPr>
          <w:rFonts w:ascii="Arial" w:hAnsi="Arial" w:cs="Arial"/>
          <w:lang w:val="es-ES"/>
        </w:rPr>
        <w:t>de cinco a 12 semanas</w:t>
      </w:r>
      <w:r w:rsidRPr="00592BCD">
        <w:rPr>
          <w:rFonts w:ascii="Arial" w:hAnsi="Arial" w:cs="Arial"/>
          <w:lang w:val="es-ES"/>
        </w:rPr>
        <w:t>)</w:t>
      </w:r>
      <w:r>
        <w:rPr>
          <w:rFonts w:ascii="Arial" w:hAnsi="Arial" w:cs="Arial"/>
          <w:lang w:val="es-ES"/>
        </w:rPr>
        <w:t xml:space="preserve">, </w:t>
      </w:r>
      <w:r w:rsidRPr="00592BCD">
        <w:rPr>
          <w:rFonts w:ascii="Arial" w:hAnsi="Arial" w:cs="Arial"/>
          <w:lang w:val="es-ES"/>
        </w:rPr>
        <w:t>así como</w:t>
      </w:r>
      <w:r>
        <w:rPr>
          <w:rFonts w:ascii="Arial" w:hAnsi="Arial" w:cs="Arial"/>
          <w:lang w:val="es-ES"/>
        </w:rPr>
        <w:t xml:space="preserve"> las dificultades que se les presentaban para capacitarse.</w:t>
      </w:r>
    </w:p>
    <w:p w14:paraId="28B58F78" w14:textId="34C5DF15" w:rsidR="001A7CC6" w:rsidRPr="00592BCD" w:rsidRDefault="001A7CC6" w:rsidP="00D51316">
      <w:pPr>
        <w:spacing w:before="240" w:after="240" w:line="360" w:lineRule="auto"/>
        <w:jc w:val="both"/>
        <w:rPr>
          <w:rFonts w:ascii="Arial" w:hAnsi="Arial" w:cs="Arial"/>
          <w:lang w:val="es-ES"/>
        </w:rPr>
      </w:pPr>
      <w:r w:rsidRPr="00592BCD">
        <w:rPr>
          <w:rFonts w:ascii="Arial" w:hAnsi="Arial" w:cs="Arial"/>
          <w:lang w:val="es-ES"/>
        </w:rPr>
        <w:t>Por otro lado, el cuestionario diseñado para las personas encargadas de cátedra y programa estuvo compuesto por tres partes: la primera, llamada “Información sobre su cátedra o programa”, pretendía conocer cómo están conformadas las cátedras y programas; por ejemplo, cuántas asignaturas se imparten en cada uno, cuántas personas tutoras laboran en estos y las tareas que deben llevar a cabo estas personas.</w:t>
      </w:r>
    </w:p>
    <w:p w14:paraId="584DB733" w14:textId="77777777" w:rsidR="001A7CC6" w:rsidRPr="00592BCD" w:rsidRDefault="001A7CC6" w:rsidP="00D51316">
      <w:pPr>
        <w:spacing w:before="240" w:after="240" w:line="360" w:lineRule="auto"/>
        <w:jc w:val="both"/>
        <w:rPr>
          <w:rFonts w:ascii="Arial" w:hAnsi="Arial" w:cs="Arial"/>
          <w:lang w:val="es-ES"/>
        </w:rPr>
      </w:pPr>
      <w:r w:rsidRPr="00592BCD">
        <w:rPr>
          <w:rFonts w:ascii="Arial" w:hAnsi="Arial" w:cs="Arial"/>
          <w:lang w:val="es-ES"/>
        </w:rPr>
        <w:lastRenderedPageBreak/>
        <w:t>En la segunda parte, “Identificación de capacitaciones para las personas tutoras de su cátedra o programa”, se cuestionó sobre la percepción que tenían las personas encargadas, en relación con las necesidades de capacitación de las personas tutoras que trabajan en las cátedras o los programas.</w:t>
      </w:r>
    </w:p>
    <w:p w14:paraId="3879F9BE" w14:textId="0E03B581" w:rsidR="001A7CC6" w:rsidRPr="00592BCD" w:rsidRDefault="001A7CC6" w:rsidP="00D51316">
      <w:pPr>
        <w:spacing w:before="240" w:after="240" w:line="360" w:lineRule="auto"/>
        <w:jc w:val="both"/>
        <w:rPr>
          <w:rFonts w:ascii="Arial" w:hAnsi="Arial" w:cs="Arial"/>
          <w:lang w:val="es-ES"/>
        </w:rPr>
      </w:pPr>
      <w:r w:rsidRPr="7BA5CCC5">
        <w:rPr>
          <w:rFonts w:ascii="Arial" w:hAnsi="Arial" w:cs="Arial"/>
          <w:lang w:val="es-ES"/>
        </w:rPr>
        <w:t>Por último, en la tercera parte, se les preguntó sobre las necesidades de capacitación para ellas como personas encargadas de las cátedras o programas. Sobre la segunda y tercera partes, vale la pena aclarar que en estas no solo se preguntó sobre</w:t>
      </w:r>
      <w:r w:rsidR="00DF11FA">
        <w:rPr>
          <w:rFonts w:ascii="Arial" w:hAnsi="Arial" w:cs="Arial"/>
          <w:lang w:val="es-ES"/>
        </w:rPr>
        <w:t xml:space="preserve"> las</w:t>
      </w:r>
      <w:r w:rsidRPr="7BA5CCC5">
        <w:rPr>
          <w:rFonts w:ascii="Arial" w:hAnsi="Arial" w:cs="Arial"/>
          <w:lang w:val="es-ES"/>
        </w:rPr>
        <w:t xml:space="preserve"> temáticas de capacitación sino también, como en el caso de los cuestionarios descritos anteriormente, sobre modalidades, tipos de actividades de preferencia y dificultades para recibir capacitación.</w:t>
      </w:r>
    </w:p>
    <w:p w14:paraId="3A6EBC2D" w14:textId="4CD9AEF8" w:rsidR="001A7CC6" w:rsidRPr="00592BCD" w:rsidRDefault="001A7CC6" w:rsidP="00D51316">
      <w:pPr>
        <w:spacing w:before="240" w:after="240" w:line="360" w:lineRule="auto"/>
        <w:jc w:val="both"/>
        <w:rPr>
          <w:rFonts w:ascii="Arial" w:hAnsi="Arial" w:cs="Arial"/>
          <w:color w:val="000000" w:themeColor="text1"/>
          <w:lang w:val="es-ES"/>
        </w:rPr>
      </w:pPr>
      <w:r w:rsidRPr="00592BCD">
        <w:rPr>
          <w:rFonts w:ascii="Arial" w:hAnsi="Arial" w:cs="Arial"/>
          <w:color w:val="000000" w:themeColor="text1"/>
          <w:lang w:val="es-ES"/>
        </w:rPr>
        <w:t>Una vez diseñados los objetos de aprendizaje</w:t>
      </w:r>
      <w:r w:rsidRPr="00592BCD">
        <w:rPr>
          <w:rFonts w:ascii="Arial" w:hAnsi="Arial" w:cs="Arial"/>
        </w:rPr>
        <w:t xml:space="preserve"> </w:t>
      </w:r>
      <w:r w:rsidRPr="00592BCD">
        <w:rPr>
          <w:rFonts w:ascii="Arial" w:hAnsi="Arial" w:cs="Arial"/>
          <w:color w:val="000000" w:themeColor="text1"/>
          <w:lang w:val="es-ES"/>
        </w:rPr>
        <w:t>—los sitios web y la experiencia en general—</w:t>
      </w:r>
      <w:r w:rsidRPr="00592BCD">
        <w:rPr>
          <w:rFonts w:ascii="Arial" w:hAnsi="Arial" w:cs="Arial"/>
          <w:color w:val="000000"/>
          <w:lang w:val="es-ES"/>
        </w:rPr>
        <w:t xml:space="preserve"> estos fueron validados </w:t>
      </w:r>
      <w:r w:rsidRPr="00592BCD">
        <w:rPr>
          <w:rFonts w:ascii="Arial" w:hAnsi="Arial" w:cs="Arial"/>
          <w:color w:val="000000" w:themeColor="text1"/>
          <w:lang w:val="es-ES"/>
        </w:rPr>
        <w:t>por personas tutoras y personas encargadas de cátedra y programa</w:t>
      </w:r>
      <w:r w:rsidR="00994BBC">
        <w:rPr>
          <w:rFonts w:ascii="Arial" w:hAnsi="Arial" w:cs="Arial"/>
          <w:color w:val="000000" w:themeColor="text1"/>
          <w:lang w:val="es-ES"/>
        </w:rPr>
        <w:t>; a partir de esto,</w:t>
      </w:r>
      <w:r w:rsidRPr="00592BCD">
        <w:rPr>
          <w:rFonts w:ascii="Arial" w:hAnsi="Arial" w:cs="Arial"/>
          <w:color w:val="000000" w:themeColor="text1"/>
          <w:lang w:val="es-ES"/>
        </w:rPr>
        <w:t xml:space="preserve"> se llevó a cabo la quinta y última etapa del </w:t>
      </w:r>
      <w:proofErr w:type="spellStart"/>
      <w:r w:rsidR="0079675D">
        <w:rPr>
          <w:rFonts w:ascii="Arial" w:hAnsi="Arial" w:cs="Arial"/>
          <w:i/>
          <w:iCs/>
          <w:color w:val="000000" w:themeColor="text1"/>
          <w:lang w:val="es-ES"/>
        </w:rPr>
        <w:t>d</w:t>
      </w:r>
      <w:r w:rsidRPr="00217009">
        <w:rPr>
          <w:rFonts w:ascii="Arial" w:hAnsi="Arial" w:cs="Arial"/>
          <w:i/>
          <w:iCs/>
          <w:color w:val="000000" w:themeColor="text1"/>
          <w:lang w:val="es-ES"/>
        </w:rPr>
        <w:t>esign</w:t>
      </w:r>
      <w:proofErr w:type="spellEnd"/>
      <w:r w:rsidRPr="00592BCD">
        <w:rPr>
          <w:rFonts w:ascii="Arial" w:hAnsi="Arial" w:cs="Arial"/>
          <w:color w:val="000000" w:themeColor="text1"/>
          <w:lang w:val="es-ES"/>
        </w:rPr>
        <w:t xml:space="preserve"> </w:t>
      </w:r>
      <w:proofErr w:type="spellStart"/>
      <w:r w:rsidR="0079675D">
        <w:rPr>
          <w:rFonts w:ascii="Arial" w:hAnsi="Arial" w:cs="Arial"/>
          <w:i/>
          <w:iCs/>
          <w:color w:val="000000" w:themeColor="text1"/>
          <w:lang w:val="es-ES"/>
        </w:rPr>
        <w:t>t</w:t>
      </w:r>
      <w:r w:rsidRPr="00217009">
        <w:rPr>
          <w:rFonts w:ascii="Arial" w:hAnsi="Arial" w:cs="Arial"/>
          <w:i/>
          <w:iCs/>
          <w:color w:val="000000" w:themeColor="text1"/>
          <w:lang w:val="es-ES"/>
        </w:rPr>
        <w:t>hinking</w:t>
      </w:r>
      <w:proofErr w:type="spellEnd"/>
      <w:r w:rsidRPr="00592BCD">
        <w:rPr>
          <w:rFonts w:ascii="Arial" w:hAnsi="Arial" w:cs="Arial"/>
          <w:color w:val="000000" w:themeColor="text1"/>
          <w:lang w:val="es-ES"/>
        </w:rPr>
        <w:t xml:space="preserve">: “Validar”. La selección de estas personas se realizó a conveniencia, pues se le solicitó colaboración a quienes, de acuerdo con el conocimiento de las personas funcionarias del CECED, podían tener el tiempo, la disposición y el criterio para </w:t>
      </w:r>
      <w:r>
        <w:rPr>
          <w:rFonts w:ascii="Arial" w:hAnsi="Arial" w:cs="Arial"/>
          <w:color w:val="000000" w:themeColor="text1"/>
          <w:lang w:val="es-ES"/>
        </w:rPr>
        <w:t>aportar a</w:t>
      </w:r>
      <w:r w:rsidRPr="00592BCD">
        <w:rPr>
          <w:rFonts w:ascii="Arial" w:hAnsi="Arial" w:cs="Arial"/>
          <w:color w:val="000000" w:themeColor="text1"/>
          <w:lang w:val="es-ES"/>
        </w:rPr>
        <w:t xml:space="preserve"> este proceso. También</w:t>
      </w:r>
      <w:r>
        <w:rPr>
          <w:rFonts w:ascii="Arial" w:hAnsi="Arial" w:cs="Arial"/>
          <w:color w:val="000000" w:themeColor="text1"/>
          <w:lang w:val="es-ES"/>
        </w:rPr>
        <w:t>,</w:t>
      </w:r>
      <w:r w:rsidRPr="00592BCD">
        <w:rPr>
          <w:rFonts w:ascii="Arial" w:hAnsi="Arial" w:cs="Arial"/>
          <w:color w:val="000000" w:themeColor="text1"/>
          <w:lang w:val="es-ES"/>
        </w:rPr>
        <w:t xml:space="preserve"> se identificaron personas colaboradoras de las otras dependencias de la Vicerrectoría </w:t>
      </w:r>
      <w:r>
        <w:rPr>
          <w:rFonts w:ascii="Arial" w:hAnsi="Arial" w:cs="Arial"/>
          <w:color w:val="000000" w:themeColor="text1"/>
          <w:lang w:val="es-ES"/>
        </w:rPr>
        <w:t>Académica</w:t>
      </w:r>
      <w:r w:rsidRPr="00592BCD">
        <w:rPr>
          <w:rFonts w:ascii="Arial" w:hAnsi="Arial" w:cs="Arial"/>
          <w:color w:val="000000" w:themeColor="text1"/>
          <w:lang w:val="es-ES"/>
        </w:rPr>
        <w:t xml:space="preserve"> para realizar esta validación, </w:t>
      </w:r>
      <w:proofErr w:type="spellStart"/>
      <w:r w:rsidRPr="00592BCD">
        <w:rPr>
          <w:rFonts w:ascii="Arial" w:hAnsi="Arial" w:cs="Arial"/>
          <w:color w:val="000000" w:themeColor="text1"/>
          <w:lang w:val="es-ES"/>
        </w:rPr>
        <w:t>mas</w:t>
      </w:r>
      <w:proofErr w:type="spellEnd"/>
      <w:r w:rsidRPr="00592BCD">
        <w:rPr>
          <w:rFonts w:ascii="Arial" w:hAnsi="Arial" w:cs="Arial"/>
          <w:color w:val="000000" w:themeColor="text1"/>
          <w:lang w:val="es-ES"/>
        </w:rPr>
        <w:t xml:space="preserve"> ninguna atendió a la solicitud.</w:t>
      </w:r>
    </w:p>
    <w:p w14:paraId="4535CF22" w14:textId="004A0520" w:rsidR="001A7CC6" w:rsidRPr="00592BCD" w:rsidRDefault="001A7CC6" w:rsidP="00D51316">
      <w:pPr>
        <w:spacing w:before="240" w:after="240" w:line="360" w:lineRule="auto"/>
        <w:jc w:val="both"/>
        <w:rPr>
          <w:rFonts w:ascii="Arial" w:hAnsi="Arial" w:cs="Arial"/>
          <w:color w:val="000000" w:themeColor="text1"/>
          <w:lang w:val="es-ES"/>
        </w:rPr>
      </w:pPr>
      <w:r w:rsidRPr="00592BCD">
        <w:rPr>
          <w:rFonts w:ascii="Arial" w:hAnsi="Arial" w:cs="Arial"/>
          <w:color w:val="000000" w:themeColor="text1"/>
          <w:lang w:val="es-ES"/>
        </w:rPr>
        <w:t>De modo general, la re</w:t>
      </w:r>
      <w:r>
        <w:rPr>
          <w:rFonts w:ascii="Arial" w:hAnsi="Arial" w:cs="Arial"/>
          <w:color w:val="000000" w:themeColor="text1"/>
          <w:lang w:val="es-ES"/>
        </w:rPr>
        <w:t>tro</w:t>
      </w:r>
      <w:r w:rsidRPr="00592BCD">
        <w:rPr>
          <w:rFonts w:ascii="Arial" w:hAnsi="Arial" w:cs="Arial"/>
          <w:color w:val="000000" w:themeColor="text1"/>
          <w:lang w:val="es-ES"/>
        </w:rPr>
        <w:t xml:space="preserve">alimentación recibida fue positiva, </w:t>
      </w:r>
      <w:r w:rsidR="00134FEF">
        <w:rPr>
          <w:rFonts w:ascii="Arial" w:hAnsi="Arial" w:cs="Arial"/>
          <w:color w:val="000000" w:themeColor="text1"/>
          <w:lang w:val="es-ES"/>
        </w:rPr>
        <w:t>pues</w:t>
      </w:r>
      <w:r w:rsidRPr="00592BCD">
        <w:rPr>
          <w:rFonts w:ascii="Arial" w:hAnsi="Arial" w:cs="Arial"/>
          <w:color w:val="000000" w:themeColor="text1"/>
          <w:lang w:val="es-ES"/>
        </w:rPr>
        <w:t xml:space="preserve"> todas las personas indicaron que la experiencia les resultó fluida, enriquecedora y que cumplió con el propósito. No obstante, también se recibieron re</w:t>
      </w:r>
      <w:r>
        <w:rPr>
          <w:rFonts w:ascii="Arial" w:hAnsi="Arial" w:cs="Arial"/>
          <w:color w:val="000000" w:themeColor="text1"/>
          <w:lang w:val="es-ES"/>
        </w:rPr>
        <w:t>tro</w:t>
      </w:r>
      <w:r w:rsidRPr="00592BCD">
        <w:rPr>
          <w:rFonts w:ascii="Arial" w:hAnsi="Arial" w:cs="Arial"/>
          <w:color w:val="000000" w:themeColor="text1"/>
          <w:lang w:val="es-ES"/>
        </w:rPr>
        <w:t xml:space="preserve">alimentaciones a partir de las cuales se realizaron algunos </w:t>
      </w:r>
      <w:r w:rsidRPr="00592BCD">
        <w:rPr>
          <w:rFonts w:ascii="Arial" w:hAnsi="Arial" w:cs="Arial"/>
          <w:color w:val="000000" w:themeColor="text1"/>
          <w:lang w:val="es-ES"/>
        </w:rPr>
        <w:lastRenderedPageBreak/>
        <w:t>cambios pertinentes que incluyeron, a grandes rasgos, la aclaración o simplificación de algunas de las instrucciones colocadas en los sitios, así como de algunas preguntas de los cuestionarios, pues resultaron confusas o difíciles de comprender</w:t>
      </w:r>
      <w:r w:rsidR="00FA1712">
        <w:rPr>
          <w:rFonts w:ascii="Arial" w:hAnsi="Arial" w:cs="Arial"/>
          <w:color w:val="000000" w:themeColor="text1"/>
          <w:lang w:val="es-ES"/>
        </w:rPr>
        <w:t xml:space="preserve"> para </w:t>
      </w:r>
      <w:r w:rsidR="00517922">
        <w:rPr>
          <w:rFonts w:ascii="Arial" w:hAnsi="Arial" w:cs="Arial"/>
          <w:color w:val="000000" w:themeColor="text1"/>
          <w:lang w:val="es-ES"/>
        </w:rPr>
        <w:t>unas personas</w:t>
      </w:r>
      <w:r w:rsidRPr="00592BCD">
        <w:rPr>
          <w:rFonts w:ascii="Arial" w:hAnsi="Arial" w:cs="Arial"/>
          <w:color w:val="000000" w:themeColor="text1"/>
          <w:lang w:val="es-ES"/>
        </w:rPr>
        <w:t>. Por otra parte, en los cuestionarios, específicamente en los ítems en los que se solicitaba indicar temas de capacitación que se consideraba necesario recibir, se indicó modificar la cantidad de temas por anotar: se pasó de cinco a tres.</w:t>
      </w:r>
    </w:p>
    <w:p w14:paraId="3C581B73" w14:textId="54F61B88" w:rsidR="001A7CC6" w:rsidRPr="00592BCD" w:rsidRDefault="001A7CC6" w:rsidP="00D51316">
      <w:pPr>
        <w:spacing w:before="240" w:after="240" w:line="360" w:lineRule="auto"/>
        <w:jc w:val="both"/>
        <w:rPr>
          <w:rFonts w:ascii="Arial" w:hAnsi="Arial" w:cs="Arial"/>
          <w:color w:val="000000" w:themeColor="text1"/>
          <w:lang w:val="es-ES"/>
        </w:rPr>
      </w:pPr>
      <w:r w:rsidRPr="00592BCD">
        <w:rPr>
          <w:rFonts w:ascii="Arial" w:hAnsi="Arial" w:cs="Arial"/>
          <w:color w:val="000000" w:themeColor="text1"/>
          <w:lang w:val="es-ES"/>
        </w:rPr>
        <w:t xml:space="preserve">Esta validación, lejos de constituir una validación puntual o final, promovió una mejora continua, coherente con los principios de la empatía, la experimentación y la participación activa que caracterizan al </w:t>
      </w:r>
      <w:proofErr w:type="spellStart"/>
      <w:r w:rsidR="002F6B29">
        <w:rPr>
          <w:rFonts w:ascii="Arial" w:hAnsi="Arial" w:cs="Arial"/>
          <w:i/>
          <w:iCs/>
          <w:color w:val="000000" w:themeColor="text1"/>
          <w:lang w:val="es-ES"/>
        </w:rPr>
        <w:t>d</w:t>
      </w:r>
      <w:r w:rsidRPr="00217009">
        <w:rPr>
          <w:rFonts w:ascii="Arial" w:hAnsi="Arial" w:cs="Arial"/>
          <w:i/>
          <w:iCs/>
          <w:color w:val="000000" w:themeColor="text1"/>
          <w:lang w:val="es-ES"/>
        </w:rPr>
        <w:t>esign</w:t>
      </w:r>
      <w:proofErr w:type="spellEnd"/>
      <w:r w:rsidRPr="00592BCD">
        <w:rPr>
          <w:rFonts w:ascii="Arial" w:hAnsi="Arial" w:cs="Arial"/>
          <w:color w:val="000000" w:themeColor="text1"/>
          <w:lang w:val="es-ES"/>
        </w:rPr>
        <w:t xml:space="preserve"> </w:t>
      </w:r>
      <w:proofErr w:type="spellStart"/>
      <w:r w:rsidR="002F6B29">
        <w:rPr>
          <w:rFonts w:ascii="Arial" w:hAnsi="Arial" w:cs="Arial"/>
          <w:i/>
          <w:iCs/>
          <w:color w:val="000000" w:themeColor="text1"/>
          <w:lang w:val="es-ES"/>
        </w:rPr>
        <w:t>t</w:t>
      </w:r>
      <w:r w:rsidRPr="00217009">
        <w:rPr>
          <w:rFonts w:ascii="Arial" w:hAnsi="Arial" w:cs="Arial"/>
          <w:i/>
          <w:iCs/>
          <w:color w:val="000000" w:themeColor="text1"/>
          <w:lang w:val="es-ES"/>
        </w:rPr>
        <w:t>hinking</w:t>
      </w:r>
      <w:proofErr w:type="spellEnd"/>
      <w:r w:rsidRPr="00592BCD">
        <w:rPr>
          <w:rFonts w:ascii="Arial" w:hAnsi="Arial" w:cs="Arial"/>
          <w:color w:val="000000" w:themeColor="text1"/>
          <w:lang w:val="es-ES"/>
        </w:rPr>
        <w:t xml:space="preserve">. Así, la validación dejó de ser un mero requisito técnico y se convirtió en un componente formativo del proceso, en tanto consolidó la </w:t>
      </w:r>
      <w:proofErr w:type="spellStart"/>
      <w:r w:rsidRPr="00592BCD">
        <w:rPr>
          <w:rFonts w:ascii="Arial" w:hAnsi="Arial" w:cs="Arial"/>
          <w:color w:val="000000" w:themeColor="text1"/>
          <w:lang w:val="es-ES"/>
        </w:rPr>
        <w:t>co</w:t>
      </w:r>
      <w:r w:rsidR="006D5998">
        <w:rPr>
          <w:rFonts w:ascii="Arial" w:hAnsi="Arial" w:cs="Arial"/>
          <w:color w:val="000000" w:themeColor="text1"/>
          <w:lang w:val="es-ES"/>
        </w:rPr>
        <w:t>-</w:t>
      </w:r>
      <w:r w:rsidRPr="00592BCD">
        <w:rPr>
          <w:rFonts w:ascii="Arial" w:hAnsi="Arial" w:cs="Arial"/>
          <w:color w:val="000000" w:themeColor="text1"/>
          <w:lang w:val="es-ES"/>
        </w:rPr>
        <w:t>construcción</w:t>
      </w:r>
      <w:proofErr w:type="spellEnd"/>
      <w:r w:rsidRPr="00592BCD">
        <w:rPr>
          <w:rFonts w:ascii="Arial" w:hAnsi="Arial" w:cs="Arial"/>
          <w:color w:val="000000" w:themeColor="text1"/>
          <w:lang w:val="es-ES"/>
        </w:rPr>
        <w:t xml:space="preserve"> del diagnóstico como experiencia significativa para quienes participaron en </w:t>
      </w:r>
      <w:r>
        <w:rPr>
          <w:rFonts w:ascii="Arial" w:hAnsi="Arial" w:cs="Arial"/>
          <w:color w:val="000000" w:themeColor="text1"/>
          <w:lang w:val="es-ES"/>
        </w:rPr>
        <w:t>este</w:t>
      </w:r>
      <w:r w:rsidRPr="00592BCD">
        <w:rPr>
          <w:rFonts w:ascii="Arial" w:hAnsi="Arial" w:cs="Arial"/>
          <w:color w:val="000000" w:themeColor="text1"/>
          <w:lang w:val="es-ES"/>
        </w:rPr>
        <w:t>.</w:t>
      </w:r>
    </w:p>
    <w:p w14:paraId="1B21EB4A" w14:textId="77777777" w:rsidR="001A7CC6" w:rsidRPr="00592BCD" w:rsidRDefault="001A7CC6" w:rsidP="00D51316">
      <w:pPr>
        <w:snapToGrid w:val="0"/>
        <w:spacing w:after="240" w:line="360" w:lineRule="auto"/>
        <w:jc w:val="both"/>
        <w:rPr>
          <w:rFonts w:ascii="Arial" w:hAnsi="Arial" w:cs="Arial"/>
          <w:b/>
          <w:color w:val="000000" w:themeColor="text1"/>
          <w:lang w:val="es-ES"/>
        </w:rPr>
      </w:pPr>
      <w:r w:rsidRPr="00592BCD">
        <w:rPr>
          <w:rFonts w:ascii="Arial" w:hAnsi="Arial" w:cs="Arial"/>
          <w:b/>
          <w:color w:val="000000" w:themeColor="text1"/>
          <w:lang w:val="es-ES"/>
        </w:rPr>
        <w:t>2. Fase de aplicación</w:t>
      </w:r>
    </w:p>
    <w:p w14:paraId="7F4C278F" w14:textId="20A6569A" w:rsidR="001A7CC6" w:rsidRPr="00592BCD" w:rsidRDefault="001A7CC6" w:rsidP="00D51316">
      <w:pPr>
        <w:snapToGrid w:val="0"/>
        <w:spacing w:line="360" w:lineRule="auto"/>
        <w:jc w:val="both"/>
        <w:rPr>
          <w:rFonts w:ascii="Arial" w:hAnsi="Arial" w:cs="Arial"/>
          <w:color w:val="000000"/>
          <w:highlight w:val="yellow"/>
          <w:lang w:val="es-ES"/>
        </w:rPr>
      </w:pPr>
      <w:r w:rsidRPr="00592BCD">
        <w:rPr>
          <w:rFonts w:ascii="Arial" w:hAnsi="Arial" w:cs="Arial"/>
          <w:color w:val="000000" w:themeColor="text1"/>
          <w:lang w:val="es-ES"/>
        </w:rPr>
        <w:t xml:space="preserve">Una vez los objetos de aprendizaje estuvieron listos y se contó con la validación respectiva, se inició con la ejecución de la segunda fase del desarrollo de la experiencia del DNC que, </w:t>
      </w:r>
      <w:r w:rsidRPr="00BA4445">
        <w:rPr>
          <w:rFonts w:ascii="Arial" w:hAnsi="Arial" w:cs="Arial"/>
          <w:color w:val="000000" w:themeColor="text1"/>
          <w:lang w:val="es-ES"/>
        </w:rPr>
        <w:t>como se dijo con anterioridad, corresponde a la puesta en práctica de la experiencia con la población meta usuaria identificada. Así, primero</w:t>
      </w:r>
      <w:r w:rsidRPr="00304434">
        <w:rPr>
          <w:rFonts w:ascii="Arial" w:hAnsi="Arial" w:cs="Arial"/>
          <w:color w:val="000000" w:themeColor="text1"/>
          <w:lang w:val="es-ES"/>
        </w:rPr>
        <w:t xml:space="preserve"> se present</w:t>
      </w:r>
      <w:r w:rsidR="000264E4">
        <w:rPr>
          <w:rFonts w:ascii="Arial" w:hAnsi="Arial" w:cs="Arial"/>
          <w:color w:val="000000" w:themeColor="text1"/>
          <w:lang w:val="es-ES"/>
        </w:rPr>
        <w:t>ó</w:t>
      </w:r>
      <w:r w:rsidRPr="00304434">
        <w:rPr>
          <w:rFonts w:ascii="Arial" w:hAnsi="Arial" w:cs="Arial"/>
          <w:color w:val="000000" w:themeColor="text1"/>
          <w:lang w:val="es-ES"/>
        </w:rPr>
        <w:t xml:space="preserve"> la propuesta en el Consejo de Vicerrectoría Académica (CONVIACA)</w:t>
      </w:r>
      <w:r w:rsidR="00487A63">
        <w:rPr>
          <w:rFonts w:ascii="Arial" w:hAnsi="Arial" w:cs="Arial"/>
          <w:color w:val="000000" w:themeColor="text1"/>
          <w:lang w:val="es-ES"/>
        </w:rPr>
        <w:t>,</w:t>
      </w:r>
      <w:r w:rsidRPr="00304434">
        <w:rPr>
          <w:rStyle w:val="Refdenotaalpie"/>
          <w:rFonts w:ascii="Arial" w:hAnsi="Arial" w:cs="Arial"/>
          <w:color w:val="000000" w:themeColor="text1"/>
          <w:lang w:val="es-ES"/>
        </w:rPr>
        <w:footnoteReference w:id="4"/>
      </w:r>
      <w:r w:rsidRPr="00304434">
        <w:rPr>
          <w:rFonts w:ascii="Arial" w:hAnsi="Arial" w:cs="Arial"/>
          <w:color w:val="000000" w:themeColor="text1"/>
          <w:lang w:val="es-ES"/>
        </w:rPr>
        <w:t xml:space="preserve"> con el fin de solicitar la colaboración de las personas directoras de </w:t>
      </w:r>
      <w:r w:rsidRPr="00304434">
        <w:rPr>
          <w:rFonts w:ascii="Arial" w:hAnsi="Arial" w:cs="Arial"/>
          <w:color w:val="000000" w:themeColor="text1"/>
          <w:lang w:val="es-ES"/>
        </w:rPr>
        <w:lastRenderedPageBreak/>
        <w:t>escuela y de Extensión, así como</w:t>
      </w:r>
      <w:r w:rsidRPr="00BA4445">
        <w:rPr>
          <w:rFonts w:ascii="Arial" w:hAnsi="Arial" w:cs="Arial"/>
          <w:color w:val="000000" w:themeColor="text1"/>
          <w:lang w:val="es-ES"/>
        </w:rPr>
        <w:t xml:space="preserve"> de las jefaturas de las dependencias de apoyo a la docencia de la UNED, en la divulgación del diagnóstico en las tres poblaciones involucradas.</w:t>
      </w:r>
    </w:p>
    <w:p w14:paraId="27968333" w14:textId="5486DE98" w:rsidR="001A7CC6" w:rsidRDefault="001A7CC6" w:rsidP="00D51316">
      <w:pPr>
        <w:spacing w:before="240" w:after="240" w:line="360" w:lineRule="auto"/>
        <w:jc w:val="both"/>
        <w:rPr>
          <w:rFonts w:ascii="Arial" w:hAnsi="Arial" w:cs="Arial"/>
          <w:color w:val="000000" w:themeColor="text1"/>
          <w:lang w:val="es-ES"/>
        </w:rPr>
      </w:pPr>
      <w:r w:rsidRPr="7BA5CCC5">
        <w:rPr>
          <w:rFonts w:ascii="Arial" w:hAnsi="Arial" w:cs="Arial"/>
          <w:color w:val="000000" w:themeColor="text1"/>
          <w:lang w:val="es-ES"/>
        </w:rPr>
        <w:t>Posteriormente, la experiencia se compartió con los tres perfiles identificados, mediante correo electrónico</w:t>
      </w:r>
      <w:r>
        <w:rPr>
          <w:rFonts w:ascii="Arial" w:hAnsi="Arial" w:cs="Arial"/>
          <w:color w:val="000000" w:themeColor="text1"/>
          <w:lang w:val="es-ES"/>
        </w:rPr>
        <w:t xml:space="preserve">: 1145 personas tutoras, 146 personas encargadas de cátedra y de los programas de posgrado y 383 personas </w:t>
      </w:r>
      <w:r w:rsidRPr="00684AB5">
        <w:rPr>
          <w:rFonts w:ascii="Arial" w:hAnsi="Arial" w:cs="Arial"/>
          <w:color w:val="000000" w:themeColor="text1"/>
          <w:lang w:val="es-ES"/>
        </w:rPr>
        <w:t>colaboradoras de las instancias asesoras de apoyo a la Vicerrectoría Académica</w:t>
      </w:r>
      <w:r>
        <w:rPr>
          <w:rFonts w:ascii="Arial" w:hAnsi="Arial" w:cs="Arial"/>
          <w:color w:val="000000" w:themeColor="text1"/>
          <w:lang w:val="es-ES"/>
        </w:rPr>
        <w:t>, para un total de 1674</w:t>
      </w:r>
      <w:r w:rsidRPr="7BA5CCC5">
        <w:rPr>
          <w:rFonts w:ascii="Arial" w:hAnsi="Arial" w:cs="Arial"/>
          <w:color w:val="000000" w:themeColor="text1"/>
          <w:lang w:val="es-ES"/>
        </w:rPr>
        <w:t xml:space="preserve">. A las personas tutoras, además, se les envió un mensaje por el servicio de mensajes cortos (SMS), con apoyo del </w:t>
      </w:r>
      <w:r w:rsidRPr="00521187">
        <w:rPr>
          <w:rFonts w:ascii="Arial" w:hAnsi="Arial" w:cs="Arial"/>
          <w:color w:val="000000" w:themeColor="text1"/>
          <w:lang w:val="es-ES"/>
        </w:rPr>
        <w:t>servicio que ofrece el COA para</w:t>
      </w:r>
      <w:r w:rsidRPr="7BA5CCC5">
        <w:rPr>
          <w:rFonts w:ascii="Arial" w:hAnsi="Arial" w:cs="Arial"/>
          <w:color w:val="000000" w:themeColor="text1"/>
          <w:lang w:val="es-ES"/>
        </w:rPr>
        <w:t xml:space="preserve"> el contacto directo con la población docente contratada en cada cuatrimestre.</w:t>
      </w:r>
    </w:p>
    <w:p w14:paraId="543404BB" w14:textId="322379A3" w:rsidR="001A7CC6" w:rsidRDefault="001A7CC6" w:rsidP="00D51316">
      <w:pPr>
        <w:spacing w:before="240" w:after="240" w:line="360" w:lineRule="auto"/>
        <w:jc w:val="both"/>
        <w:rPr>
          <w:rFonts w:ascii="Arial" w:hAnsi="Arial" w:cs="Arial"/>
          <w:color w:val="000000" w:themeColor="text1"/>
          <w:lang w:val="es-ES"/>
        </w:rPr>
      </w:pPr>
      <w:r w:rsidRPr="7BA5CCC5">
        <w:rPr>
          <w:rFonts w:ascii="Arial" w:hAnsi="Arial" w:cs="Arial"/>
          <w:color w:val="000000" w:themeColor="text1"/>
          <w:lang w:val="es-ES"/>
        </w:rPr>
        <w:t>A las tres poblaciones se les dio un plazo de un mes para</w:t>
      </w:r>
      <w:r w:rsidR="00854ACF">
        <w:rPr>
          <w:rFonts w:ascii="Arial" w:hAnsi="Arial" w:cs="Arial"/>
          <w:color w:val="000000" w:themeColor="text1"/>
          <w:lang w:val="es-ES"/>
        </w:rPr>
        <w:t xml:space="preserve"> </w:t>
      </w:r>
      <w:r w:rsidRPr="7BA5CCC5">
        <w:rPr>
          <w:rFonts w:ascii="Arial" w:hAnsi="Arial" w:cs="Arial"/>
          <w:color w:val="000000" w:themeColor="text1"/>
          <w:lang w:val="es-ES"/>
        </w:rPr>
        <w:t>explora</w:t>
      </w:r>
      <w:r w:rsidR="002B392A">
        <w:rPr>
          <w:rFonts w:ascii="Arial" w:hAnsi="Arial" w:cs="Arial"/>
          <w:color w:val="000000" w:themeColor="text1"/>
          <w:lang w:val="es-ES"/>
        </w:rPr>
        <w:t>r</w:t>
      </w:r>
      <w:r w:rsidRPr="7BA5CCC5">
        <w:rPr>
          <w:rFonts w:ascii="Arial" w:hAnsi="Arial" w:cs="Arial"/>
          <w:color w:val="000000" w:themeColor="text1"/>
          <w:lang w:val="es-ES"/>
        </w:rPr>
        <w:t xml:space="preserve"> los sitios y para </w:t>
      </w:r>
      <w:r w:rsidR="00D31A0F">
        <w:rPr>
          <w:rFonts w:ascii="Arial" w:hAnsi="Arial" w:cs="Arial"/>
          <w:color w:val="000000" w:themeColor="text1"/>
          <w:lang w:val="es-ES"/>
        </w:rPr>
        <w:t xml:space="preserve">completar </w:t>
      </w:r>
      <w:r w:rsidRPr="7BA5CCC5">
        <w:rPr>
          <w:rFonts w:ascii="Arial" w:hAnsi="Arial" w:cs="Arial"/>
          <w:color w:val="000000" w:themeColor="text1"/>
          <w:lang w:val="es-ES"/>
        </w:rPr>
        <w:t>el cuestionario sobre necesidades de capacitación, contemplado en la cuarta parte de la experiencia diseñada.</w:t>
      </w:r>
      <w:r w:rsidRPr="7BA5CCC5">
        <w:rPr>
          <w:rFonts w:ascii="Arial" w:hAnsi="Arial" w:cs="Arial"/>
          <w:lang w:val="es-ES"/>
        </w:rPr>
        <w:t xml:space="preserve"> Así, la técnica utilizada para la recolección de los datos fue la encuesta</w:t>
      </w:r>
      <w:r w:rsidR="00B3555E">
        <w:rPr>
          <w:rFonts w:ascii="Arial" w:hAnsi="Arial" w:cs="Arial"/>
          <w:lang w:val="es-ES"/>
        </w:rPr>
        <w:t>,</w:t>
      </w:r>
      <w:r w:rsidRPr="7BA5CCC5">
        <w:rPr>
          <w:rFonts w:ascii="Arial" w:hAnsi="Arial" w:cs="Arial"/>
          <w:lang w:val="es-ES"/>
        </w:rPr>
        <w:t xml:space="preserve"> la cual, de acuerdo con Barrantes (2010), permite conocer “opiniones, actitudes, creencias, </w:t>
      </w:r>
      <w:r w:rsidRPr="00276C15">
        <w:rPr>
          <w:rFonts w:ascii="Arial" w:hAnsi="Arial" w:cs="Arial"/>
          <w:lang w:val="es-ES"/>
        </w:rPr>
        <w:t xml:space="preserve">intenciones, impactos, </w:t>
      </w:r>
      <w:r w:rsidRPr="00276C15">
        <w:rPr>
          <w:rFonts w:ascii="Arial" w:hAnsi="Arial" w:cs="Arial"/>
          <w:color w:val="000000" w:themeColor="text1"/>
          <w:lang w:val="es-ES"/>
        </w:rPr>
        <w:t>distribuciones, actividades, hábitos, condiciones, ingresos, etc.” (p. 187) de las personas. Asimismo, no se trabajó con una muestra, sino</w:t>
      </w:r>
      <w:r>
        <w:rPr>
          <w:rFonts w:ascii="Arial" w:hAnsi="Arial" w:cs="Arial"/>
          <w:color w:val="000000" w:themeColor="text1"/>
          <w:lang w:val="es-ES"/>
        </w:rPr>
        <w:t xml:space="preserve"> </w:t>
      </w:r>
      <w:r w:rsidRPr="00276C15">
        <w:rPr>
          <w:rFonts w:ascii="Arial" w:hAnsi="Arial" w:cs="Arial"/>
          <w:color w:val="000000" w:themeColor="text1"/>
          <w:lang w:val="es-ES"/>
        </w:rPr>
        <w:t xml:space="preserve">con toda la población registrada en cada perfil para ese momento, ya que el objetivo era poder obtener la mayor cantidad de respuestas </w:t>
      </w:r>
      <w:r>
        <w:rPr>
          <w:rFonts w:ascii="Arial" w:hAnsi="Arial" w:cs="Arial"/>
          <w:color w:val="000000" w:themeColor="text1"/>
          <w:lang w:val="es-ES"/>
        </w:rPr>
        <w:t xml:space="preserve">posibles </w:t>
      </w:r>
      <w:r w:rsidRPr="00276C15">
        <w:rPr>
          <w:rFonts w:ascii="Arial" w:hAnsi="Arial" w:cs="Arial"/>
          <w:color w:val="000000" w:themeColor="text1"/>
          <w:lang w:val="es-ES"/>
        </w:rPr>
        <w:t>para contar con un DNC más robusto.</w:t>
      </w:r>
    </w:p>
    <w:p w14:paraId="6AA66587" w14:textId="3D7B749D" w:rsidR="001A7CC6" w:rsidRDefault="001A7CC6" w:rsidP="00D51316">
      <w:pPr>
        <w:spacing w:before="240" w:after="240" w:line="360" w:lineRule="auto"/>
        <w:jc w:val="both"/>
        <w:rPr>
          <w:rFonts w:ascii="Arial" w:hAnsi="Arial" w:cs="Arial"/>
          <w:lang w:val="es-ES"/>
        </w:rPr>
      </w:pPr>
      <w:r w:rsidRPr="7BA5CCC5">
        <w:rPr>
          <w:rFonts w:ascii="Arial" w:hAnsi="Arial" w:cs="Arial"/>
          <w:color w:val="000000" w:themeColor="text1"/>
          <w:lang w:val="es-ES"/>
        </w:rPr>
        <w:t xml:space="preserve">Pasado el tiempo de recolección de </w:t>
      </w:r>
      <w:r w:rsidR="00BC7917">
        <w:rPr>
          <w:rFonts w:ascii="Arial" w:hAnsi="Arial" w:cs="Arial"/>
          <w:color w:val="000000" w:themeColor="text1"/>
          <w:lang w:val="es-ES"/>
        </w:rPr>
        <w:t>datos</w:t>
      </w:r>
      <w:r w:rsidRPr="7BA5CCC5">
        <w:rPr>
          <w:rFonts w:ascii="Arial" w:hAnsi="Arial" w:cs="Arial"/>
          <w:color w:val="000000" w:themeColor="text1"/>
          <w:lang w:val="es-ES"/>
        </w:rPr>
        <w:t xml:space="preserve">, se </w:t>
      </w:r>
      <w:r>
        <w:rPr>
          <w:rFonts w:ascii="Arial" w:hAnsi="Arial" w:cs="Arial"/>
          <w:lang w:val="es-ES"/>
        </w:rPr>
        <w:t>obtuvieron</w:t>
      </w:r>
      <w:r w:rsidRPr="7BA5CCC5">
        <w:rPr>
          <w:rFonts w:ascii="Arial" w:hAnsi="Arial" w:cs="Arial"/>
          <w:lang w:val="es-ES"/>
        </w:rPr>
        <w:t xml:space="preserve"> 227 respuestas del cuestionario, </w:t>
      </w:r>
      <w:r>
        <w:rPr>
          <w:rFonts w:ascii="Arial" w:hAnsi="Arial" w:cs="Arial"/>
          <w:lang w:val="es-ES"/>
        </w:rPr>
        <w:t xml:space="preserve">lo </w:t>
      </w:r>
      <w:r w:rsidR="00BC7917">
        <w:rPr>
          <w:rFonts w:ascii="Arial" w:hAnsi="Arial" w:cs="Arial"/>
          <w:lang w:val="es-ES"/>
        </w:rPr>
        <w:t>cual</w:t>
      </w:r>
      <w:r>
        <w:rPr>
          <w:rFonts w:ascii="Arial" w:hAnsi="Arial" w:cs="Arial"/>
          <w:lang w:val="es-ES"/>
        </w:rPr>
        <w:t xml:space="preserve"> equivale a</w:t>
      </w:r>
      <w:r w:rsidR="00BC7917">
        <w:rPr>
          <w:rFonts w:ascii="Arial" w:hAnsi="Arial" w:cs="Arial"/>
          <w:lang w:val="es-ES"/>
        </w:rPr>
        <w:t xml:space="preserve">l </w:t>
      </w:r>
      <w:r>
        <w:rPr>
          <w:rFonts w:ascii="Arial" w:hAnsi="Arial" w:cs="Arial"/>
          <w:lang w:val="es-ES"/>
        </w:rPr>
        <w:t>13,5 % de la población total. Dichas respuestas</w:t>
      </w:r>
      <w:r w:rsidRPr="7BA5CCC5">
        <w:rPr>
          <w:rFonts w:ascii="Arial" w:hAnsi="Arial" w:cs="Arial"/>
          <w:lang w:val="es-ES"/>
        </w:rPr>
        <w:t xml:space="preserve"> se distribuyeron de la siguiente forma: </w:t>
      </w:r>
      <w:r w:rsidRPr="00684AB5">
        <w:rPr>
          <w:rFonts w:ascii="Arial" w:hAnsi="Arial" w:cs="Arial"/>
          <w:lang w:val="es-ES"/>
        </w:rPr>
        <w:t xml:space="preserve">165 personas tutoras (correspondientes a un 14,4 % del total de este perfil), 46 personas encargadas de cátedra o de programa (corresponde a un 31,5 %) y 16 personas de otras </w:t>
      </w:r>
      <w:r w:rsidRPr="00684AB5">
        <w:rPr>
          <w:rFonts w:ascii="Arial" w:hAnsi="Arial" w:cs="Arial"/>
          <w:lang w:val="es-ES"/>
        </w:rPr>
        <w:lastRenderedPageBreak/>
        <w:t>dependencias (</w:t>
      </w:r>
      <w:r w:rsidR="00F52250">
        <w:rPr>
          <w:rFonts w:ascii="Arial" w:hAnsi="Arial" w:cs="Arial"/>
          <w:lang w:val="es-ES"/>
        </w:rPr>
        <w:t xml:space="preserve">equivale a </w:t>
      </w:r>
      <w:r w:rsidRPr="00684AB5">
        <w:rPr>
          <w:rFonts w:ascii="Arial" w:hAnsi="Arial" w:cs="Arial"/>
          <w:lang w:val="es-ES"/>
        </w:rPr>
        <w:t>4,2 %). La</w:t>
      </w:r>
      <w:r w:rsidRPr="7BA5CCC5">
        <w:rPr>
          <w:rFonts w:ascii="Arial" w:hAnsi="Arial" w:cs="Arial"/>
          <w:lang w:val="es-ES"/>
        </w:rPr>
        <w:t xml:space="preserve"> participación fue voluntaria y las respuestas brindadas fueron manejadas con la confidencialidad requerida</w:t>
      </w:r>
      <w:r>
        <w:rPr>
          <w:rFonts w:ascii="Arial" w:hAnsi="Arial" w:cs="Arial"/>
          <w:lang w:val="es-ES"/>
        </w:rPr>
        <w:t>.</w:t>
      </w:r>
    </w:p>
    <w:p w14:paraId="0C91E5F4" w14:textId="77777777" w:rsidR="001A7CC6" w:rsidRPr="00592BCD" w:rsidRDefault="001A7CC6" w:rsidP="00D51316">
      <w:pPr>
        <w:snapToGrid w:val="0"/>
        <w:spacing w:after="240" w:line="360" w:lineRule="auto"/>
        <w:jc w:val="both"/>
        <w:rPr>
          <w:rFonts w:ascii="Arial" w:hAnsi="Arial" w:cs="Arial"/>
          <w:b/>
          <w:lang w:val="es-ES"/>
        </w:rPr>
      </w:pPr>
      <w:r w:rsidRPr="00592BCD">
        <w:rPr>
          <w:rFonts w:ascii="Arial" w:hAnsi="Arial" w:cs="Arial"/>
          <w:b/>
          <w:lang w:val="es-ES"/>
        </w:rPr>
        <w:t>3. Fase de análisis</w:t>
      </w:r>
    </w:p>
    <w:p w14:paraId="795BAFC0" w14:textId="4BCF0EA6" w:rsidR="001A7CC6" w:rsidRDefault="001A7CC6" w:rsidP="00D51316">
      <w:pPr>
        <w:snapToGrid w:val="0"/>
        <w:spacing w:after="240" w:line="360" w:lineRule="auto"/>
        <w:jc w:val="both"/>
        <w:rPr>
          <w:rFonts w:ascii="Arial" w:hAnsi="Arial" w:cs="Arial"/>
          <w:lang w:val="es-ES"/>
        </w:rPr>
      </w:pPr>
      <w:r w:rsidRPr="00592BCD">
        <w:rPr>
          <w:rFonts w:ascii="Arial" w:hAnsi="Arial" w:cs="Arial"/>
          <w:lang w:val="es-ES"/>
        </w:rPr>
        <w:t xml:space="preserve">Una vez implementada la experiencia, se procedió a analizar la información obtenida en la última etapa, </w:t>
      </w:r>
      <w:r w:rsidR="00835C26">
        <w:rPr>
          <w:rFonts w:ascii="Arial" w:hAnsi="Arial" w:cs="Arial"/>
          <w:lang w:val="es-ES"/>
        </w:rPr>
        <w:t>la cual se relaciona</w:t>
      </w:r>
      <w:r w:rsidRPr="00592BCD">
        <w:rPr>
          <w:rFonts w:ascii="Arial" w:hAnsi="Arial" w:cs="Arial"/>
          <w:lang w:val="es-ES"/>
        </w:rPr>
        <w:t xml:space="preserve"> con las necesidades de capacitación expuestas en los </w:t>
      </w:r>
      <w:r w:rsidRPr="00BA4445">
        <w:rPr>
          <w:rFonts w:ascii="Arial" w:hAnsi="Arial" w:cs="Arial"/>
          <w:lang w:val="es-ES"/>
        </w:rPr>
        <w:t xml:space="preserve">diferentes cuestionarios aplicados. Para hacerlo, se siguió el método de análisis temático, para categorizar las respuestas en “temas específicos” mencionados por las personas encuestadas. Identificados </w:t>
      </w:r>
      <w:r w:rsidR="00F52250">
        <w:rPr>
          <w:rFonts w:ascii="Arial" w:hAnsi="Arial" w:cs="Arial"/>
          <w:lang w:val="es-ES"/>
        </w:rPr>
        <w:t xml:space="preserve">los </w:t>
      </w:r>
      <w:r w:rsidRPr="00BA4445">
        <w:rPr>
          <w:rFonts w:ascii="Arial" w:hAnsi="Arial" w:cs="Arial"/>
          <w:lang w:val="es-ES"/>
        </w:rPr>
        <w:t>temas específicos, se procedió a agruparlos en otras categorías para definir los “temas generales” de capacitación. Como</w:t>
      </w:r>
      <w:r w:rsidRPr="00592BCD">
        <w:rPr>
          <w:rFonts w:ascii="Arial" w:hAnsi="Arial" w:cs="Arial"/>
          <w:lang w:val="es-ES"/>
        </w:rPr>
        <w:t xml:space="preserve"> resultado, se identificaron 10 temas generales con sus respectivos temas específicos, los cuales fueron ordenados jerárquicamente, de</w:t>
      </w:r>
      <w:r w:rsidR="00836EE0">
        <w:rPr>
          <w:rFonts w:ascii="Arial" w:hAnsi="Arial" w:cs="Arial"/>
          <w:lang w:val="es-ES"/>
        </w:rPr>
        <w:t xml:space="preserve"> los</w:t>
      </w:r>
      <w:r w:rsidRPr="00592BCD">
        <w:rPr>
          <w:rFonts w:ascii="Arial" w:hAnsi="Arial" w:cs="Arial"/>
          <w:lang w:val="es-ES"/>
        </w:rPr>
        <w:t xml:space="preserve"> más mencionados a</w:t>
      </w:r>
      <w:r w:rsidR="00836EE0">
        <w:rPr>
          <w:rFonts w:ascii="Arial" w:hAnsi="Arial" w:cs="Arial"/>
          <w:lang w:val="es-ES"/>
        </w:rPr>
        <w:t xml:space="preserve"> los</w:t>
      </w:r>
      <w:r w:rsidRPr="00592BCD">
        <w:rPr>
          <w:rFonts w:ascii="Arial" w:hAnsi="Arial" w:cs="Arial"/>
          <w:lang w:val="es-ES"/>
        </w:rPr>
        <w:t xml:space="preserve"> menos. </w:t>
      </w:r>
      <w:r w:rsidR="00BA635B">
        <w:rPr>
          <w:rFonts w:ascii="Arial" w:hAnsi="Arial" w:cs="Arial"/>
          <w:lang w:val="es-ES"/>
        </w:rPr>
        <w:t>Estos se muestran en la Tabla 1.</w:t>
      </w:r>
      <w:r w:rsidR="003B0B27">
        <w:rPr>
          <w:rFonts w:ascii="Arial" w:hAnsi="Arial" w:cs="Arial"/>
          <w:lang w:val="es-ES"/>
        </w:rPr>
        <w:br w:type="page"/>
      </w:r>
    </w:p>
    <w:p w14:paraId="3EB7CE86" w14:textId="0A35EF6B" w:rsidR="001A7CC6" w:rsidRDefault="001A7CC6" w:rsidP="00D51316">
      <w:pPr>
        <w:spacing w:line="360" w:lineRule="auto"/>
        <w:jc w:val="both"/>
        <w:rPr>
          <w:rFonts w:ascii="Arial" w:hAnsi="Arial" w:cs="Arial"/>
          <w:lang w:val="es-ES"/>
        </w:rPr>
      </w:pPr>
      <w:r w:rsidRPr="00354B6C">
        <w:rPr>
          <w:rFonts w:ascii="Arial" w:hAnsi="Arial" w:cs="Arial"/>
          <w:b/>
          <w:bCs/>
          <w:lang w:val="es-ES"/>
        </w:rPr>
        <w:lastRenderedPageBreak/>
        <w:t>Tabla 1.</w:t>
      </w:r>
    </w:p>
    <w:p w14:paraId="2C7ABFCD" w14:textId="77777777" w:rsidR="001A7CC6" w:rsidRPr="00592BCD" w:rsidRDefault="001A7CC6" w:rsidP="00D51316">
      <w:pPr>
        <w:spacing w:after="240" w:line="360" w:lineRule="auto"/>
        <w:jc w:val="both"/>
        <w:rPr>
          <w:rFonts w:ascii="Arial" w:hAnsi="Arial" w:cs="Arial"/>
          <w:lang w:val="es-ES"/>
        </w:rPr>
      </w:pPr>
      <w:r w:rsidRPr="00354B6C">
        <w:rPr>
          <w:rFonts w:ascii="Arial" w:hAnsi="Arial" w:cs="Arial"/>
          <w:i/>
          <w:iCs/>
          <w:lang w:val="es-ES"/>
        </w:rPr>
        <w:t>Resumen de los temas generales y específicos</w:t>
      </w:r>
    </w:p>
    <w:tbl>
      <w:tblPr>
        <w:tblStyle w:val="Tablaconcuadrcula"/>
        <w:tblW w:w="0" w:type="auto"/>
        <w:tblLook w:val="04A0" w:firstRow="1" w:lastRow="0" w:firstColumn="1" w:lastColumn="0" w:noHBand="0" w:noVBand="1"/>
      </w:tblPr>
      <w:tblGrid>
        <w:gridCol w:w="3397"/>
        <w:gridCol w:w="6521"/>
      </w:tblGrid>
      <w:tr w:rsidR="001A7CC6" w:rsidRPr="00592BCD" w14:paraId="03F23D6D" w14:textId="77777777" w:rsidTr="00D51316">
        <w:trPr>
          <w:tblHeader/>
        </w:trPr>
        <w:tc>
          <w:tcPr>
            <w:tcW w:w="3397" w:type="dxa"/>
          </w:tcPr>
          <w:p w14:paraId="7C1CDC22" w14:textId="77777777" w:rsidR="001A7CC6" w:rsidRPr="00592BCD" w:rsidRDefault="001A7CC6" w:rsidP="00D51316">
            <w:pPr>
              <w:jc w:val="both"/>
              <w:rPr>
                <w:rFonts w:ascii="Arial" w:hAnsi="Arial" w:cs="Arial"/>
                <w:b/>
                <w:bCs/>
                <w:lang w:val="es-ES"/>
              </w:rPr>
            </w:pPr>
            <w:r w:rsidRPr="00592BCD">
              <w:rPr>
                <w:rFonts w:ascii="Arial" w:hAnsi="Arial" w:cs="Arial"/>
                <w:b/>
                <w:bCs/>
                <w:lang w:val="es-ES"/>
              </w:rPr>
              <w:t>Tema general</w:t>
            </w:r>
          </w:p>
        </w:tc>
        <w:tc>
          <w:tcPr>
            <w:tcW w:w="6521" w:type="dxa"/>
          </w:tcPr>
          <w:p w14:paraId="7A35FB2F" w14:textId="77777777" w:rsidR="001A7CC6" w:rsidRPr="00592BCD" w:rsidRDefault="001A7CC6" w:rsidP="00D51316">
            <w:pPr>
              <w:jc w:val="both"/>
              <w:rPr>
                <w:rFonts w:ascii="Arial" w:hAnsi="Arial" w:cs="Arial"/>
                <w:b/>
                <w:bCs/>
                <w:lang w:val="es-ES"/>
              </w:rPr>
            </w:pPr>
            <w:r w:rsidRPr="00592BCD">
              <w:rPr>
                <w:rFonts w:ascii="Arial" w:hAnsi="Arial" w:cs="Arial"/>
                <w:b/>
                <w:bCs/>
                <w:lang w:val="es-ES"/>
              </w:rPr>
              <w:t>Temas específicos</w:t>
            </w:r>
          </w:p>
        </w:tc>
      </w:tr>
      <w:tr w:rsidR="001A7CC6" w:rsidRPr="007468BE" w14:paraId="7C98195C" w14:textId="77777777" w:rsidTr="00D51316">
        <w:tc>
          <w:tcPr>
            <w:tcW w:w="3397" w:type="dxa"/>
          </w:tcPr>
          <w:p w14:paraId="7F2B421B" w14:textId="77777777" w:rsidR="001A7CC6" w:rsidRPr="00592BCD" w:rsidRDefault="001A7CC6" w:rsidP="00D51316">
            <w:pPr>
              <w:jc w:val="both"/>
              <w:rPr>
                <w:rFonts w:ascii="Arial" w:hAnsi="Arial" w:cs="Arial"/>
                <w:lang w:val="es-ES"/>
              </w:rPr>
            </w:pPr>
            <w:r w:rsidRPr="00592BCD">
              <w:rPr>
                <w:rFonts w:ascii="Arial" w:hAnsi="Arial" w:cs="Arial"/>
                <w:lang w:val="es-ES"/>
              </w:rPr>
              <w:t>Mediación</w:t>
            </w:r>
          </w:p>
        </w:tc>
        <w:tc>
          <w:tcPr>
            <w:tcW w:w="6521" w:type="dxa"/>
          </w:tcPr>
          <w:p w14:paraId="3993F8E6" w14:textId="77777777" w:rsidR="001A7CC6" w:rsidRPr="00592BCD" w:rsidRDefault="001A7CC6" w:rsidP="00D51316">
            <w:pPr>
              <w:jc w:val="both"/>
              <w:rPr>
                <w:rFonts w:ascii="Arial" w:hAnsi="Arial" w:cs="Arial"/>
                <w:lang w:val="es-ES"/>
              </w:rPr>
            </w:pPr>
            <w:r w:rsidRPr="00592BCD">
              <w:rPr>
                <w:rFonts w:ascii="Arial" w:hAnsi="Arial" w:cs="Arial"/>
                <w:lang w:val="es-ES"/>
              </w:rPr>
              <w:t>Mediación pedagógica, estrategias didácticas,</w:t>
            </w:r>
          </w:p>
          <w:p w14:paraId="7CC06964" w14:textId="522E8B3A" w:rsidR="001A7CC6" w:rsidRPr="00592BCD" w:rsidRDefault="001A7CC6" w:rsidP="00D51316">
            <w:pPr>
              <w:jc w:val="both"/>
              <w:rPr>
                <w:rFonts w:ascii="Arial" w:hAnsi="Arial" w:cs="Arial"/>
                <w:lang w:val="es-ES"/>
              </w:rPr>
            </w:pPr>
            <w:r w:rsidRPr="00592BCD">
              <w:rPr>
                <w:rFonts w:ascii="Arial" w:hAnsi="Arial" w:cs="Arial"/>
                <w:lang w:val="es-ES"/>
              </w:rPr>
              <w:t xml:space="preserve">Diseño Universal para el Aprendizaje, herramientas digitales para la docencia, </w:t>
            </w:r>
            <w:proofErr w:type="spellStart"/>
            <w:r w:rsidRPr="00592BCD">
              <w:rPr>
                <w:rFonts w:ascii="Arial" w:hAnsi="Arial" w:cs="Arial"/>
                <w:lang w:val="es-ES"/>
              </w:rPr>
              <w:t>tecnopedagogía</w:t>
            </w:r>
            <w:proofErr w:type="spellEnd"/>
            <w:r w:rsidRPr="00592BCD">
              <w:rPr>
                <w:rFonts w:ascii="Arial" w:hAnsi="Arial" w:cs="Arial"/>
                <w:lang w:val="es-ES"/>
              </w:rPr>
              <w:t>, tutoría virtual, mediación virtual, planificación curricular, organización y diseño, temas emergentes en educación, apoyos educativos, comunicación, tutoría</w:t>
            </w:r>
            <w:r w:rsidR="0050732A">
              <w:rPr>
                <w:rFonts w:ascii="Arial" w:hAnsi="Arial" w:cs="Arial"/>
                <w:lang w:val="es-ES"/>
              </w:rPr>
              <w:t>,</w:t>
            </w:r>
            <w:r w:rsidRPr="00592BCD">
              <w:rPr>
                <w:rFonts w:ascii="Arial" w:hAnsi="Arial" w:cs="Arial"/>
                <w:lang w:val="es-ES"/>
              </w:rPr>
              <w:t xml:space="preserve"> modelo pedagógico, acompañamiento socioemocional, herramientas de videocomunicación aplicadas a la docencia y</w:t>
            </w:r>
            <w:r>
              <w:rPr>
                <w:rFonts w:ascii="Arial" w:hAnsi="Arial" w:cs="Arial"/>
                <w:lang w:val="es-ES"/>
              </w:rPr>
              <w:t xml:space="preserve"> </w:t>
            </w:r>
            <w:r w:rsidRPr="00592BCD">
              <w:rPr>
                <w:rFonts w:ascii="Arial" w:hAnsi="Arial" w:cs="Arial"/>
                <w:lang w:val="es-ES"/>
              </w:rPr>
              <w:t>estrategias de metacognición para materiales didácticos</w:t>
            </w:r>
          </w:p>
        </w:tc>
      </w:tr>
      <w:tr w:rsidR="001A7CC6" w:rsidRPr="007468BE" w14:paraId="3AF4DD1A" w14:textId="77777777" w:rsidTr="00D51316">
        <w:tc>
          <w:tcPr>
            <w:tcW w:w="3397" w:type="dxa"/>
          </w:tcPr>
          <w:p w14:paraId="7211DE2C" w14:textId="77777777" w:rsidR="001A7CC6" w:rsidRPr="00592BCD" w:rsidRDefault="001A7CC6" w:rsidP="00D51316">
            <w:pPr>
              <w:jc w:val="both"/>
              <w:rPr>
                <w:rFonts w:ascii="Arial" w:hAnsi="Arial" w:cs="Arial"/>
                <w:lang w:val="es-ES"/>
              </w:rPr>
            </w:pPr>
            <w:r w:rsidRPr="00592BCD">
              <w:rPr>
                <w:rFonts w:ascii="Arial" w:hAnsi="Arial" w:cs="Arial"/>
                <w:lang w:val="es-ES"/>
              </w:rPr>
              <w:t>Investigación</w:t>
            </w:r>
          </w:p>
        </w:tc>
        <w:tc>
          <w:tcPr>
            <w:tcW w:w="6521" w:type="dxa"/>
          </w:tcPr>
          <w:p w14:paraId="328532A6" w14:textId="77777777" w:rsidR="001A7CC6" w:rsidRPr="00592BCD" w:rsidRDefault="001A7CC6" w:rsidP="00D51316">
            <w:pPr>
              <w:jc w:val="both"/>
              <w:rPr>
                <w:rFonts w:ascii="Arial" w:hAnsi="Arial" w:cs="Arial"/>
                <w:highlight w:val="magenta"/>
                <w:lang w:val="es-ES"/>
              </w:rPr>
            </w:pPr>
            <w:r w:rsidRPr="00592BCD">
              <w:rPr>
                <w:rFonts w:ascii="Arial" w:hAnsi="Arial" w:cs="Arial"/>
                <w:lang w:val="es-ES"/>
              </w:rPr>
              <w:t>Investigación, herramientas digitales para la investigación, proyectos de investigación, cualitativa, metodología, búsqueda de información, epistemología, aspectos éticos, cuantitativa, mixta, obtención de fondos</w:t>
            </w:r>
          </w:p>
        </w:tc>
      </w:tr>
      <w:tr w:rsidR="001A7CC6" w:rsidRPr="007468BE" w14:paraId="5FAC2543" w14:textId="77777777" w:rsidTr="00D51316">
        <w:tc>
          <w:tcPr>
            <w:tcW w:w="3397" w:type="dxa"/>
          </w:tcPr>
          <w:p w14:paraId="5ED2FD45" w14:textId="77777777" w:rsidR="001A7CC6" w:rsidRPr="00592BCD" w:rsidRDefault="001A7CC6" w:rsidP="00D51316">
            <w:pPr>
              <w:jc w:val="both"/>
              <w:rPr>
                <w:rFonts w:ascii="Arial" w:hAnsi="Arial" w:cs="Arial"/>
                <w:lang w:val="es-ES"/>
              </w:rPr>
            </w:pPr>
            <w:r w:rsidRPr="00592BCD">
              <w:rPr>
                <w:rFonts w:ascii="Arial" w:hAnsi="Arial" w:cs="Arial"/>
                <w:lang w:val="es-ES"/>
              </w:rPr>
              <w:t>Evaluación</w:t>
            </w:r>
          </w:p>
        </w:tc>
        <w:tc>
          <w:tcPr>
            <w:tcW w:w="6521" w:type="dxa"/>
          </w:tcPr>
          <w:p w14:paraId="5F4B1D33" w14:textId="77777777" w:rsidR="001A7CC6" w:rsidRPr="00592BCD" w:rsidRDefault="001A7CC6" w:rsidP="00D51316">
            <w:pPr>
              <w:jc w:val="both"/>
              <w:rPr>
                <w:rFonts w:ascii="Arial" w:hAnsi="Arial" w:cs="Arial"/>
                <w:highlight w:val="magenta"/>
                <w:lang w:val="es-ES"/>
              </w:rPr>
            </w:pPr>
            <w:r w:rsidRPr="00592BCD">
              <w:rPr>
                <w:rFonts w:ascii="Arial" w:hAnsi="Arial" w:cs="Arial"/>
                <w:lang w:val="es-ES"/>
              </w:rPr>
              <w:t>Instrumentos, estrategias de evaluación, evaluación, evaluación virtual, prueba escrita y realimentación</w:t>
            </w:r>
          </w:p>
        </w:tc>
      </w:tr>
      <w:tr w:rsidR="001A7CC6" w:rsidRPr="007468BE" w14:paraId="38B5D157" w14:textId="77777777" w:rsidTr="00D51316">
        <w:tc>
          <w:tcPr>
            <w:tcW w:w="3397" w:type="dxa"/>
          </w:tcPr>
          <w:p w14:paraId="6A1E5F38" w14:textId="77777777" w:rsidR="001A7CC6" w:rsidRPr="00592BCD" w:rsidRDefault="001A7CC6" w:rsidP="00D51316">
            <w:pPr>
              <w:jc w:val="both"/>
              <w:rPr>
                <w:rFonts w:ascii="Arial" w:hAnsi="Arial" w:cs="Arial"/>
                <w:lang w:val="es-ES"/>
              </w:rPr>
            </w:pPr>
            <w:r w:rsidRPr="00592BCD">
              <w:rPr>
                <w:rFonts w:ascii="Arial" w:hAnsi="Arial" w:cs="Arial"/>
                <w:lang w:val="es-ES"/>
              </w:rPr>
              <w:t>Elaboración de recursos</w:t>
            </w:r>
          </w:p>
        </w:tc>
        <w:tc>
          <w:tcPr>
            <w:tcW w:w="6521" w:type="dxa"/>
          </w:tcPr>
          <w:p w14:paraId="2A37C60E" w14:textId="77777777" w:rsidR="001A7CC6" w:rsidRPr="00592BCD" w:rsidRDefault="001A7CC6" w:rsidP="00D51316">
            <w:pPr>
              <w:jc w:val="both"/>
              <w:rPr>
                <w:rFonts w:ascii="Arial" w:hAnsi="Arial" w:cs="Arial"/>
                <w:lang w:val="es-ES"/>
              </w:rPr>
            </w:pPr>
            <w:r w:rsidRPr="00592BCD">
              <w:rPr>
                <w:rFonts w:ascii="Arial" w:hAnsi="Arial" w:cs="Arial"/>
                <w:lang w:val="es-ES"/>
              </w:rPr>
              <w:t>Elaboración de recursos, audiovisuales, diseño gráfico, multimedia, realidad virtual o aumentada, podcast y radio</w:t>
            </w:r>
          </w:p>
        </w:tc>
      </w:tr>
      <w:tr w:rsidR="001A7CC6" w:rsidRPr="007468BE" w14:paraId="5AC99E0D" w14:textId="77777777" w:rsidTr="00D51316">
        <w:tc>
          <w:tcPr>
            <w:tcW w:w="3397" w:type="dxa"/>
          </w:tcPr>
          <w:p w14:paraId="322CD0AC" w14:textId="77777777" w:rsidR="001A7CC6" w:rsidRPr="00592BCD" w:rsidRDefault="001A7CC6" w:rsidP="00D51316">
            <w:pPr>
              <w:jc w:val="both"/>
              <w:rPr>
                <w:rFonts w:ascii="Arial" w:hAnsi="Arial" w:cs="Arial"/>
                <w:lang w:val="es-ES"/>
              </w:rPr>
            </w:pPr>
            <w:r w:rsidRPr="00592BCD">
              <w:rPr>
                <w:rFonts w:ascii="Arial" w:hAnsi="Arial" w:cs="Arial"/>
                <w:lang w:val="es-ES"/>
              </w:rPr>
              <w:t>Entorno virtual UNED</w:t>
            </w:r>
          </w:p>
        </w:tc>
        <w:tc>
          <w:tcPr>
            <w:tcW w:w="6521" w:type="dxa"/>
          </w:tcPr>
          <w:p w14:paraId="7C4E16B2" w14:textId="77777777" w:rsidR="001A7CC6" w:rsidRPr="00592BCD" w:rsidRDefault="001A7CC6" w:rsidP="00D51316">
            <w:pPr>
              <w:jc w:val="both"/>
              <w:rPr>
                <w:rFonts w:ascii="Arial" w:hAnsi="Arial" w:cs="Arial"/>
                <w:lang w:val="es-ES"/>
              </w:rPr>
            </w:pPr>
            <w:r w:rsidRPr="00592BCD">
              <w:rPr>
                <w:rFonts w:ascii="Arial" w:hAnsi="Arial" w:cs="Arial"/>
                <w:lang w:val="es-ES"/>
              </w:rPr>
              <w:t>No se mencionaron temas específicos</w:t>
            </w:r>
          </w:p>
        </w:tc>
      </w:tr>
      <w:tr w:rsidR="001A7CC6" w:rsidRPr="007468BE" w14:paraId="329B6F44" w14:textId="77777777" w:rsidTr="00D51316">
        <w:tc>
          <w:tcPr>
            <w:tcW w:w="3397" w:type="dxa"/>
          </w:tcPr>
          <w:p w14:paraId="03C14E70" w14:textId="77777777" w:rsidR="001A7CC6" w:rsidRPr="00592BCD" w:rsidRDefault="001A7CC6" w:rsidP="00D51316">
            <w:pPr>
              <w:jc w:val="both"/>
              <w:rPr>
                <w:rFonts w:ascii="Arial" w:hAnsi="Arial" w:cs="Arial"/>
                <w:lang w:val="es-ES"/>
              </w:rPr>
            </w:pPr>
            <w:r w:rsidRPr="00592BCD">
              <w:rPr>
                <w:rFonts w:ascii="Arial" w:hAnsi="Arial" w:cs="Arial"/>
                <w:lang w:val="es-ES"/>
              </w:rPr>
              <w:t>Redacción</w:t>
            </w:r>
          </w:p>
        </w:tc>
        <w:tc>
          <w:tcPr>
            <w:tcW w:w="6521" w:type="dxa"/>
          </w:tcPr>
          <w:p w14:paraId="29EADFE0" w14:textId="77777777" w:rsidR="001A7CC6" w:rsidRPr="00592BCD" w:rsidRDefault="001A7CC6" w:rsidP="00D51316">
            <w:pPr>
              <w:jc w:val="both"/>
              <w:rPr>
                <w:rFonts w:ascii="Arial" w:hAnsi="Arial" w:cs="Arial"/>
                <w:lang w:val="es-ES"/>
              </w:rPr>
            </w:pPr>
            <w:r w:rsidRPr="00592BCD">
              <w:rPr>
                <w:rFonts w:ascii="Arial" w:hAnsi="Arial" w:cs="Arial"/>
                <w:lang w:val="es-ES"/>
              </w:rPr>
              <w:t>Artículos académicos, textos académicos, estilo APA, ensayos académicos y redacción</w:t>
            </w:r>
          </w:p>
        </w:tc>
      </w:tr>
      <w:tr w:rsidR="001A7CC6" w:rsidRPr="007468BE" w14:paraId="5AD2BD83" w14:textId="77777777" w:rsidTr="00D51316">
        <w:tc>
          <w:tcPr>
            <w:tcW w:w="3397" w:type="dxa"/>
          </w:tcPr>
          <w:p w14:paraId="100843D8" w14:textId="77777777" w:rsidR="001A7CC6" w:rsidRPr="00592BCD" w:rsidRDefault="001A7CC6" w:rsidP="00D51316">
            <w:pPr>
              <w:jc w:val="both"/>
              <w:rPr>
                <w:rFonts w:ascii="Arial" w:hAnsi="Arial" w:cs="Arial"/>
                <w:lang w:val="es-ES"/>
              </w:rPr>
            </w:pPr>
            <w:r w:rsidRPr="00592BCD">
              <w:rPr>
                <w:rFonts w:ascii="Arial" w:hAnsi="Arial" w:cs="Arial"/>
                <w:lang w:val="es-ES"/>
              </w:rPr>
              <w:t>Habilidades blandas</w:t>
            </w:r>
          </w:p>
        </w:tc>
        <w:tc>
          <w:tcPr>
            <w:tcW w:w="6521" w:type="dxa"/>
          </w:tcPr>
          <w:p w14:paraId="281F7B87" w14:textId="77777777" w:rsidR="001A7CC6" w:rsidRPr="00592BCD" w:rsidRDefault="001A7CC6" w:rsidP="00D51316">
            <w:pPr>
              <w:jc w:val="both"/>
              <w:rPr>
                <w:rFonts w:ascii="Arial" w:hAnsi="Arial" w:cs="Arial"/>
                <w:lang w:val="es-ES"/>
              </w:rPr>
            </w:pPr>
            <w:r w:rsidRPr="00592BCD">
              <w:rPr>
                <w:rFonts w:ascii="Arial" w:hAnsi="Arial" w:cs="Arial"/>
                <w:lang w:val="es-ES"/>
              </w:rPr>
              <w:t>Liderazgo, habilidades blandas, manejo del tiempo, habilidades socioemocionales, resolución de conflictos, trabajo en equipo, planificación y organización</w:t>
            </w:r>
          </w:p>
        </w:tc>
      </w:tr>
      <w:tr w:rsidR="001A7CC6" w:rsidRPr="007468BE" w14:paraId="3842FDC8" w14:textId="77777777" w:rsidTr="00D51316">
        <w:tc>
          <w:tcPr>
            <w:tcW w:w="3397" w:type="dxa"/>
          </w:tcPr>
          <w:p w14:paraId="61BD31C4" w14:textId="77777777" w:rsidR="001A7CC6" w:rsidRPr="00592BCD" w:rsidRDefault="001A7CC6" w:rsidP="00D51316">
            <w:pPr>
              <w:contextualSpacing/>
              <w:jc w:val="both"/>
              <w:rPr>
                <w:rFonts w:ascii="Arial" w:eastAsiaTheme="minorHAnsi" w:hAnsi="Arial" w:cs="Arial"/>
              </w:rPr>
            </w:pPr>
            <w:r w:rsidRPr="00592BCD">
              <w:rPr>
                <w:rFonts w:ascii="Arial" w:eastAsiaTheme="minorHAnsi" w:hAnsi="Arial" w:cs="Arial"/>
              </w:rPr>
              <w:t>Gestión académica</w:t>
            </w:r>
          </w:p>
        </w:tc>
        <w:tc>
          <w:tcPr>
            <w:tcW w:w="6521" w:type="dxa"/>
          </w:tcPr>
          <w:p w14:paraId="322B0A9D" w14:textId="77777777" w:rsidR="001A7CC6" w:rsidRPr="00592BCD" w:rsidRDefault="001A7CC6" w:rsidP="00D51316">
            <w:pPr>
              <w:jc w:val="both"/>
              <w:rPr>
                <w:rFonts w:ascii="Arial" w:hAnsi="Arial" w:cs="Arial"/>
                <w:lang w:val="es-ES"/>
              </w:rPr>
            </w:pPr>
            <w:r w:rsidRPr="00592BCD">
              <w:rPr>
                <w:rFonts w:ascii="Arial" w:hAnsi="Arial" w:cs="Arial"/>
                <w:lang w:val="es-ES"/>
              </w:rPr>
              <w:t>No se mencionaron temas específicos</w:t>
            </w:r>
          </w:p>
        </w:tc>
      </w:tr>
      <w:tr w:rsidR="001A7CC6" w:rsidRPr="007468BE" w14:paraId="4815FC43" w14:textId="77777777" w:rsidTr="00D51316">
        <w:tc>
          <w:tcPr>
            <w:tcW w:w="3397" w:type="dxa"/>
          </w:tcPr>
          <w:p w14:paraId="7D0EA5D6" w14:textId="77777777" w:rsidR="001A7CC6" w:rsidRPr="00592BCD" w:rsidRDefault="001A7CC6" w:rsidP="00D51316">
            <w:pPr>
              <w:contextualSpacing/>
              <w:jc w:val="both"/>
              <w:rPr>
                <w:rFonts w:ascii="Arial" w:eastAsiaTheme="minorHAnsi" w:hAnsi="Arial" w:cs="Arial"/>
              </w:rPr>
            </w:pPr>
            <w:r w:rsidRPr="00592BCD">
              <w:rPr>
                <w:rFonts w:ascii="Arial" w:eastAsiaTheme="minorHAnsi" w:hAnsi="Arial" w:cs="Arial"/>
              </w:rPr>
              <w:t>Normativa</w:t>
            </w:r>
          </w:p>
        </w:tc>
        <w:tc>
          <w:tcPr>
            <w:tcW w:w="6521" w:type="dxa"/>
          </w:tcPr>
          <w:p w14:paraId="35FD0E2F" w14:textId="77777777" w:rsidR="001A7CC6" w:rsidRPr="00592BCD" w:rsidRDefault="001A7CC6" w:rsidP="00D51316">
            <w:pPr>
              <w:jc w:val="both"/>
              <w:rPr>
                <w:rFonts w:ascii="Arial" w:hAnsi="Arial" w:cs="Arial"/>
                <w:lang w:val="es-ES"/>
              </w:rPr>
            </w:pPr>
            <w:r w:rsidRPr="00592BCD">
              <w:rPr>
                <w:rFonts w:ascii="Arial" w:hAnsi="Arial" w:cs="Arial"/>
                <w:lang w:val="es-ES"/>
              </w:rPr>
              <w:t>No se mencionaron temas específicos</w:t>
            </w:r>
          </w:p>
        </w:tc>
      </w:tr>
      <w:tr w:rsidR="001A7CC6" w:rsidRPr="007468BE" w14:paraId="6CDD95D1" w14:textId="77777777" w:rsidTr="00D51316">
        <w:tc>
          <w:tcPr>
            <w:tcW w:w="3397" w:type="dxa"/>
          </w:tcPr>
          <w:p w14:paraId="0E7B725B" w14:textId="77777777" w:rsidR="001A7CC6" w:rsidRPr="00592BCD" w:rsidRDefault="001A7CC6" w:rsidP="00D51316">
            <w:pPr>
              <w:contextualSpacing/>
              <w:jc w:val="both"/>
              <w:rPr>
                <w:rFonts w:ascii="Arial" w:eastAsiaTheme="minorHAnsi" w:hAnsi="Arial" w:cs="Arial"/>
              </w:rPr>
            </w:pPr>
            <w:r w:rsidRPr="00592BCD">
              <w:rPr>
                <w:rFonts w:ascii="Arial" w:eastAsiaTheme="minorHAnsi" w:hAnsi="Arial" w:cs="Arial"/>
              </w:rPr>
              <w:t>Formulación y gestión de proyectos</w:t>
            </w:r>
          </w:p>
        </w:tc>
        <w:tc>
          <w:tcPr>
            <w:tcW w:w="6521" w:type="dxa"/>
          </w:tcPr>
          <w:p w14:paraId="30DEC2A2" w14:textId="77777777" w:rsidR="001A7CC6" w:rsidRPr="00592BCD" w:rsidRDefault="001A7CC6" w:rsidP="00D51316">
            <w:pPr>
              <w:jc w:val="both"/>
              <w:rPr>
                <w:rFonts w:ascii="Arial" w:hAnsi="Arial" w:cs="Arial"/>
                <w:lang w:val="es-ES"/>
              </w:rPr>
            </w:pPr>
            <w:r w:rsidRPr="00592BCD">
              <w:rPr>
                <w:rFonts w:ascii="Arial" w:hAnsi="Arial" w:cs="Arial"/>
                <w:lang w:val="es-ES"/>
              </w:rPr>
              <w:t>No se mencionaron temas específicos</w:t>
            </w:r>
          </w:p>
        </w:tc>
      </w:tr>
    </w:tbl>
    <w:p w14:paraId="0BC97262" w14:textId="77777777" w:rsidR="001A7CC6" w:rsidRPr="00592BCD" w:rsidRDefault="001A7CC6" w:rsidP="00D51316">
      <w:pPr>
        <w:snapToGrid w:val="0"/>
        <w:spacing w:before="240" w:after="240" w:line="360" w:lineRule="auto"/>
        <w:jc w:val="both"/>
        <w:rPr>
          <w:rFonts w:ascii="Arial" w:hAnsi="Arial" w:cs="Arial"/>
          <w:lang w:val="es-ES"/>
        </w:rPr>
      </w:pPr>
      <w:r w:rsidRPr="00592BCD">
        <w:rPr>
          <w:rFonts w:ascii="Arial" w:hAnsi="Arial" w:cs="Arial"/>
          <w:lang w:val="es-ES"/>
        </w:rPr>
        <w:lastRenderedPageBreak/>
        <w:t>Como parte de los temas generales, se conformaron dos categorías más: una para “Otros temas” y otra de “Valores perdidos”, que incluye respuestas del tipo “No aplica”, “No sé”, “Ninguno” y respuestas que no lograron ser interpretadas.</w:t>
      </w:r>
    </w:p>
    <w:p w14:paraId="4A35CC07" w14:textId="7715E00F" w:rsidR="001A7CC6" w:rsidRPr="00BA4445" w:rsidRDefault="007512A5" w:rsidP="00D51316">
      <w:pPr>
        <w:spacing w:after="240" w:line="360" w:lineRule="auto"/>
        <w:jc w:val="both"/>
        <w:rPr>
          <w:rFonts w:ascii="Arial" w:hAnsi="Arial" w:cs="Arial"/>
          <w:lang w:val="es-ES"/>
        </w:rPr>
      </w:pPr>
      <w:r>
        <w:rPr>
          <w:rFonts w:ascii="Arial" w:hAnsi="Arial" w:cs="Arial"/>
          <w:lang w:val="es-ES"/>
        </w:rPr>
        <w:t>Ahora bien, con r</w:t>
      </w:r>
      <w:r w:rsidR="001A7CC6" w:rsidRPr="00BA4445">
        <w:rPr>
          <w:rFonts w:ascii="Arial" w:hAnsi="Arial" w:cs="Arial"/>
          <w:lang w:val="es-ES"/>
        </w:rPr>
        <w:t xml:space="preserve">especto a la modalidad de capacitación se evidenció que dos de las tres poblaciones prefieren la “virtual asincrónica”, seguida de la “virtual sincrónica”. Este orden se invierte en </w:t>
      </w:r>
      <w:r w:rsidR="00F25033">
        <w:rPr>
          <w:rFonts w:ascii="Arial" w:hAnsi="Arial" w:cs="Arial"/>
          <w:lang w:val="es-ES"/>
        </w:rPr>
        <w:t>el grupo de</w:t>
      </w:r>
      <w:r w:rsidR="001A7CC6" w:rsidRPr="00BA4445">
        <w:rPr>
          <w:rFonts w:ascii="Arial" w:hAnsi="Arial" w:cs="Arial"/>
          <w:lang w:val="es-ES"/>
        </w:rPr>
        <w:t xml:space="preserve"> personas encargadas de cátedra y programa, lo cual podría </w:t>
      </w:r>
      <w:r w:rsidR="00F25033">
        <w:rPr>
          <w:rFonts w:ascii="Arial" w:hAnsi="Arial" w:cs="Arial"/>
          <w:lang w:val="es-ES"/>
        </w:rPr>
        <w:t>deberse</w:t>
      </w:r>
      <w:r w:rsidR="001A7CC6" w:rsidRPr="00BA4445">
        <w:rPr>
          <w:rFonts w:ascii="Arial" w:hAnsi="Arial" w:cs="Arial"/>
          <w:lang w:val="es-ES"/>
        </w:rPr>
        <w:t xml:space="preserve"> a la naturaleza y multiplicidad de funciones que realizan, </w:t>
      </w:r>
      <w:r w:rsidR="001A7CC6" w:rsidRPr="00861DC5">
        <w:rPr>
          <w:rFonts w:ascii="Arial" w:hAnsi="Arial" w:cs="Arial"/>
          <w:lang w:val="es-ES"/>
        </w:rPr>
        <w:t>así como a la limitación de tiempo y a la alta carga de traba</w:t>
      </w:r>
      <w:r w:rsidR="00F77364">
        <w:rPr>
          <w:rFonts w:ascii="Arial" w:hAnsi="Arial" w:cs="Arial"/>
          <w:lang w:val="es-ES"/>
        </w:rPr>
        <w:t>jo</w:t>
      </w:r>
      <w:r w:rsidR="00A038C5">
        <w:rPr>
          <w:rFonts w:ascii="Arial" w:hAnsi="Arial" w:cs="Arial"/>
          <w:lang w:val="es-ES"/>
        </w:rPr>
        <w:t>, ambas reportadas</w:t>
      </w:r>
      <w:r w:rsidR="001A7CC6" w:rsidRPr="00861DC5">
        <w:rPr>
          <w:rFonts w:ascii="Arial" w:hAnsi="Arial" w:cs="Arial"/>
          <w:lang w:val="es-ES"/>
        </w:rPr>
        <w:t xml:space="preserve"> como dificultades para capacitarse.</w:t>
      </w:r>
    </w:p>
    <w:p w14:paraId="0CE10BC0" w14:textId="42EEBC67" w:rsidR="001A7CC6" w:rsidRPr="003F57A3" w:rsidRDefault="001A7CC6" w:rsidP="00D51316">
      <w:pPr>
        <w:spacing w:after="240" w:line="360" w:lineRule="auto"/>
        <w:jc w:val="both"/>
        <w:rPr>
          <w:rFonts w:ascii="Arial" w:hAnsi="Arial" w:cs="Arial"/>
          <w:lang w:val="es-ES"/>
        </w:rPr>
      </w:pPr>
      <w:r w:rsidRPr="005D69D3">
        <w:rPr>
          <w:rFonts w:ascii="Arial" w:hAnsi="Arial" w:cs="Arial"/>
          <w:lang w:val="es-ES"/>
        </w:rPr>
        <w:t xml:space="preserve">Por otro lado, en cuanto al tipo de capacitación, el orden de preferencia resultó ser el siguiente: talleres, actividades cortas y cursos. Lo anterior es muestra de que las personas prefieren actividades de mediana duración y en las </w:t>
      </w:r>
      <w:r w:rsidR="00050729">
        <w:rPr>
          <w:rFonts w:ascii="Arial" w:hAnsi="Arial" w:cs="Arial"/>
          <w:lang w:val="es-ES"/>
        </w:rPr>
        <w:t>cuales</w:t>
      </w:r>
      <w:r w:rsidRPr="005D69D3">
        <w:rPr>
          <w:rFonts w:ascii="Arial" w:hAnsi="Arial" w:cs="Arial"/>
          <w:lang w:val="es-ES"/>
        </w:rPr>
        <w:t xml:space="preserve"> se puedan poner en práctica conocimientos o habilidades puntuales, en lugar de actividades que puedan resultar más demandantes. Respecto a las dificultades para capacitarse, las</w:t>
      </w:r>
      <w:r w:rsidRPr="00592BCD">
        <w:rPr>
          <w:rFonts w:ascii="Arial" w:hAnsi="Arial" w:cs="Arial"/>
          <w:lang w:val="es-ES"/>
        </w:rPr>
        <w:t xml:space="preserve"> personas participantes señalaron, en primer lugar, la falta de tiempo disponible, seguida </w:t>
      </w:r>
      <w:r w:rsidR="00D1020B">
        <w:rPr>
          <w:rFonts w:ascii="Arial" w:hAnsi="Arial" w:cs="Arial"/>
          <w:lang w:val="es-ES"/>
        </w:rPr>
        <w:t>de</w:t>
      </w:r>
      <w:r w:rsidRPr="00592BCD">
        <w:rPr>
          <w:rFonts w:ascii="Arial" w:hAnsi="Arial" w:cs="Arial"/>
          <w:lang w:val="es-ES"/>
        </w:rPr>
        <w:t xml:space="preserve"> la alta carga laboral y, en menor medida, la existencia de cupos limitados o</w:t>
      </w:r>
      <w:r w:rsidR="00B85655">
        <w:rPr>
          <w:rFonts w:ascii="Arial" w:hAnsi="Arial" w:cs="Arial"/>
          <w:lang w:val="es-ES"/>
        </w:rPr>
        <w:t xml:space="preserve"> la</w:t>
      </w:r>
      <w:r w:rsidRPr="00592BCD">
        <w:rPr>
          <w:rFonts w:ascii="Arial" w:hAnsi="Arial" w:cs="Arial"/>
          <w:lang w:val="es-ES"/>
        </w:rPr>
        <w:t xml:space="preserve"> cancelación de actividades por baja matrícula.</w:t>
      </w:r>
    </w:p>
    <w:p w14:paraId="308C8B1C" w14:textId="005A2398" w:rsidR="001A7CC6" w:rsidRDefault="001A7CC6" w:rsidP="00D51316">
      <w:pPr>
        <w:spacing w:after="240" w:line="360" w:lineRule="auto"/>
        <w:jc w:val="both"/>
        <w:rPr>
          <w:rFonts w:ascii="Arial" w:hAnsi="Arial" w:cs="Arial"/>
          <w:lang w:val="es-ES"/>
        </w:rPr>
      </w:pPr>
      <w:r w:rsidRPr="00592BCD">
        <w:rPr>
          <w:rFonts w:ascii="Arial" w:hAnsi="Arial" w:cs="Arial"/>
          <w:lang w:val="es-ES"/>
        </w:rPr>
        <w:t xml:space="preserve">Luego de </w:t>
      </w:r>
      <w:r w:rsidR="00B85655">
        <w:rPr>
          <w:rFonts w:ascii="Arial" w:hAnsi="Arial" w:cs="Arial"/>
          <w:lang w:val="es-ES"/>
        </w:rPr>
        <w:t>establecer</w:t>
      </w:r>
      <w:r w:rsidRPr="00592BCD">
        <w:rPr>
          <w:rFonts w:ascii="Arial" w:hAnsi="Arial" w:cs="Arial"/>
          <w:lang w:val="es-ES"/>
        </w:rPr>
        <w:t xml:space="preserve"> las categorías sobre las temáticas de capacitación para cada uno de los tres grupos consultados</w:t>
      </w:r>
      <w:r w:rsidR="00B85655">
        <w:rPr>
          <w:rFonts w:ascii="Arial" w:hAnsi="Arial" w:cs="Arial"/>
          <w:lang w:val="es-ES"/>
        </w:rPr>
        <w:t>,</w:t>
      </w:r>
      <w:r w:rsidRPr="00592BCD">
        <w:rPr>
          <w:rFonts w:ascii="Arial" w:hAnsi="Arial" w:cs="Arial"/>
          <w:lang w:val="es-ES"/>
        </w:rPr>
        <w:t xml:space="preserve"> se </w:t>
      </w:r>
      <w:r w:rsidR="003446B2">
        <w:rPr>
          <w:rFonts w:ascii="Arial" w:hAnsi="Arial" w:cs="Arial"/>
          <w:lang w:val="es-ES"/>
        </w:rPr>
        <w:t>consideraron</w:t>
      </w:r>
      <w:r w:rsidRPr="00592BCD">
        <w:rPr>
          <w:rFonts w:ascii="Arial" w:hAnsi="Arial" w:cs="Arial"/>
          <w:lang w:val="es-ES"/>
        </w:rPr>
        <w:t xml:space="preserve"> </w:t>
      </w:r>
      <w:r w:rsidR="00612A3D">
        <w:rPr>
          <w:rFonts w:ascii="Arial" w:hAnsi="Arial" w:cs="Arial"/>
          <w:lang w:val="es-ES"/>
        </w:rPr>
        <w:t xml:space="preserve">estas </w:t>
      </w:r>
      <w:r w:rsidRPr="00592BCD">
        <w:rPr>
          <w:rFonts w:ascii="Arial" w:hAnsi="Arial" w:cs="Arial"/>
          <w:lang w:val="es-ES"/>
        </w:rPr>
        <w:t>respuestas</w:t>
      </w:r>
      <w:r w:rsidR="00AD6A10">
        <w:rPr>
          <w:rFonts w:ascii="Arial" w:hAnsi="Arial" w:cs="Arial"/>
          <w:lang w:val="es-ES"/>
        </w:rPr>
        <w:t>,</w:t>
      </w:r>
      <w:r w:rsidRPr="00592BCD">
        <w:rPr>
          <w:rFonts w:ascii="Arial" w:hAnsi="Arial" w:cs="Arial"/>
          <w:lang w:val="es-ES"/>
        </w:rPr>
        <w:t xml:space="preserve"> </w:t>
      </w:r>
      <w:r w:rsidR="00AD6A10">
        <w:rPr>
          <w:rFonts w:ascii="Arial" w:hAnsi="Arial" w:cs="Arial"/>
          <w:lang w:val="es-ES"/>
        </w:rPr>
        <w:t>así como</w:t>
      </w:r>
      <w:r w:rsidRPr="00592BCD">
        <w:rPr>
          <w:rFonts w:ascii="Arial" w:hAnsi="Arial" w:cs="Arial"/>
          <w:lang w:val="es-ES"/>
        </w:rPr>
        <w:t xml:space="preserve"> las relacionadas con las modalidades y tipos de capacitación, y se sistematizaron, con el propósito de obtener las frecuencias de las respuestas otorgadas. </w:t>
      </w:r>
      <w:r w:rsidR="00AD6A10">
        <w:rPr>
          <w:rFonts w:ascii="Arial" w:hAnsi="Arial" w:cs="Arial"/>
          <w:lang w:val="es-ES"/>
        </w:rPr>
        <w:t>El</w:t>
      </w:r>
      <w:r w:rsidRPr="00592BCD">
        <w:rPr>
          <w:rFonts w:ascii="Arial" w:hAnsi="Arial" w:cs="Arial"/>
          <w:lang w:val="es-ES"/>
        </w:rPr>
        <w:t xml:space="preserve"> análisis de dichas respuestas se llev</w:t>
      </w:r>
      <w:r w:rsidR="00AD6A10">
        <w:rPr>
          <w:rFonts w:ascii="Arial" w:hAnsi="Arial" w:cs="Arial"/>
          <w:lang w:val="es-ES"/>
        </w:rPr>
        <w:t>ó</w:t>
      </w:r>
      <w:r w:rsidRPr="00592BCD">
        <w:rPr>
          <w:rFonts w:ascii="Arial" w:hAnsi="Arial" w:cs="Arial"/>
          <w:lang w:val="es-ES"/>
        </w:rPr>
        <w:t xml:space="preserve"> a cabo utilizando Microsoft Excel 2019 MSO (versión 1808).</w:t>
      </w:r>
    </w:p>
    <w:p w14:paraId="1AC17A28" w14:textId="77777777" w:rsidR="001A7CC6" w:rsidRPr="00592BCD" w:rsidRDefault="001A7CC6" w:rsidP="00D51316">
      <w:pPr>
        <w:snapToGrid w:val="0"/>
        <w:spacing w:after="240" w:line="360" w:lineRule="auto"/>
        <w:jc w:val="both"/>
        <w:rPr>
          <w:rFonts w:ascii="Arial" w:hAnsi="Arial" w:cs="Arial"/>
          <w:b/>
          <w:lang w:val="es-ES"/>
        </w:rPr>
      </w:pPr>
      <w:r w:rsidRPr="006A225C">
        <w:rPr>
          <w:rFonts w:ascii="Arial" w:hAnsi="Arial" w:cs="Arial"/>
          <w:b/>
          <w:lang w:val="es-ES"/>
        </w:rPr>
        <w:lastRenderedPageBreak/>
        <w:t>4. Fase de socialización</w:t>
      </w:r>
    </w:p>
    <w:p w14:paraId="0B7800DD" w14:textId="0DCBCA10" w:rsidR="001A7CC6" w:rsidRPr="00592BCD" w:rsidRDefault="001A7CC6" w:rsidP="00D51316">
      <w:pPr>
        <w:snapToGrid w:val="0"/>
        <w:spacing w:line="360" w:lineRule="auto"/>
        <w:jc w:val="both"/>
        <w:rPr>
          <w:rFonts w:ascii="Arial" w:hAnsi="Arial" w:cs="Arial"/>
          <w:lang w:val="es-ES"/>
        </w:rPr>
      </w:pPr>
      <w:r w:rsidRPr="7BA5CCC5">
        <w:rPr>
          <w:rFonts w:ascii="Arial" w:hAnsi="Arial" w:cs="Arial"/>
        </w:rPr>
        <w:t xml:space="preserve">Con el fin de socializar los resultados del diagnóstico con la comunidad universitaria, se elaboró el documento “Informe: Diagnóstico de Necesidades de Capacitación”, el cual fue </w:t>
      </w:r>
      <w:r w:rsidRPr="00367E12">
        <w:rPr>
          <w:rFonts w:ascii="Arial" w:hAnsi="Arial" w:cs="Arial"/>
        </w:rPr>
        <w:t xml:space="preserve">redactado por el equipo del </w:t>
      </w:r>
      <w:r w:rsidRPr="00367E12">
        <w:rPr>
          <w:rFonts w:ascii="Arial" w:hAnsi="Arial" w:cs="Arial"/>
          <w:color w:val="000000" w:themeColor="text1"/>
        </w:rPr>
        <w:t>CECED (2022</w:t>
      </w:r>
      <w:r w:rsidRPr="00367E12">
        <w:rPr>
          <w:rFonts w:ascii="Arial" w:hAnsi="Arial" w:cs="Arial"/>
          <w:color w:val="000000" w:themeColor="text1"/>
          <w:sz w:val="22"/>
          <w:szCs w:val="22"/>
        </w:rPr>
        <w:t xml:space="preserve">). </w:t>
      </w:r>
      <w:r w:rsidRPr="00367E12">
        <w:rPr>
          <w:rFonts w:ascii="Arial" w:hAnsi="Arial" w:cs="Arial"/>
          <w:sz w:val="22"/>
          <w:szCs w:val="22"/>
        </w:rPr>
        <w:t>En</w:t>
      </w:r>
      <w:r w:rsidRPr="00367E12">
        <w:rPr>
          <w:rFonts w:ascii="Arial" w:hAnsi="Arial" w:cs="Arial"/>
        </w:rPr>
        <w:t xml:space="preserve"> </w:t>
      </w:r>
      <w:r w:rsidR="00D1318B">
        <w:rPr>
          <w:rFonts w:ascii="Arial" w:hAnsi="Arial" w:cs="Arial"/>
        </w:rPr>
        <w:t>dicho</w:t>
      </w:r>
      <w:r w:rsidRPr="7BA5CCC5">
        <w:rPr>
          <w:rFonts w:ascii="Arial" w:hAnsi="Arial" w:cs="Arial"/>
        </w:rPr>
        <w:t xml:space="preserve"> informe se exponen los resultados y conclusiones a partir del análisis de la información obtenida en la última etapa de la experiencia, así como los compromisos adquiridos por el Centro en relación con las necesidades planteadas, a fin de brindar</w:t>
      </w:r>
      <w:r w:rsidR="00BE6685">
        <w:rPr>
          <w:rFonts w:ascii="Arial" w:hAnsi="Arial" w:cs="Arial"/>
        </w:rPr>
        <w:t>le</w:t>
      </w:r>
      <w:r w:rsidRPr="7BA5CCC5">
        <w:rPr>
          <w:rFonts w:ascii="Arial" w:hAnsi="Arial" w:cs="Arial"/>
        </w:rPr>
        <w:t xml:space="preserve"> a la población meta una oferta de actividades actualizada y acorde con sus requerimientos.</w:t>
      </w:r>
    </w:p>
    <w:p w14:paraId="15C5D7D5" w14:textId="65DBB629" w:rsidR="001A7CC6" w:rsidRPr="00592BCD" w:rsidRDefault="001A7CC6" w:rsidP="00D51316">
      <w:pPr>
        <w:spacing w:after="240" w:line="360" w:lineRule="auto"/>
        <w:jc w:val="both"/>
        <w:rPr>
          <w:rFonts w:ascii="Arial" w:hAnsi="Arial" w:cs="Arial"/>
        </w:rPr>
      </w:pPr>
      <w:r w:rsidRPr="00592BCD">
        <w:rPr>
          <w:rFonts w:ascii="Arial" w:hAnsi="Arial" w:cs="Arial"/>
        </w:rPr>
        <w:t xml:space="preserve">Seguidamente, </w:t>
      </w:r>
      <w:r w:rsidR="00AD6A10">
        <w:rPr>
          <w:rFonts w:ascii="Arial" w:hAnsi="Arial" w:cs="Arial"/>
        </w:rPr>
        <w:t>el</w:t>
      </w:r>
      <w:r w:rsidRPr="00592BCD">
        <w:rPr>
          <w:rFonts w:ascii="Arial" w:hAnsi="Arial" w:cs="Arial"/>
        </w:rPr>
        <w:t xml:space="preserve"> informe se compartió con las jefaturas de las dependencias de la Vicerrectoría </w:t>
      </w:r>
      <w:r>
        <w:rPr>
          <w:rFonts w:ascii="Arial" w:hAnsi="Arial" w:cs="Arial"/>
        </w:rPr>
        <w:t>Académica</w:t>
      </w:r>
      <w:r w:rsidRPr="00592BCD">
        <w:rPr>
          <w:rFonts w:ascii="Arial" w:hAnsi="Arial" w:cs="Arial"/>
        </w:rPr>
        <w:t xml:space="preserve">, correspondientes a los perfiles encuestados; a saber: direcciones de escuela, coordinaciones y direcciones de las dependencias de apoyo (CEA, </w:t>
      </w:r>
      <w:r>
        <w:rPr>
          <w:rFonts w:ascii="Arial" w:hAnsi="Arial" w:cs="Arial"/>
        </w:rPr>
        <w:t>COA</w:t>
      </w:r>
      <w:r w:rsidRPr="00592BCD">
        <w:rPr>
          <w:rFonts w:ascii="Arial" w:hAnsi="Arial" w:cs="Arial"/>
        </w:rPr>
        <w:t>, DAES, la Dirección de Centros Universitarios, DIREXTU, DPMD, IFCMDL, Instituto de Estudios de Género, IGESCA y PACE).</w:t>
      </w:r>
    </w:p>
    <w:p w14:paraId="47D28E78" w14:textId="77777777" w:rsidR="00AD6A10" w:rsidRDefault="00C900F4" w:rsidP="00D51316">
      <w:pPr>
        <w:spacing w:after="240" w:line="360" w:lineRule="auto"/>
        <w:jc w:val="both"/>
        <w:rPr>
          <w:rFonts w:ascii="Arial" w:hAnsi="Arial" w:cs="Arial"/>
        </w:rPr>
      </w:pPr>
      <w:r w:rsidRPr="00AD6A10">
        <w:rPr>
          <w:rFonts w:ascii="Arial" w:hAnsi="Arial" w:cs="Arial"/>
        </w:rPr>
        <w:t>Asimismo, para</w:t>
      </w:r>
      <w:r w:rsidR="001A7CC6" w:rsidRPr="00C83449">
        <w:rPr>
          <w:rFonts w:ascii="Arial" w:hAnsi="Arial" w:cs="Arial"/>
        </w:rPr>
        <w:t xml:space="preserve"> los temas relacionados con necesidades de capacitación cuya atención no dependiera exclusivamente del CECED</w:t>
      </w:r>
      <w:r w:rsidR="00A1445D" w:rsidRPr="00AD6A10">
        <w:rPr>
          <w:rFonts w:ascii="Arial" w:hAnsi="Arial" w:cs="Arial"/>
        </w:rPr>
        <w:t>,</w:t>
      </w:r>
      <w:r w:rsidR="001A7CC6" w:rsidRPr="00C83449">
        <w:rPr>
          <w:rFonts w:ascii="Arial" w:hAnsi="Arial" w:cs="Arial"/>
        </w:rPr>
        <w:t xml:space="preserve"> se redactaron y </w:t>
      </w:r>
      <w:r w:rsidR="00AD6A10">
        <w:rPr>
          <w:rFonts w:ascii="Arial" w:hAnsi="Arial" w:cs="Arial"/>
        </w:rPr>
        <w:t>emitieron</w:t>
      </w:r>
      <w:r w:rsidR="001A7CC6" w:rsidRPr="00C83449">
        <w:rPr>
          <w:rFonts w:ascii="Arial" w:hAnsi="Arial" w:cs="Arial"/>
        </w:rPr>
        <w:t xml:space="preserve"> correos personalizados a las jefaturas de las dependencias especialistas en dichos temas. Lo anterior con el objetivo de que pudieran ser atendidos de forma pertinente y de considerarse necesario, en coordinación y colaboración con el CECED.</w:t>
      </w:r>
    </w:p>
    <w:p w14:paraId="2DC7B720" w14:textId="571C2D8A" w:rsidR="001A7CC6" w:rsidRDefault="001A7CC6" w:rsidP="00D51316">
      <w:pPr>
        <w:spacing w:after="240" w:line="360" w:lineRule="auto"/>
        <w:jc w:val="both"/>
        <w:rPr>
          <w:rFonts w:ascii="Arial" w:hAnsi="Arial" w:cs="Arial"/>
        </w:rPr>
      </w:pPr>
      <w:r w:rsidRPr="00592BCD">
        <w:rPr>
          <w:rFonts w:ascii="Arial" w:hAnsi="Arial" w:cs="Arial"/>
        </w:rPr>
        <w:t xml:space="preserve">Por último, con el fin de devolver los resultados del diagnóstico a las personas </w:t>
      </w:r>
      <w:r w:rsidR="00157A30">
        <w:rPr>
          <w:rFonts w:ascii="Arial" w:hAnsi="Arial" w:cs="Arial"/>
        </w:rPr>
        <w:t>participantes</w:t>
      </w:r>
      <w:r>
        <w:rPr>
          <w:rFonts w:ascii="Arial" w:hAnsi="Arial" w:cs="Arial"/>
        </w:rPr>
        <w:t>,</w:t>
      </w:r>
      <w:r w:rsidRPr="00592BCD">
        <w:rPr>
          <w:rFonts w:ascii="Arial" w:hAnsi="Arial" w:cs="Arial"/>
        </w:rPr>
        <w:t xml:space="preserve"> particularmente a las tutoras</w:t>
      </w:r>
      <w:r>
        <w:rPr>
          <w:rFonts w:ascii="Arial" w:hAnsi="Arial" w:cs="Arial"/>
        </w:rPr>
        <w:t>;</w:t>
      </w:r>
      <w:r w:rsidRPr="00592BCD">
        <w:rPr>
          <w:rFonts w:ascii="Arial" w:hAnsi="Arial" w:cs="Arial"/>
        </w:rPr>
        <w:t xml:space="preserve"> así como informar a toda la comunidad UNED del proceso y sus </w:t>
      </w:r>
      <w:r w:rsidRPr="00592BCD">
        <w:rPr>
          <w:rFonts w:ascii="Arial" w:hAnsi="Arial" w:cs="Arial"/>
        </w:rPr>
        <w:lastRenderedPageBreak/>
        <w:t>hallazgos, se elaboró una serie de ocho infografías en las que se comparti</w:t>
      </w:r>
      <w:r>
        <w:rPr>
          <w:rFonts w:ascii="Arial" w:hAnsi="Arial" w:cs="Arial"/>
        </w:rPr>
        <w:t>eron</w:t>
      </w:r>
      <w:r w:rsidRPr="00592BCD">
        <w:rPr>
          <w:rFonts w:ascii="Arial" w:hAnsi="Arial" w:cs="Arial"/>
        </w:rPr>
        <w:t xml:space="preserve"> las necesidades de capacitación en relación con las cuatro temáticas</w:t>
      </w:r>
      <w:r w:rsidR="00157A30">
        <w:rPr>
          <w:rFonts w:ascii="Arial" w:hAnsi="Arial" w:cs="Arial"/>
        </w:rPr>
        <w:t xml:space="preserve"> principales</w:t>
      </w:r>
      <w:r w:rsidR="00475853">
        <w:rPr>
          <w:rFonts w:ascii="Arial" w:hAnsi="Arial" w:cs="Arial"/>
        </w:rPr>
        <w:t>;</w:t>
      </w:r>
      <w:r w:rsidRPr="00592BCD">
        <w:rPr>
          <w:rFonts w:ascii="Arial" w:hAnsi="Arial" w:cs="Arial"/>
        </w:rPr>
        <w:t xml:space="preserve"> cómo el CECED ya atendía esas necesidades, la oferta de capacitación del Centro y el enlace al informe completo del diagnóstico.</w:t>
      </w:r>
    </w:p>
    <w:p w14:paraId="61C90CD5" w14:textId="77777777" w:rsidR="001A7CC6" w:rsidRPr="00592BCD" w:rsidRDefault="001A7CC6" w:rsidP="00D51316">
      <w:pPr>
        <w:snapToGrid w:val="0"/>
        <w:spacing w:after="240" w:line="360" w:lineRule="auto"/>
        <w:jc w:val="both"/>
        <w:rPr>
          <w:rFonts w:ascii="Arial" w:hAnsi="Arial" w:cs="Arial"/>
          <w:b/>
          <w:bCs/>
        </w:rPr>
      </w:pPr>
      <w:bookmarkStart w:id="12" w:name="_Hlk204064694"/>
      <w:r w:rsidRPr="00592BCD">
        <w:rPr>
          <w:rFonts w:ascii="Arial" w:hAnsi="Arial" w:cs="Arial"/>
          <w:b/>
          <w:bCs/>
        </w:rPr>
        <w:t>Discusión de los resultados</w:t>
      </w:r>
    </w:p>
    <w:p w14:paraId="78FE28C8" w14:textId="1B875301" w:rsidR="001A7CC6" w:rsidRPr="000A270A" w:rsidRDefault="001A7CC6" w:rsidP="00D51316">
      <w:pPr>
        <w:snapToGrid w:val="0"/>
        <w:spacing w:line="360" w:lineRule="auto"/>
        <w:jc w:val="both"/>
        <w:rPr>
          <w:rFonts w:ascii="Arial" w:hAnsi="Arial" w:cs="Arial"/>
          <w:lang w:val="es-ES"/>
        </w:rPr>
      </w:pPr>
      <w:r w:rsidRPr="00592BCD">
        <w:rPr>
          <w:rFonts w:ascii="Arial" w:hAnsi="Arial" w:cs="Arial"/>
          <w:lang w:val="es-ES"/>
        </w:rPr>
        <w:t xml:space="preserve">La implementación del DNC mediante la metodología de </w:t>
      </w:r>
      <w:proofErr w:type="spellStart"/>
      <w:r w:rsidR="00893DD5">
        <w:rPr>
          <w:rFonts w:ascii="Arial" w:hAnsi="Arial" w:cs="Arial"/>
          <w:i/>
          <w:iCs/>
          <w:lang w:val="es-ES"/>
        </w:rPr>
        <w:t>d</w:t>
      </w:r>
      <w:r w:rsidRPr="003E593C">
        <w:rPr>
          <w:rFonts w:ascii="Arial" w:hAnsi="Arial" w:cs="Arial"/>
          <w:i/>
          <w:iCs/>
          <w:lang w:val="es-ES"/>
        </w:rPr>
        <w:t>esing</w:t>
      </w:r>
      <w:proofErr w:type="spellEnd"/>
      <w:r w:rsidRPr="00592BCD">
        <w:rPr>
          <w:rFonts w:ascii="Arial" w:hAnsi="Arial" w:cs="Arial"/>
          <w:lang w:val="es-ES"/>
        </w:rPr>
        <w:t xml:space="preserve"> </w:t>
      </w:r>
      <w:proofErr w:type="spellStart"/>
      <w:r w:rsidR="00893DD5">
        <w:rPr>
          <w:rFonts w:ascii="Arial" w:hAnsi="Arial" w:cs="Arial"/>
          <w:i/>
          <w:iCs/>
          <w:lang w:val="es-ES"/>
        </w:rPr>
        <w:t>t</w:t>
      </w:r>
      <w:r w:rsidRPr="003E593C">
        <w:rPr>
          <w:rFonts w:ascii="Arial" w:hAnsi="Arial" w:cs="Arial"/>
          <w:i/>
          <w:iCs/>
          <w:lang w:val="es-ES"/>
        </w:rPr>
        <w:t>hinking</w:t>
      </w:r>
      <w:proofErr w:type="spellEnd"/>
      <w:r w:rsidRPr="00592BCD">
        <w:rPr>
          <w:rFonts w:ascii="Arial" w:hAnsi="Arial" w:cs="Arial"/>
          <w:lang w:val="es-ES"/>
        </w:rPr>
        <w:t xml:space="preserve"> significó un punto de inflexión en la forma en que el CECED se aproxima a la identificación de necesidades de capacitación de la comunidad académica de la UNED. A partir de los resultados obtenidos mediante dicho DNC, es posible extraer diversas reflexiones en torno a los alcances que </w:t>
      </w:r>
      <w:r w:rsidRPr="000A270A">
        <w:rPr>
          <w:rFonts w:ascii="Arial" w:hAnsi="Arial" w:cs="Arial"/>
          <w:lang w:val="es-ES"/>
        </w:rPr>
        <w:t>emergen de esta experiencia.</w:t>
      </w:r>
    </w:p>
    <w:p w14:paraId="496F85F4" w14:textId="03EAA194" w:rsidR="001A7CC6" w:rsidRPr="000A270A" w:rsidRDefault="001A7CC6" w:rsidP="00D51316">
      <w:pPr>
        <w:spacing w:before="240" w:after="240" w:line="360" w:lineRule="auto"/>
        <w:jc w:val="both"/>
        <w:rPr>
          <w:rFonts w:ascii="Arial" w:hAnsi="Arial" w:cs="Arial"/>
          <w:lang w:val="es-ES"/>
        </w:rPr>
      </w:pPr>
      <w:r w:rsidRPr="000A270A">
        <w:rPr>
          <w:rFonts w:ascii="Arial" w:hAnsi="Arial" w:cs="Arial"/>
          <w:lang w:val="es-ES"/>
        </w:rPr>
        <w:t xml:space="preserve">Una de las reflexiones más significativas fue que, al ser el </w:t>
      </w:r>
      <w:proofErr w:type="spellStart"/>
      <w:r w:rsidR="002F6B29">
        <w:rPr>
          <w:rFonts w:ascii="Arial" w:hAnsi="Arial" w:cs="Arial"/>
          <w:i/>
          <w:iCs/>
          <w:lang w:val="es-ES"/>
        </w:rPr>
        <w:t>d</w:t>
      </w:r>
      <w:r w:rsidRPr="003E593C">
        <w:rPr>
          <w:rFonts w:ascii="Arial" w:hAnsi="Arial" w:cs="Arial"/>
          <w:i/>
          <w:iCs/>
          <w:lang w:val="es-ES"/>
        </w:rPr>
        <w:t>esign</w:t>
      </w:r>
      <w:proofErr w:type="spellEnd"/>
      <w:r w:rsidRPr="000A270A">
        <w:rPr>
          <w:rFonts w:ascii="Arial" w:hAnsi="Arial" w:cs="Arial"/>
          <w:lang w:val="es-ES"/>
        </w:rPr>
        <w:t xml:space="preserve"> </w:t>
      </w:r>
      <w:proofErr w:type="spellStart"/>
      <w:r w:rsidR="002F6B29">
        <w:rPr>
          <w:rFonts w:ascii="Arial" w:hAnsi="Arial" w:cs="Arial"/>
          <w:i/>
          <w:iCs/>
          <w:lang w:val="es-ES"/>
        </w:rPr>
        <w:t>t</w:t>
      </w:r>
      <w:r w:rsidRPr="003E593C">
        <w:rPr>
          <w:rFonts w:ascii="Arial" w:hAnsi="Arial" w:cs="Arial"/>
          <w:i/>
          <w:iCs/>
          <w:lang w:val="es-ES"/>
        </w:rPr>
        <w:t>hinking</w:t>
      </w:r>
      <w:proofErr w:type="spellEnd"/>
      <w:r w:rsidRPr="000A270A">
        <w:rPr>
          <w:rFonts w:ascii="Arial" w:hAnsi="Arial" w:cs="Arial"/>
          <w:lang w:val="es-ES"/>
        </w:rPr>
        <w:t xml:space="preserve"> una metodología participativa centrada en</w:t>
      </w:r>
      <w:r w:rsidR="00B26A34">
        <w:rPr>
          <w:rFonts w:ascii="Arial" w:hAnsi="Arial" w:cs="Arial"/>
          <w:lang w:val="es-ES"/>
        </w:rPr>
        <w:t xml:space="preserve"> la persona</w:t>
      </w:r>
      <w:r w:rsidRPr="000A270A">
        <w:rPr>
          <w:rFonts w:ascii="Arial" w:hAnsi="Arial" w:cs="Arial"/>
          <w:lang w:val="es-ES"/>
        </w:rPr>
        <w:t xml:space="preserve"> usuari</w:t>
      </w:r>
      <w:r w:rsidR="006C6175">
        <w:rPr>
          <w:rFonts w:ascii="Arial" w:hAnsi="Arial" w:cs="Arial"/>
          <w:lang w:val="es-ES"/>
        </w:rPr>
        <w:t>a</w:t>
      </w:r>
      <w:r w:rsidRPr="000A270A">
        <w:rPr>
          <w:rFonts w:ascii="Arial" w:hAnsi="Arial" w:cs="Arial"/>
          <w:lang w:val="es-ES"/>
        </w:rPr>
        <w:t xml:space="preserve">, se logró contextualizar el diagnóstico a las diferentes poblaciones que atiende el CECED, lo cual derivó en un objeto de aprendizaje diferenciado para cada perfil; sobre todo en la cuarta parte, </w:t>
      </w:r>
      <w:r w:rsidR="00262EB6">
        <w:rPr>
          <w:rFonts w:ascii="Arial" w:hAnsi="Arial" w:cs="Arial"/>
          <w:lang w:val="es-ES"/>
        </w:rPr>
        <w:t>correspondiente al</w:t>
      </w:r>
      <w:r w:rsidRPr="000A270A">
        <w:rPr>
          <w:rFonts w:ascii="Arial" w:hAnsi="Arial" w:cs="Arial"/>
          <w:lang w:val="es-ES"/>
        </w:rPr>
        <w:t xml:space="preserve"> cuestionario para la recolección de datos sobre necesidades de capacitación.</w:t>
      </w:r>
      <w:r>
        <w:rPr>
          <w:rFonts w:ascii="Arial" w:hAnsi="Arial" w:cs="Arial"/>
          <w:lang w:val="es-ES"/>
        </w:rPr>
        <w:t xml:space="preserve"> </w:t>
      </w:r>
      <w:r w:rsidRPr="00DF7CCD">
        <w:rPr>
          <w:rFonts w:ascii="Arial" w:hAnsi="Arial" w:cs="Arial"/>
          <w:lang w:val="es-ES"/>
        </w:rPr>
        <w:t>Esta diferenciación responde a la fase de empatía de la metodología, la cual prioriza la comprensión profunda de los deseos,</w:t>
      </w:r>
      <w:r w:rsidR="00953B6C">
        <w:rPr>
          <w:rFonts w:ascii="Arial" w:hAnsi="Arial" w:cs="Arial"/>
          <w:lang w:val="es-ES"/>
        </w:rPr>
        <w:t xml:space="preserve"> las</w:t>
      </w:r>
      <w:r w:rsidRPr="00DF7CCD">
        <w:rPr>
          <w:rFonts w:ascii="Arial" w:hAnsi="Arial" w:cs="Arial"/>
          <w:lang w:val="es-ES"/>
        </w:rPr>
        <w:t xml:space="preserve"> emociones y </w:t>
      </w:r>
      <w:r w:rsidR="00953B6C">
        <w:rPr>
          <w:rFonts w:ascii="Arial" w:hAnsi="Arial" w:cs="Arial"/>
          <w:lang w:val="es-ES"/>
        </w:rPr>
        <w:t xml:space="preserve">las </w:t>
      </w:r>
      <w:r w:rsidRPr="00DF7CCD">
        <w:rPr>
          <w:rFonts w:ascii="Arial" w:hAnsi="Arial" w:cs="Arial"/>
          <w:lang w:val="es-ES"/>
        </w:rPr>
        <w:t>necesidades del público meta (Uribe, 2021). De esta manera, el proceso permitió ir más allá de una aplicación instrumental, para convertirse en una experiencia significativa y adaptada.</w:t>
      </w:r>
    </w:p>
    <w:p w14:paraId="5672C0E0" w14:textId="76271CE0" w:rsidR="001A7CC6" w:rsidRPr="00AB014D" w:rsidRDefault="001A7CC6" w:rsidP="00D51316">
      <w:pPr>
        <w:spacing w:before="240" w:after="240" w:line="360" w:lineRule="auto"/>
        <w:jc w:val="both"/>
        <w:rPr>
          <w:rFonts w:ascii="Arial" w:hAnsi="Arial" w:cs="Arial"/>
        </w:rPr>
      </w:pPr>
      <w:r w:rsidRPr="00356032">
        <w:rPr>
          <w:rFonts w:ascii="Arial" w:hAnsi="Arial" w:cs="Arial"/>
          <w:lang w:val="es-ES"/>
        </w:rPr>
        <w:lastRenderedPageBreak/>
        <w:t xml:space="preserve">Esto, a su vez, </w:t>
      </w:r>
      <w:r w:rsidR="00953B6C">
        <w:rPr>
          <w:rFonts w:ascii="Arial" w:hAnsi="Arial" w:cs="Arial"/>
          <w:lang w:val="es-ES"/>
        </w:rPr>
        <w:t>facilitó</w:t>
      </w:r>
      <w:r w:rsidRPr="00356032">
        <w:rPr>
          <w:rFonts w:ascii="Arial" w:hAnsi="Arial" w:cs="Arial"/>
          <w:lang w:val="es-ES"/>
        </w:rPr>
        <w:t xml:space="preserve"> retomar la ampliación de la población participante, especialmente de las personas tutoras, quienes, como se dijo con anterioridad, habían estado al margen de la mayoría de los procesos diagnósticos previos.</w:t>
      </w:r>
      <w:r w:rsidRPr="000A270A">
        <w:rPr>
          <w:rFonts w:ascii="Arial" w:hAnsi="Arial" w:cs="Arial"/>
          <w:lang w:val="es-ES"/>
        </w:rPr>
        <w:t xml:space="preserve"> Esta inclusión le permitió al equipo del CECED obtener información de primera mano de quienes viven la docencia en primera línea, lo que enriqueció notablemente la calidad de los insumos recolectados.</w:t>
      </w:r>
      <w:r>
        <w:rPr>
          <w:rFonts w:ascii="Arial" w:hAnsi="Arial" w:cs="Arial"/>
          <w:lang w:val="es-ES"/>
        </w:rPr>
        <w:t xml:space="preserve"> </w:t>
      </w:r>
      <w:r w:rsidRPr="00356032">
        <w:rPr>
          <w:rFonts w:ascii="Arial" w:hAnsi="Arial" w:cs="Arial"/>
          <w:lang w:val="es-ES"/>
        </w:rPr>
        <w:t>Asimismo, este enfoque concuerda con la idea de que el diagnóstico de necesidades, más que una técnica para identificar brechas, puede con</w:t>
      </w:r>
      <w:r w:rsidR="00514C54">
        <w:rPr>
          <w:rFonts w:ascii="Arial" w:hAnsi="Arial" w:cs="Arial"/>
          <w:lang w:val="es-ES"/>
        </w:rPr>
        <w:t>vertirse</w:t>
      </w:r>
      <w:r w:rsidRPr="00356032">
        <w:rPr>
          <w:rFonts w:ascii="Arial" w:hAnsi="Arial" w:cs="Arial"/>
          <w:lang w:val="es-ES"/>
        </w:rPr>
        <w:t xml:space="preserve"> en una práctica democratizadora que empodera a los actores institucionales en la construcción de su propio desarrollo profesional (López, 2018</w:t>
      </w:r>
      <w:r w:rsidR="0089437F">
        <w:rPr>
          <w:rFonts w:ascii="Arial" w:hAnsi="Arial" w:cs="Arial"/>
          <w:lang w:val="es-ES"/>
        </w:rPr>
        <w:t>;</w:t>
      </w:r>
      <w:r w:rsidRPr="00356032">
        <w:rPr>
          <w:rFonts w:ascii="Arial" w:hAnsi="Arial" w:cs="Arial"/>
          <w:lang w:val="es-ES"/>
        </w:rPr>
        <w:t xml:space="preserve"> siguiendo a Espinoza, 2016).</w:t>
      </w:r>
    </w:p>
    <w:p w14:paraId="0B5E260C" w14:textId="4549D662" w:rsidR="001A7CC6" w:rsidRPr="00356032" w:rsidRDefault="001A7CC6" w:rsidP="00D51316">
      <w:pPr>
        <w:spacing w:before="240" w:after="240" w:line="360" w:lineRule="auto"/>
        <w:jc w:val="both"/>
        <w:rPr>
          <w:rFonts w:ascii="Arial" w:hAnsi="Arial" w:cs="Arial"/>
          <w:lang w:val="es-ES"/>
        </w:rPr>
      </w:pPr>
      <w:r w:rsidRPr="000A270A">
        <w:rPr>
          <w:rFonts w:ascii="Arial" w:hAnsi="Arial" w:cs="Arial"/>
          <w:lang w:val="es-ES"/>
        </w:rPr>
        <w:t xml:space="preserve">En consecuencia, se evidenció mayor coherencia entre las necesidades expresadas por las personas participantes y las funciones del CECED en cuanto a su propósito como dependencia y a sus áreas de trabajo. Esta correspondencia confirma </w:t>
      </w:r>
      <w:r w:rsidRPr="00592BCD">
        <w:rPr>
          <w:rFonts w:ascii="Arial" w:hAnsi="Arial" w:cs="Arial"/>
          <w:lang w:val="es-ES"/>
        </w:rPr>
        <w:t>que una metodología centrada en la persona usuaria genera resultados con mayor aplicabilidad</w:t>
      </w:r>
      <w:r>
        <w:rPr>
          <w:rFonts w:ascii="Arial" w:hAnsi="Arial" w:cs="Arial"/>
          <w:lang w:val="es-ES"/>
        </w:rPr>
        <w:t xml:space="preserve"> y</w:t>
      </w:r>
      <w:r w:rsidRPr="00592BCD">
        <w:rPr>
          <w:rFonts w:ascii="Arial" w:hAnsi="Arial" w:cs="Arial"/>
          <w:lang w:val="es-ES"/>
        </w:rPr>
        <w:t xml:space="preserve"> constituye</w:t>
      </w:r>
      <w:r w:rsidR="00A97706">
        <w:rPr>
          <w:rFonts w:ascii="Arial" w:hAnsi="Arial" w:cs="Arial"/>
          <w:lang w:val="es-ES"/>
        </w:rPr>
        <w:t>,</w:t>
      </w:r>
      <w:r w:rsidRPr="00592BCD">
        <w:rPr>
          <w:rFonts w:ascii="Arial" w:hAnsi="Arial" w:cs="Arial"/>
          <w:lang w:val="es-ES"/>
        </w:rPr>
        <w:t xml:space="preserve"> además, un punto de partida para el diseño pertinente de futuras ofertas de capaci</w:t>
      </w:r>
      <w:r w:rsidRPr="00170251">
        <w:rPr>
          <w:rFonts w:ascii="Arial" w:hAnsi="Arial" w:cs="Arial"/>
          <w:lang w:val="es-ES"/>
        </w:rPr>
        <w:t xml:space="preserve">tación. No obstante, </w:t>
      </w:r>
      <w:r w:rsidR="00A97706">
        <w:rPr>
          <w:rFonts w:ascii="Arial" w:hAnsi="Arial" w:cs="Arial"/>
          <w:lang w:val="es-ES"/>
        </w:rPr>
        <w:t>cabe</w:t>
      </w:r>
      <w:r w:rsidRPr="00170251">
        <w:rPr>
          <w:rFonts w:ascii="Arial" w:hAnsi="Arial" w:cs="Arial"/>
          <w:lang w:val="es-ES"/>
        </w:rPr>
        <w:t xml:space="preserve"> resaltar que la mayoría de las temáticas planteadas ya </w:t>
      </w:r>
      <w:r w:rsidR="00F1417C">
        <w:rPr>
          <w:rFonts w:ascii="Arial" w:hAnsi="Arial" w:cs="Arial"/>
          <w:lang w:val="es-ES"/>
        </w:rPr>
        <w:t>las abordaba</w:t>
      </w:r>
      <w:r w:rsidRPr="00170251">
        <w:rPr>
          <w:rFonts w:ascii="Arial" w:hAnsi="Arial" w:cs="Arial"/>
          <w:lang w:val="es-ES"/>
        </w:rPr>
        <w:t xml:space="preserve"> el CECED, </w:t>
      </w:r>
      <w:proofErr w:type="spellStart"/>
      <w:r w:rsidRPr="00170251">
        <w:rPr>
          <w:rFonts w:ascii="Arial" w:hAnsi="Arial" w:cs="Arial"/>
          <w:lang w:val="es-ES"/>
        </w:rPr>
        <w:t>mas</w:t>
      </w:r>
      <w:proofErr w:type="spellEnd"/>
      <w:r w:rsidRPr="00170251">
        <w:rPr>
          <w:rFonts w:ascii="Arial" w:hAnsi="Arial" w:cs="Arial"/>
          <w:lang w:val="es-ES"/>
        </w:rPr>
        <w:t xml:space="preserve"> el DNC ayudó a corroborar la importancia de seguirlas ofreciendo y buscar formas alternativas de desarrollarlas.</w:t>
      </w:r>
      <w:r>
        <w:rPr>
          <w:rFonts w:ascii="Arial" w:hAnsi="Arial" w:cs="Arial"/>
          <w:lang w:val="es-ES"/>
        </w:rPr>
        <w:t xml:space="preserve"> </w:t>
      </w:r>
      <w:r w:rsidRPr="00356032">
        <w:rPr>
          <w:rFonts w:ascii="Arial" w:hAnsi="Arial" w:cs="Arial"/>
          <w:lang w:val="es-ES"/>
        </w:rPr>
        <w:t>Lo anterior hace visible el concepto de pertinencia relacionado con los DNC, desarrollado en el marco teórico: la relación entre los insumos generados y las necesidades auténticas —sentidas, expresadas o vividas— por la comunidad académica. Esta se potencia cuando hay metodologías reflexivas y disminuye cuando se desconoce la diversidad de realidades institucionales.</w:t>
      </w:r>
    </w:p>
    <w:p w14:paraId="35E65794" w14:textId="3CB246B1" w:rsidR="001A7CC6" w:rsidRDefault="001A7CC6" w:rsidP="00D51316">
      <w:pPr>
        <w:spacing w:before="240" w:after="240" w:line="360" w:lineRule="auto"/>
        <w:jc w:val="both"/>
        <w:rPr>
          <w:rFonts w:ascii="Arial" w:hAnsi="Arial" w:cs="Arial"/>
          <w:lang w:val="es-ES"/>
        </w:rPr>
      </w:pPr>
      <w:r w:rsidRPr="00592BCD">
        <w:rPr>
          <w:rFonts w:ascii="Arial" w:hAnsi="Arial" w:cs="Arial"/>
          <w:lang w:val="es-ES"/>
        </w:rPr>
        <w:lastRenderedPageBreak/>
        <w:t xml:space="preserve">Asimismo, </w:t>
      </w:r>
      <w:r w:rsidR="0045357F">
        <w:rPr>
          <w:rFonts w:ascii="Arial" w:hAnsi="Arial" w:cs="Arial"/>
          <w:lang w:val="es-ES"/>
        </w:rPr>
        <w:t>al partir</w:t>
      </w:r>
      <w:r w:rsidRPr="00592BCD">
        <w:rPr>
          <w:rFonts w:ascii="Arial" w:hAnsi="Arial" w:cs="Arial"/>
          <w:lang w:val="es-ES"/>
        </w:rPr>
        <w:t xml:space="preserve"> de esta correlación, el “diagnóstico permitió evidenciar que las necesidades expresadas por la población encuestada se corresponden, a grandes rasgos, con las competencias necesarias para el desempeño del rol docente dentro de la UNED” (</w:t>
      </w:r>
      <w:r>
        <w:rPr>
          <w:rFonts w:ascii="Arial" w:hAnsi="Arial" w:cs="Arial"/>
          <w:lang w:val="es-ES"/>
        </w:rPr>
        <w:t xml:space="preserve">Ugalde </w:t>
      </w:r>
      <w:r w:rsidRPr="003E593C">
        <w:rPr>
          <w:rFonts w:ascii="Arial" w:hAnsi="Arial" w:cs="Arial"/>
          <w:i/>
          <w:iCs/>
          <w:lang w:val="es-ES"/>
        </w:rPr>
        <w:t>et al.</w:t>
      </w:r>
      <w:r>
        <w:rPr>
          <w:rFonts w:ascii="Arial" w:hAnsi="Arial" w:cs="Arial"/>
          <w:lang w:val="es-ES"/>
        </w:rPr>
        <w:t>, 2022, p.</w:t>
      </w:r>
      <w:r w:rsidR="0047466F">
        <w:rPr>
          <w:rFonts w:ascii="Arial" w:hAnsi="Arial" w:cs="Arial"/>
          <w:lang w:val="es-ES"/>
        </w:rPr>
        <w:t xml:space="preserve"> </w:t>
      </w:r>
      <w:r>
        <w:rPr>
          <w:rFonts w:ascii="Arial" w:hAnsi="Arial" w:cs="Arial"/>
          <w:lang w:val="es-ES"/>
        </w:rPr>
        <w:t>31</w:t>
      </w:r>
      <w:r w:rsidRPr="00592BCD">
        <w:rPr>
          <w:rFonts w:ascii="Arial" w:hAnsi="Arial" w:cs="Arial"/>
          <w:lang w:val="es-ES"/>
        </w:rPr>
        <w:t>), así como con diversos modelos de competencias docentes propuestas en la literatura</w:t>
      </w:r>
      <w:r>
        <w:rPr>
          <w:rFonts w:ascii="Arial" w:hAnsi="Arial" w:cs="Arial"/>
          <w:lang w:val="es-ES"/>
        </w:rPr>
        <w:t>.</w:t>
      </w:r>
      <w:r w:rsidRPr="00592BCD">
        <w:rPr>
          <w:rFonts w:ascii="Arial" w:hAnsi="Arial" w:cs="Arial"/>
          <w:lang w:val="es-ES"/>
        </w:rPr>
        <w:t xml:space="preserve"> Estas propuestas coinciden en identificar habilidades clave que las personas docentes deben desarrollar para ejercer de forma pertinente sus funciones en entornos educativos contemporáneos, particularmente en la modalidad a distancia</w:t>
      </w:r>
      <w:r>
        <w:rPr>
          <w:rFonts w:ascii="Arial" w:hAnsi="Arial" w:cs="Arial"/>
          <w:lang w:val="es-ES"/>
        </w:rPr>
        <w:t xml:space="preserve">. En seguida, se presenta la relación de dichas competencias con las necesidades identificadas, con base en Ugalde </w:t>
      </w:r>
      <w:r w:rsidRPr="003E593C">
        <w:rPr>
          <w:rFonts w:ascii="Arial" w:hAnsi="Arial" w:cs="Arial"/>
          <w:i/>
          <w:iCs/>
          <w:lang w:val="es-ES"/>
        </w:rPr>
        <w:t>et al.</w:t>
      </w:r>
      <w:r>
        <w:rPr>
          <w:rFonts w:ascii="Arial" w:hAnsi="Arial" w:cs="Arial"/>
          <w:lang w:val="es-ES"/>
        </w:rPr>
        <w:t xml:space="preserve"> (2022)</w:t>
      </w:r>
      <w:r w:rsidRPr="00592BCD">
        <w:rPr>
          <w:rFonts w:ascii="Arial" w:hAnsi="Arial" w:cs="Arial"/>
          <w:lang w:val="es-ES"/>
        </w:rPr>
        <w:t>:</w:t>
      </w:r>
    </w:p>
    <w:p w14:paraId="60BA8B9A" w14:textId="77777777" w:rsidR="001A7CC6" w:rsidRPr="00426C94" w:rsidRDefault="001A7CC6" w:rsidP="00D51316">
      <w:pPr>
        <w:pStyle w:val="Prrafodelista"/>
        <w:numPr>
          <w:ilvl w:val="0"/>
          <w:numId w:val="9"/>
        </w:numPr>
        <w:snapToGrid w:val="0"/>
        <w:spacing w:after="240" w:line="360" w:lineRule="auto"/>
        <w:ind w:left="284" w:hanging="284"/>
        <w:contextualSpacing w:val="0"/>
        <w:jc w:val="both"/>
        <w:rPr>
          <w:rFonts w:ascii="Arial" w:hAnsi="Arial" w:cs="Arial"/>
          <w:bCs/>
          <w:lang w:val="es-ES"/>
        </w:rPr>
      </w:pPr>
      <w:r w:rsidRPr="00426C94">
        <w:rPr>
          <w:rFonts w:ascii="Arial" w:hAnsi="Arial" w:cs="Arial"/>
          <w:bCs/>
          <w:lang w:val="es-ES"/>
        </w:rPr>
        <w:t>Dominancia del compromiso pedagógico-didáctico</w:t>
      </w:r>
    </w:p>
    <w:p w14:paraId="6F8A6DAE" w14:textId="501BEEB0" w:rsidR="001A7CC6" w:rsidRPr="00592BCD" w:rsidRDefault="001A7CC6" w:rsidP="00D51316">
      <w:pPr>
        <w:snapToGrid w:val="0"/>
        <w:spacing w:line="360" w:lineRule="auto"/>
        <w:jc w:val="both"/>
        <w:rPr>
          <w:rFonts w:ascii="Arial" w:hAnsi="Arial" w:cs="Arial"/>
          <w:lang w:val="es-ES"/>
        </w:rPr>
      </w:pPr>
      <w:r w:rsidRPr="00592BCD">
        <w:rPr>
          <w:rFonts w:ascii="Arial" w:hAnsi="Arial" w:cs="Arial"/>
          <w:lang w:val="es-ES"/>
        </w:rPr>
        <w:t xml:space="preserve">Las necesidades </w:t>
      </w:r>
      <w:r w:rsidR="00F339B6">
        <w:rPr>
          <w:rFonts w:ascii="Arial" w:hAnsi="Arial" w:cs="Arial"/>
          <w:lang w:val="es-ES"/>
        </w:rPr>
        <w:t>que más mencionaron</w:t>
      </w:r>
      <w:r w:rsidRPr="00592BCD">
        <w:rPr>
          <w:rFonts w:ascii="Arial" w:hAnsi="Arial" w:cs="Arial"/>
          <w:lang w:val="es-ES"/>
        </w:rPr>
        <w:t xml:space="preserve"> las personas participantes se vinculan con este compromiso, especialmente en aspectos como la mediación, la evaluación y la elaboración de recursos. Esto se traduce en competencias como:</w:t>
      </w:r>
    </w:p>
    <w:p w14:paraId="2C9EAB24" w14:textId="5AA0C6C7" w:rsidR="001A7CC6" w:rsidRPr="00592BCD" w:rsidRDefault="001A7CC6" w:rsidP="00D51316">
      <w:pPr>
        <w:pStyle w:val="Prrafodelista"/>
        <w:numPr>
          <w:ilvl w:val="0"/>
          <w:numId w:val="10"/>
        </w:numPr>
        <w:snapToGrid w:val="0"/>
        <w:spacing w:line="360" w:lineRule="auto"/>
        <w:ind w:left="714" w:hanging="357"/>
        <w:contextualSpacing w:val="0"/>
        <w:jc w:val="both"/>
        <w:rPr>
          <w:rFonts w:ascii="Arial" w:hAnsi="Arial" w:cs="Arial"/>
          <w:lang w:val="es-ES"/>
        </w:rPr>
      </w:pPr>
      <w:r w:rsidRPr="00592BCD">
        <w:rPr>
          <w:rFonts w:ascii="Arial" w:hAnsi="Arial" w:cs="Arial"/>
          <w:lang w:val="es-ES"/>
        </w:rPr>
        <w:t>Planificación: reflejada en temas como diseño instruccional, estrategias didácticas (incluyendo el DUA), evaluación y tecno-pedagogía, todos considerados fundamentales en la educación virtual (</w:t>
      </w:r>
      <w:proofErr w:type="spellStart"/>
      <w:r w:rsidRPr="00592BCD">
        <w:rPr>
          <w:rFonts w:ascii="Arial" w:hAnsi="Arial" w:cs="Arial"/>
          <w:lang w:val="es-ES"/>
        </w:rPr>
        <w:t>Sangrà</w:t>
      </w:r>
      <w:proofErr w:type="spellEnd"/>
      <w:r w:rsidRPr="00592BCD">
        <w:rPr>
          <w:rFonts w:ascii="Arial" w:hAnsi="Arial" w:cs="Arial"/>
          <w:lang w:val="es-ES"/>
        </w:rPr>
        <w:t xml:space="preserve"> </w:t>
      </w:r>
      <w:r w:rsidRPr="003E593C">
        <w:rPr>
          <w:rFonts w:ascii="Arial" w:hAnsi="Arial" w:cs="Arial"/>
          <w:i/>
          <w:iCs/>
          <w:lang w:val="es-ES"/>
        </w:rPr>
        <w:t>et al.</w:t>
      </w:r>
      <w:r w:rsidRPr="00592BCD">
        <w:rPr>
          <w:rFonts w:ascii="Arial" w:hAnsi="Arial" w:cs="Arial"/>
          <w:lang w:val="es-ES"/>
        </w:rPr>
        <w:t>, 2020</w:t>
      </w:r>
      <w:r>
        <w:rPr>
          <w:rFonts w:ascii="Arial" w:hAnsi="Arial" w:cs="Arial"/>
          <w:lang w:val="es-ES"/>
        </w:rPr>
        <w:t xml:space="preserve">; citado en Ugalde </w:t>
      </w:r>
      <w:r w:rsidRPr="003E593C">
        <w:rPr>
          <w:rFonts w:ascii="Arial" w:hAnsi="Arial" w:cs="Arial"/>
          <w:i/>
          <w:iCs/>
          <w:lang w:val="es-ES"/>
        </w:rPr>
        <w:t>et al.</w:t>
      </w:r>
      <w:r>
        <w:rPr>
          <w:rFonts w:ascii="Arial" w:hAnsi="Arial" w:cs="Arial"/>
          <w:lang w:val="es-ES"/>
        </w:rPr>
        <w:t>, 2022</w:t>
      </w:r>
      <w:r w:rsidRPr="00592BCD">
        <w:rPr>
          <w:rFonts w:ascii="Arial" w:hAnsi="Arial" w:cs="Arial"/>
          <w:lang w:val="es-ES"/>
        </w:rPr>
        <w:t>).</w:t>
      </w:r>
    </w:p>
    <w:p w14:paraId="5E185260" w14:textId="77777777" w:rsidR="001A7CC6" w:rsidRPr="00592BCD" w:rsidRDefault="001A7CC6" w:rsidP="00D51316">
      <w:pPr>
        <w:pStyle w:val="Prrafodelista"/>
        <w:numPr>
          <w:ilvl w:val="0"/>
          <w:numId w:val="10"/>
        </w:numPr>
        <w:spacing w:before="240" w:after="240" w:line="360" w:lineRule="auto"/>
        <w:jc w:val="both"/>
        <w:rPr>
          <w:rFonts w:ascii="Arial" w:hAnsi="Arial" w:cs="Arial"/>
          <w:lang w:val="es-ES"/>
        </w:rPr>
      </w:pPr>
      <w:r w:rsidRPr="00592BCD">
        <w:rPr>
          <w:rFonts w:ascii="Arial" w:hAnsi="Arial" w:cs="Arial"/>
          <w:lang w:val="es-ES"/>
        </w:rPr>
        <w:t>Facilitación o tutoría: relacionada con la orientación y seguimiento del aprendizaje, el acompañamiento virtual, la realimentación y el conocimiento del estudiantado.</w:t>
      </w:r>
    </w:p>
    <w:p w14:paraId="66AE778D" w14:textId="05FA5478" w:rsidR="001A7CC6" w:rsidRPr="00426C94" w:rsidRDefault="001A7CC6" w:rsidP="00D51316">
      <w:pPr>
        <w:pStyle w:val="Prrafodelista"/>
        <w:numPr>
          <w:ilvl w:val="0"/>
          <w:numId w:val="10"/>
        </w:numPr>
        <w:spacing w:before="240" w:after="240" w:line="360" w:lineRule="auto"/>
        <w:ind w:left="714" w:hanging="357"/>
        <w:contextualSpacing w:val="0"/>
        <w:jc w:val="both"/>
        <w:rPr>
          <w:rFonts w:ascii="Arial" w:hAnsi="Arial" w:cs="Arial"/>
          <w:lang w:val="es-ES"/>
        </w:rPr>
      </w:pPr>
      <w:r w:rsidRPr="00592BCD">
        <w:rPr>
          <w:rFonts w:ascii="Arial" w:hAnsi="Arial" w:cs="Arial"/>
          <w:lang w:val="es-ES"/>
        </w:rPr>
        <w:t>Comunicación: evidenciada principalmente en el uso de herramientas comunicativas.</w:t>
      </w:r>
    </w:p>
    <w:p w14:paraId="0746163A" w14:textId="77777777" w:rsidR="001A7CC6" w:rsidRPr="00426C94" w:rsidRDefault="001A7CC6" w:rsidP="00D51316">
      <w:pPr>
        <w:pStyle w:val="Prrafodelista"/>
        <w:numPr>
          <w:ilvl w:val="0"/>
          <w:numId w:val="9"/>
        </w:numPr>
        <w:snapToGrid w:val="0"/>
        <w:spacing w:after="240" w:line="360" w:lineRule="auto"/>
        <w:ind w:left="284" w:hanging="284"/>
        <w:contextualSpacing w:val="0"/>
        <w:jc w:val="both"/>
        <w:rPr>
          <w:rFonts w:ascii="Arial" w:hAnsi="Arial" w:cs="Arial"/>
          <w:bCs/>
          <w:lang w:val="es-ES"/>
        </w:rPr>
      </w:pPr>
      <w:r w:rsidRPr="00426C94">
        <w:rPr>
          <w:rFonts w:ascii="Arial" w:hAnsi="Arial" w:cs="Arial"/>
          <w:bCs/>
          <w:lang w:val="es-ES"/>
        </w:rPr>
        <w:t>Relevancia del compromiso investigador-innovador</w:t>
      </w:r>
    </w:p>
    <w:p w14:paraId="26CF69F7" w14:textId="2CE59347" w:rsidR="001A7CC6" w:rsidRPr="00592BCD" w:rsidRDefault="001A7CC6" w:rsidP="00D51316">
      <w:pPr>
        <w:snapToGrid w:val="0"/>
        <w:spacing w:after="240" w:line="360" w:lineRule="auto"/>
        <w:jc w:val="both"/>
        <w:rPr>
          <w:rFonts w:ascii="Arial" w:hAnsi="Arial" w:cs="Arial"/>
          <w:lang w:val="es-ES"/>
        </w:rPr>
      </w:pPr>
      <w:r w:rsidRPr="00592BCD">
        <w:rPr>
          <w:rFonts w:ascii="Arial" w:hAnsi="Arial" w:cs="Arial"/>
          <w:lang w:val="es-ES"/>
        </w:rPr>
        <w:lastRenderedPageBreak/>
        <w:t>En segundo lugar, aparecen necesidades vinculadas a la investigación, como el uso de herramientas, enfoques metodológicos y</w:t>
      </w:r>
      <w:r w:rsidR="003A2877">
        <w:rPr>
          <w:rFonts w:ascii="Arial" w:hAnsi="Arial" w:cs="Arial"/>
          <w:lang w:val="es-ES"/>
        </w:rPr>
        <w:t>,</w:t>
      </w:r>
      <w:r w:rsidRPr="00592BCD">
        <w:rPr>
          <w:rFonts w:ascii="Arial" w:hAnsi="Arial" w:cs="Arial"/>
          <w:lang w:val="es-ES"/>
        </w:rPr>
        <w:t xml:space="preserve"> especialmente</w:t>
      </w:r>
      <w:r w:rsidR="003A2877">
        <w:rPr>
          <w:rFonts w:ascii="Arial" w:hAnsi="Arial" w:cs="Arial"/>
          <w:lang w:val="es-ES"/>
        </w:rPr>
        <w:t>,</w:t>
      </w:r>
      <w:r w:rsidRPr="00592BCD">
        <w:rPr>
          <w:rFonts w:ascii="Arial" w:hAnsi="Arial" w:cs="Arial"/>
          <w:lang w:val="es-ES"/>
        </w:rPr>
        <w:t xml:space="preserve"> la redacción académica. La dimensión de la innovación, aunque menos presente, continúa siendo una competencia esencial para la mejora de los procesos educativos (Triadó </w:t>
      </w:r>
      <w:r w:rsidRPr="003E593C">
        <w:rPr>
          <w:rFonts w:ascii="Arial" w:hAnsi="Arial" w:cs="Arial"/>
          <w:i/>
          <w:iCs/>
          <w:lang w:val="es-ES"/>
        </w:rPr>
        <w:t>et al.</w:t>
      </w:r>
      <w:r w:rsidRPr="00592BCD">
        <w:rPr>
          <w:rFonts w:ascii="Arial" w:hAnsi="Arial" w:cs="Arial"/>
          <w:lang w:val="es-ES"/>
        </w:rPr>
        <w:t>, 2014</w:t>
      </w:r>
      <w:r>
        <w:rPr>
          <w:rFonts w:ascii="Arial" w:hAnsi="Arial" w:cs="Arial"/>
          <w:lang w:val="es-ES"/>
        </w:rPr>
        <w:t xml:space="preserve">; citado en Ugalde </w:t>
      </w:r>
      <w:r w:rsidRPr="003E593C">
        <w:rPr>
          <w:rFonts w:ascii="Arial" w:hAnsi="Arial" w:cs="Arial"/>
          <w:i/>
          <w:iCs/>
          <w:lang w:val="es-ES"/>
        </w:rPr>
        <w:t>et al.</w:t>
      </w:r>
      <w:r>
        <w:rPr>
          <w:rFonts w:ascii="Arial" w:hAnsi="Arial" w:cs="Arial"/>
          <w:lang w:val="es-ES"/>
        </w:rPr>
        <w:t>, 2022</w:t>
      </w:r>
      <w:r w:rsidRPr="00592BCD">
        <w:rPr>
          <w:rFonts w:ascii="Arial" w:hAnsi="Arial" w:cs="Arial"/>
          <w:lang w:val="es-ES"/>
        </w:rPr>
        <w:t>).</w:t>
      </w:r>
    </w:p>
    <w:p w14:paraId="7E20F9B9" w14:textId="77777777" w:rsidR="001A7CC6" w:rsidRPr="00426C94" w:rsidRDefault="001A7CC6" w:rsidP="00D51316">
      <w:pPr>
        <w:pStyle w:val="Prrafodelista"/>
        <w:numPr>
          <w:ilvl w:val="0"/>
          <w:numId w:val="9"/>
        </w:numPr>
        <w:snapToGrid w:val="0"/>
        <w:spacing w:after="240" w:line="360" w:lineRule="auto"/>
        <w:ind w:left="284" w:hanging="284"/>
        <w:contextualSpacing w:val="0"/>
        <w:jc w:val="both"/>
        <w:rPr>
          <w:rFonts w:ascii="Arial" w:hAnsi="Arial" w:cs="Arial"/>
          <w:bCs/>
          <w:lang w:val="es-ES"/>
        </w:rPr>
      </w:pPr>
      <w:r w:rsidRPr="00426C94">
        <w:rPr>
          <w:rFonts w:ascii="Arial" w:hAnsi="Arial" w:cs="Arial"/>
          <w:bCs/>
          <w:lang w:val="es-ES"/>
        </w:rPr>
        <w:t>La tecnología como eje transversal</w:t>
      </w:r>
    </w:p>
    <w:p w14:paraId="3B26D8D3" w14:textId="04C1F38E" w:rsidR="001A7CC6" w:rsidRDefault="001A7CC6" w:rsidP="00D51316">
      <w:pPr>
        <w:snapToGrid w:val="0"/>
        <w:spacing w:line="360" w:lineRule="auto"/>
        <w:jc w:val="both"/>
        <w:rPr>
          <w:rFonts w:ascii="Arial" w:hAnsi="Arial" w:cs="Arial"/>
          <w:lang w:val="es-ES"/>
        </w:rPr>
      </w:pPr>
      <w:r w:rsidRPr="00592BCD">
        <w:rPr>
          <w:rFonts w:ascii="Arial" w:hAnsi="Arial" w:cs="Arial"/>
          <w:lang w:val="es-ES"/>
        </w:rPr>
        <w:t xml:space="preserve">Si bien la competencia digital docente se reconoce como un ámbito propio, su presencia fue transversal en prácticamente todos los temas identificados: mediación, evaluación, recursos, comunicación e incluso investigación. Esto sugiere la conveniencia de integrar el componente tecnológico de manera articulada con los contenidos pedagógicos en los programas de </w:t>
      </w:r>
      <w:r>
        <w:rPr>
          <w:rFonts w:ascii="Arial" w:hAnsi="Arial" w:cs="Arial"/>
          <w:lang w:val="es-ES"/>
        </w:rPr>
        <w:t>capacitación</w:t>
      </w:r>
      <w:r w:rsidRPr="00592BCD">
        <w:rPr>
          <w:rFonts w:ascii="Arial" w:hAnsi="Arial" w:cs="Arial"/>
          <w:lang w:val="es-ES"/>
        </w:rPr>
        <w:t>.</w:t>
      </w:r>
      <w:r w:rsidR="00A80386">
        <w:rPr>
          <w:rFonts w:ascii="Arial" w:hAnsi="Arial" w:cs="Arial"/>
          <w:lang w:val="es-ES"/>
        </w:rPr>
        <w:t xml:space="preserve"> </w:t>
      </w:r>
    </w:p>
    <w:p w14:paraId="07FD6087" w14:textId="77777777" w:rsidR="001A7CC6" w:rsidRPr="00F7264D" w:rsidRDefault="001A7CC6" w:rsidP="00D51316">
      <w:pPr>
        <w:pStyle w:val="Prrafodelista"/>
        <w:numPr>
          <w:ilvl w:val="0"/>
          <w:numId w:val="9"/>
        </w:numPr>
        <w:spacing w:before="240" w:after="240" w:line="360" w:lineRule="auto"/>
        <w:ind w:left="284" w:hanging="284"/>
        <w:jc w:val="both"/>
        <w:rPr>
          <w:rFonts w:ascii="Arial" w:hAnsi="Arial" w:cs="Arial"/>
          <w:bCs/>
          <w:lang w:val="es-ES"/>
        </w:rPr>
      </w:pPr>
      <w:r w:rsidRPr="00F7264D">
        <w:rPr>
          <w:rFonts w:ascii="Arial" w:hAnsi="Arial" w:cs="Arial"/>
          <w:bCs/>
          <w:lang w:val="es-ES"/>
        </w:rPr>
        <w:t>Compromiso disciplinar</w:t>
      </w:r>
    </w:p>
    <w:p w14:paraId="7584C020" w14:textId="296806D9" w:rsidR="003E593C" w:rsidRDefault="001A7CC6" w:rsidP="00D51316">
      <w:pPr>
        <w:spacing w:after="240" w:line="360" w:lineRule="auto"/>
        <w:jc w:val="both"/>
        <w:rPr>
          <w:rFonts w:ascii="Arial" w:hAnsi="Arial" w:cs="Arial"/>
          <w:lang w:val="es-ES"/>
        </w:rPr>
      </w:pPr>
      <w:r w:rsidRPr="00592BCD">
        <w:rPr>
          <w:rFonts w:ascii="Arial" w:hAnsi="Arial" w:cs="Arial"/>
          <w:lang w:val="es-ES"/>
        </w:rPr>
        <w:t>Las personas tutoras expresaron necesidades específicas vinculadas al fortalecimiento del conocimiento en sus propias disciplinas, aspecto clave para garantizar la calidad del proceso educativo.</w:t>
      </w:r>
    </w:p>
    <w:p w14:paraId="51E7B735" w14:textId="77777777" w:rsidR="001A7CC6" w:rsidRPr="00F7264D" w:rsidRDefault="001A7CC6" w:rsidP="00D51316">
      <w:pPr>
        <w:pStyle w:val="Prrafodelista"/>
        <w:numPr>
          <w:ilvl w:val="0"/>
          <w:numId w:val="9"/>
        </w:numPr>
        <w:spacing w:before="240" w:after="240" w:line="360" w:lineRule="auto"/>
        <w:ind w:left="284" w:hanging="284"/>
        <w:jc w:val="both"/>
        <w:rPr>
          <w:rFonts w:ascii="Arial" w:hAnsi="Arial" w:cs="Arial"/>
          <w:bCs/>
          <w:lang w:val="es-ES"/>
        </w:rPr>
      </w:pPr>
      <w:r w:rsidRPr="00F7264D">
        <w:rPr>
          <w:rFonts w:ascii="Arial" w:hAnsi="Arial" w:cs="Arial"/>
          <w:bCs/>
          <w:lang w:val="es-ES"/>
        </w:rPr>
        <w:t>Compromiso con la gestión académica</w:t>
      </w:r>
    </w:p>
    <w:p w14:paraId="416C5647" w14:textId="2744D560" w:rsidR="001A7CC6" w:rsidRPr="000A270A" w:rsidRDefault="001A7CC6" w:rsidP="00D51316">
      <w:pPr>
        <w:spacing w:after="240" w:line="360" w:lineRule="auto"/>
        <w:jc w:val="both"/>
        <w:rPr>
          <w:rFonts w:ascii="Arial" w:hAnsi="Arial" w:cs="Arial"/>
          <w:lang w:val="es-ES"/>
        </w:rPr>
      </w:pPr>
      <w:r w:rsidRPr="00592BCD">
        <w:rPr>
          <w:rFonts w:ascii="Arial" w:hAnsi="Arial" w:cs="Arial"/>
          <w:lang w:val="es-ES"/>
        </w:rPr>
        <w:t xml:space="preserve">Particularmente manifestado por </w:t>
      </w:r>
      <w:r w:rsidR="003940D9">
        <w:rPr>
          <w:rFonts w:ascii="Arial" w:hAnsi="Arial" w:cs="Arial"/>
          <w:lang w:val="es-ES"/>
        </w:rPr>
        <w:t xml:space="preserve">las </w:t>
      </w:r>
      <w:r w:rsidRPr="00592BCD">
        <w:rPr>
          <w:rFonts w:ascii="Arial" w:hAnsi="Arial" w:cs="Arial"/>
          <w:lang w:val="es-ES"/>
        </w:rPr>
        <w:t xml:space="preserve">personas encargadas de cátedra y programa, este compromiso se relaciona con habilidades como el liderazgo, la inteligencia emocional y el </w:t>
      </w:r>
      <w:r w:rsidRPr="00592BCD">
        <w:rPr>
          <w:rFonts w:ascii="Arial" w:hAnsi="Arial" w:cs="Arial"/>
          <w:lang w:val="es-ES"/>
        </w:rPr>
        <w:lastRenderedPageBreak/>
        <w:t xml:space="preserve">trabajo en equipo. Estas competencias blandas son esenciales para la gestión en contextos colaborativos como los que exige el modelo de educación a distancia </w:t>
      </w:r>
      <w:r w:rsidRPr="000437F4">
        <w:rPr>
          <w:rFonts w:ascii="Arial" w:hAnsi="Arial" w:cs="Arial"/>
          <w:lang w:val="es-ES"/>
        </w:rPr>
        <w:t>(</w:t>
      </w:r>
      <w:proofErr w:type="spellStart"/>
      <w:r w:rsidRPr="000437F4">
        <w:rPr>
          <w:rFonts w:ascii="Arial" w:hAnsi="Arial" w:cs="Arial"/>
          <w:lang w:val="es-ES"/>
        </w:rPr>
        <w:t>Sangrà</w:t>
      </w:r>
      <w:proofErr w:type="spellEnd"/>
      <w:r w:rsidRPr="000437F4">
        <w:rPr>
          <w:rFonts w:ascii="Arial" w:hAnsi="Arial" w:cs="Arial"/>
          <w:lang w:val="es-ES"/>
        </w:rPr>
        <w:t xml:space="preserve"> </w:t>
      </w:r>
      <w:r w:rsidRPr="003E593C">
        <w:rPr>
          <w:rFonts w:ascii="Arial" w:hAnsi="Arial" w:cs="Arial"/>
          <w:i/>
          <w:iCs/>
          <w:lang w:val="es-ES"/>
        </w:rPr>
        <w:t>et al</w:t>
      </w:r>
      <w:r w:rsidRPr="000437F4">
        <w:rPr>
          <w:rFonts w:ascii="Arial" w:hAnsi="Arial" w:cs="Arial"/>
          <w:lang w:val="es-ES"/>
        </w:rPr>
        <w:t xml:space="preserve">., 2020; </w:t>
      </w:r>
      <w:r w:rsidRPr="000A270A">
        <w:rPr>
          <w:rFonts w:ascii="Arial" w:hAnsi="Arial" w:cs="Arial"/>
          <w:lang w:val="es-ES"/>
        </w:rPr>
        <w:t xml:space="preserve">citado en Ugalde </w:t>
      </w:r>
      <w:r w:rsidRPr="003E593C">
        <w:rPr>
          <w:rFonts w:ascii="Arial" w:hAnsi="Arial" w:cs="Arial"/>
          <w:i/>
          <w:iCs/>
          <w:lang w:val="es-ES"/>
        </w:rPr>
        <w:t>et al</w:t>
      </w:r>
      <w:r w:rsidRPr="000A270A">
        <w:rPr>
          <w:rFonts w:ascii="Arial" w:hAnsi="Arial" w:cs="Arial"/>
          <w:lang w:val="es-ES"/>
        </w:rPr>
        <w:t>., 2022).</w:t>
      </w:r>
    </w:p>
    <w:p w14:paraId="7436BC74" w14:textId="2D00968F" w:rsidR="001A7CC6" w:rsidRPr="000A270A" w:rsidRDefault="001A7CC6" w:rsidP="00D51316">
      <w:pPr>
        <w:spacing w:before="240" w:after="240" w:line="360" w:lineRule="auto"/>
        <w:jc w:val="both"/>
        <w:rPr>
          <w:rFonts w:ascii="Arial" w:hAnsi="Arial" w:cs="Arial"/>
          <w:lang w:val="es-ES"/>
        </w:rPr>
      </w:pPr>
      <w:r w:rsidRPr="000A270A">
        <w:rPr>
          <w:rFonts w:ascii="Arial" w:hAnsi="Arial" w:cs="Arial"/>
          <w:lang w:val="es-ES"/>
        </w:rPr>
        <w:t xml:space="preserve">Además de lo anterior, otra de las reflexiones a partir de los resultados obtenidos es que estos han respaldado la toma de decisiones en relación con la modalidad y tipo de capacitaciones </w:t>
      </w:r>
      <w:r w:rsidR="00580528">
        <w:rPr>
          <w:rFonts w:ascii="Arial" w:hAnsi="Arial" w:cs="Arial"/>
          <w:lang w:val="es-ES"/>
        </w:rPr>
        <w:t>que ofrece</w:t>
      </w:r>
      <w:r w:rsidRPr="000A270A">
        <w:rPr>
          <w:rFonts w:ascii="Arial" w:hAnsi="Arial" w:cs="Arial"/>
          <w:lang w:val="es-ES"/>
        </w:rPr>
        <w:t xml:space="preserve"> el CECED, por lo cual se ha procurado seguir diseñando actividades de capacitación virtuales y, en su mayoría, asincrónicas. Asimismo, se ha dado preferencia al diseño de talleres sobre otros tipos de capacitación para abordar las diferentes temáticas que la población académica</w:t>
      </w:r>
      <w:r w:rsidR="00560485">
        <w:rPr>
          <w:rFonts w:ascii="Arial" w:hAnsi="Arial" w:cs="Arial"/>
          <w:lang w:val="es-ES"/>
        </w:rPr>
        <w:t xml:space="preserve"> requiere</w:t>
      </w:r>
      <w:r w:rsidRPr="000A270A">
        <w:rPr>
          <w:rFonts w:ascii="Arial" w:hAnsi="Arial" w:cs="Arial"/>
          <w:lang w:val="es-ES"/>
        </w:rPr>
        <w:t>, a fin de adaptar las estrategias de capacitación a los ritmos laborales y condiciones contextuales del personal docente, sin comprometer la calidad del aprendizaje.</w:t>
      </w:r>
    </w:p>
    <w:p w14:paraId="72E8A619" w14:textId="39CF0216" w:rsidR="001A7CC6" w:rsidRPr="000A270A" w:rsidRDefault="001A7CC6" w:rsidP="00D51316">
      <w:pPr>
        <w:spacing w:before="240" w:after="240" w:line="360" w:lineRule="auto"/>
        <w:jc w:val="both"/>
        <w:rPr>
          <w:rFonts w:ascii="Arial" w:hAnsi="Arial" w:cs="Arial"/>
          <w:lang w:val="es-ES"/>
        </w:rPr>
      </w:pPr>
      <w:r w:rsidRPr="000A270A">
        <w:rPr>
          <w:rFonts w:ascii="Arial" w:hAnsi="Arial" w:cs="Arial"/>
          <w:lang w:val="es-ES"/>
        </w:rPr>
        <w:t xml:space="preserve">Desde una perspectiva metodológica, el </w:t>
      </w:r>
      <w:proofErr w:type="spellStart"/>
      <w:r w:rsidR="002F6B29">
        <w:rPr>
          <w:rFonts w:ascii="Arial" w:hAnsi="Arial" w:cs="Arial"/>
          <w:i/>
          <w:iCs/>
          <w:lang w:val="es-ES"/>
        </w:rPr>
        <w:t>d</w:t>
      </w:r>
      <w:r w:rsidRPr="003E593C">
        <w:rPr>
          <w:rFonts w:ascii="Arial" w:hAnsi="Arial" w:cs="Arial"/>
          <w:i/>
          <w:iCs/>
          <w:lang w:val="es-ES"/>
        </w:rPr>
        <w:t>esign</w:t>
      </w:r>
      <w:proofErr w:type="spellEnd"/>
      <w:r w:rsidRPr="000A270A">
        <w:rPr>
          <w:rFonts w:ascii="Arial" w:hAnsi="Arial" w:cs="Arial"/>
          <w:lang w:val="es-ES"/>
        </w:rPr>
        <w:t xml:space="preserve"> </w:t>
      </w:r>
      <w:proofErr w:type="spellStart"/>
      <w:r w:rsidR="002F6B29">
        <w:rPr>
          <w:rFonts w:ascii="Arial" w:hAnsi="Arial" w:cs="Arial"/>
          <w:i/>
          <w:iCs/>
          <w:lang w:val="es-ES"/>
        </w:rPr>
        <w:t>t</w:t>
      </w:r>
      <w:r w:rsidRPr="003E593C">
        <w:rPr>
          <w:rFonts w:ascii="Arial" w:hAnsi="Arial" w:cs="Arial"/>
          <w:i/>
          <w:iCs/>
          <w:lang w:val="es-ES"/>
        </w:rPr>
        <w:t>hinking</w:t>
      </w:r>
      <w:proofErr w:type="spellEnd"/>
      <w:r w:rsidRPr="000A270A">
        <w:rPr>
          <w:rFonts w:ascii="Arial" w:hAnsi="Arial" w:cs="Arial"/>
          <w:lang w:val="es-ES"/>
        </w:rPr>
        <w:t xml:space="preserve"> le permitió al CECED más que aplicar un instrumento, diseñar y ofrecer una experiencia motivante, participativa, reflexiva, innovadora y significativa, mediante un objeto de aprendizaje adecuado a cada perfil y contextualizado a la labor del CECED.</w:t>
      </w:r>
    </w:p>
    <w:p w14:paraId="623905F1" w14:textId="72E25A17" w:rsidR="001A7CC6" w:rsidRPr="000A270A" w:rsidRDefault="001A7CC6" w:rsidP="00D51316">
      <w:pPr>
        <w:spacing w:before="240" w:after="240" w:line="360" w:lineRule="auto"/>
        <w:jc w:val="both"/>
        <w:rPr>
          <w:rFonts w:ascii="Arial" w:hAnsi="Arial" w:cs="Arial"/>
          <w:lang w:val="es-ES"/>
        </w:rPr>
      </w:pPr>
      <w:r w:rsidRPr="000A270A">
        <w:rPr>
          <w:rFonts w:ascii="Arial" w:hAnsi="Arial" w:cs="Arial"/>
          <w:lang w:val="es-ES"/>
        </w:rPr>
        <w:t xml:space="preserve">Esta innovación metodológica no reside únicamente en el instrumento utilizado, sino en la transformación del enfoque: pasar de preguntar </w:t>
      </w:r>
      <w:r w:rsidR="00064B92">
        <w:rPr>
          <w:rFonts w:ascii="Arial" w:hAnsi="Arial" w:cs="Arial"/>
          <w:lang w:val="es-ES"/>
        </w:rPr>
        <w:t>solo</w:t>
      </w:r>
      <w:r w:rsidRPr="000A270A">
        <w:rPr>
          <w:rFonts w:ascii="Arial" w:hAnsi="Arial" w:cs="Arial"/>
          <w:lang w:val="es-ES"/>
        </w:rPr>
        <w:t xml:space="preserve"> qué necesita la institución, a preguntarse cómo estas necesidades son también vividas, reflexionadas y proyectadas desde su desarrollo laboral</w:t>
      </w:r>
      <w:r w:rsidRPr="00A46A03">
        <w:rPr>
          <w:rFonts w:ascii="Arial" w:hAnsi="Arial" w:cs="Arial"/>
          <w:lang w:val="es-ES"/>
        </w:rPr>
        <w:t>,</w:t>
      </w:r>
      <w:r w:rsidRPr="00A46A03">
        <w:t xml:space="preserve"> </w:t>
      </w:r>
      <w:r w:rsidRPr="00A46A03">
        <w:rPr>
          <w:rFonts w:ascii="Arial" w:hAnsi="Arial" w:cs="Arial"/>
          <w:lang w:val="es-ES"/>
        </w:rPr>
        <w:t>tal como lo promueve la metodología descrita por Urroz-Osés (201</w:t>
      </w:r>
      <w:r w:rsidR="003E593C">
        <w:rPr>
          <w:rFonts w:ascii="Arial" w:hAnsi="Arial" w:cs="Arial"/>
          <w:lang w:val="es-ES"/>
        </w:rPr>
        <w:t>9</w:t>
      </w:r>
      <w:r w:rsidRPr="00A46A03">
        <w:rPr>
          <w:rFonts w:ascii="Arial" w:hAnsi="Arial" w:cs="Arial"/>
          <w:lang w:val="es-ES"/>
        </w:rPr>
        <w:t>).</w:t>
      </w:r>
      <w:r w:rsidRPr="000A270A">
        <w:rPr>
          <w:rFonts w:ascii="Arial" w:hAnsi="Arial" w:cs="Arial"/>
          <w:lang w:val="es-ES"/>
        </w:rPr>
        <w:t xml:space="preserve"> Esta mirada </w:t>
      </w:r>
      <w:r w:rsidRPr="000A270A">
        <w:rPr>
          <w:rFonts w:ascii="Arial" w:hAnsi="Arial" w:cs="Arial"/>
          <w:lang w:val="es-ES"/>
        </w:rPr>
        <w:lastRenderedPageBreak/>
        <w:t>relacional, centrada en la escucha activa y el diseño empático, constituye uno de los principales aprendizajes de este proceso.</w:t>
      </w:r>
    </w:p>
    <w:p w14:paraId="40A5C7F1" w14:textId="58F12CF9" w:rsidR="001A7CC6" w:rsidRPr="000A270A" w:rsidRDefault="001A7CC6" w:rsidP="00D51316">
      <w:pPr>
        <w:spacing w:before="240" w:after="240" w:line="360" w:lineRule="auto"/>
        <w:jc w:val="both"/>
        <w:rPr>
          <w:rFonts w:ascii="Arial" w:hAnsi="Arial" w:cs="Arial"/>
          <w:lang w:val="es-ES"/>
        </w:rPr>
      </w:pPr>
      <w:r w:rsidRPr="000A270A">
        <w:rPr>
          <w:rFonts w:ascii="Arial" w:hAnsi="Arial" w:cs="Arial"/>
          <w:lang w:val="es-ES"/>
        </w:rPr>
        <w:t xml:space="preserve">En cuanto a los obstáculos y retos, una de las dificultades identificadas fue encontrar una herramienta de acceso libre para aplicar el cuestionario de autoevaluación y reflexión que formaba parte de la segunda sección del objeto de aprendizaje, y que cumpliera con las condiciones necesarias:  que las personas participantes </w:t>
      </w:r>
      <w:r w:rsidR="006A7FA3">
        <w:rPr>
          <w:rFonts w:ascii="Arial" w:hAnsi="Arial" w:cs="Arial"/>
          <w:lang w:val="es-ES"/>
        </w:rPr>
        <w:t xml:space="preserve">no </w:t>
      </w:r>
      <w:r w:rsidRPr="000A270A">
        <w:rPr>
          <w:rFonts w:ascii="Arial" w:hAnsi="Arial" w:cs="Arial"/>
          <w:lang w:val="es-ES"/>
        </w:rPr>
        <w:t>tuvieran que crear una cuenta de usuario, que devolviera resultados automatizados e inmediatos, y que estos estuvieran distribuidos en porcentajes individuales para cada una de las áreas de capacitación del CECED.</w:t>
      </w:r>
    </w:p>
    <w:p w14:paraId="32F436C7" w14:textId="32B879F7" w:rsidR="001A7CC6" w:rsidRPr="000A270A" w:rsidRDefault="001A7CC6" w:rsidP="00D51316">
      <w:pPr>
        <w:spacing w:before="240" w:after="240" w:line="360" w:lineRule="auto"/>
        <w:jc w:val="both"/>
        <w:rPr>
          <w:rFonts w:ascii="Arial" w:hAnsi="Arial" w:cs="Arial"/>
          <w:lang w:val="es-ES"/>
        </w:rPr>
      </w:pPr>
      <w:r w:rsidRPr="000A270A">
        <w:rPr>
          <w:rFonts w:ascii="Arial" w:hAnsi="Arial" w:cs="Arial"/>
          <w:lang w:val="es-ES"/>
        </w:rPr>
        <w:t>Para superar este reto, una persona funcionaria del Centro se dio a la tarea de identificar una herramienta que se adecuara a las necesidades, por lo que se decidió utilizar el código libre “R”, el cual es un lenguaje de programación. Para correr dicho lenguaje, se utilizó una plataforma llamada “</w:t>
      </w:r>
      <w:proofErr w:type="spellStart"/>
      <w:r w:rsidRPr="000A270A">
        <w:rPr>
          <w:rFonts w:ascii="Arial" w:hAnsi="Arial" w:cs="Arial"/>
          <w:lang w:val="es-ES"/>
        </w:rPr>
        <w:t>Form</w:t>
      </w:r>
      <w:proofErr w:type="spellEnd"/>
      <w:r w:rsidRPr="000A270A">
        <w:rPr>
          <w:rFonts w:ascii="Arial" w:hAnsi="Arial" w:cs="Arial"/>
          <w:lang w:val="es-ES"/>
        </w:rPr>
        <w:t xml:space="preserve"> R”. Esto requirió que la persona funcionaria aprendiera ese lenguaje de programación y se pusiera en contacto con la Universidad de Gotinga, en Alemania, que maneja la plataforma mencionada. La </w:t>
      </w:r>
      <w:r w:rsidR="004E7135">
        <w:rPr>
          <w:rFonts w:ascii="Arial" w:hAnsi="Arial" w:cs="Arial"/>
          <w:lang w:val="es-ES"/>
        </w:rPr>
        <w:t xml:space="preserve">institución </w:t>
      </w:r>
      <w:r w:rsidRPr="000A270A">
        <w:rPr>
          <w:rFonts w:ascii="Arial" w:hAnsi="Arial" w:cs="Arial"/>
          <w:lang w:val="es-ES"/>
        </w:rPr>
        <w:t>generó una cuenta para la persona funcionaria con el fin de que pudiera montar el cuestionario de autoevaluación.</w:t>
      </w:r>
    </w:p>
    <w:p w14:paraId="5DE63C0B" w14:textId="2F87A2C7" w:rsidR="001A7CC6" w:rsidRPr="000A270A" w:rsidRDefault="001A7CC6" w:rsidP="00D51316">
      <w:pPr>
        <w:spacing w:before="240" w:after="240" w:line="360" w:lineRule="auto"/>
        <w:jc w:val="both"/>
        <w:rPr>
          <w:rFonts w:ascii="Arial" w:hAnsi="Arial" w:cs="Arial"/>
          <w:lang w:val="es-ES"/>
        </w:rPr>
      </w:pPr>
      <w:r w:rsidRPr="000A270A">
        <w:rPr>
          <w:rFonts w:ascii="Arial" w:hAnsi="Arial" w:cs="Arial"/>
          <w:lang w:val="es-ES"/>
        </w:rPr>
        <w:t xml:space="preserve">Otra dificultad fue realizar la sistematización de los resultados en categorías temáticas, debido a la naturaleza propia de las preguntas, </w:t>
      </w:r>
      <w:r w:rsidR="00703AAC">
        <w:rPr>
          <w:rFonts w:ascii="Arial" w:hAnsi="Arial" w:cs="Arial"/>
          <w:lang w:val="es-ES"/>
        </w:rPr>
        <w:t>pues</w:t>
      </w:r>
      <w:r w:rsidRPr="000A270A">
        <w:rPr>
          <w:rFonts w:ascii="Arial" w:hAnsi="Arial" w:cs="Arial"/>
          <w:lang w:val="es-ES"/>
        </w:rPr>
        <w:t xml:space="preserve"> eran cuestionamientos de respuesta abierta. En este sentido, una misma necesidad podía ser planteada de diferentes maneras por </w:t>
      </w:r>
      <w:r w:rsidR="00703AAC">
        <w:rPr>
          <w:rFonts w:ascii="Arial" w:hAnsi="Arial" w:cs="Arial"/>
          <w:lang w:val="es-ES"/>
        </w:rPr>
        <w:t>distintas</w:t>
      </w:r>
      <w:r w:rsidRPr="000A270A">
        <w:rPr>
          <w:rFonts w:ascii="Arial" w:hAnsi="Arial" w:cs="Arial"/>
          <w:lang w:val="es-ES"/>
        </w:rPr>
        <w:t xml:space="preserve"> personas; además</w:t>
      </w:r>
      <w:r w:rsidR="007C10EB">
        <w:rPr>
          <w:rFonts w:ascii="Arial" w:hAnsi="Arial" w:cs="Arial"/>
          <w:lang w:val="es-ES"/>
        </w:rPr>
        <w:t>,</w:t>
      </w:r>
      <w:r w:rsidRPr="000A270A">
        <w:rPr>
          <w:rFonts w:ascii="Arial" w:hAnsi="Arial" w:cs="Arial"/>
          <w:lang w:val="es-ES"/>
        </w:rPr>
        <w:t xml:space="preserve"> cada persona podía plantear hasta tres necesidades de capacitación. Así, </w:t>
      </w:r>
      <w:r w:rsidRPr="000A270A">
        <w:rPr>
          <w:rFonts w:ascii="Arial" w:hAnsi="Arial" w:cs="Arial"/>
          <w:lang w:val="es-ES"/>
        </w:rPr>
        <w:lastRenderedPageBreak/>
        <w:t>la manera en la que el equipo del CECED resolvió esta dificultad fue mediante el análisis temático a partir de la discusión grupal de las respuestas obtenidas, lo cual permitió categorizarlas de manera inductiva.</w:t>
      </w:r>
    </w:p>
    <w:p w14:paraId="583CB5BD" w14:textId="510C54F2" w:rsidR="00980778" w:rsidRDefault="001A7CC6" w:rsidP="00D51316">
      <w:pPr>
        <w:spacing w:before="240" w:after="240" w:line="360" w:lineRule="auto"/>
        <w:jc w:val="both"/>
        <w:rPr>
          <w:rFonts w:ascii="Arial" w:hAnsi="Arial" w:cs="Arial"/>
          <w:lang w:val="es-ES"/>
        </w:rPr>
      </w:pPr>
      <w:r w:rsidRPr="7BA5CCC5">
        <w:rPr>
          <w:rFonts w:ascii="Arial" w:hAnsi="Arial" w:cs="Arial"/>
          <w:lang w:val="es-ES"/>
        </w:rPr>
        <w:t>Por último, la falta de colaboración de las dependencias de apoyo a la academia</w:t>
      </w:r>
      <w:r w:rsidR="00E934B8">
        <w:rPr>
          <w:rFonts w:ascii="Arial" w:hAnsi="Arial" w:cs="Arial"/>
          <w:lang w:val="es-ES"/>
        </w:rPr>
        <w:t>,</w:t>
      </w:r>
      <w:r w:rsidRPr="7BA5CCC5">
        <w:rPr>
          <w:rFonts w:ascii="Arial" w:hAnsi="Arial" w:cs="Arial"/>
          <w:lang w:val="es-ES"/>
        </w:rPr>
        <w:t xml:space="preserve"> para la validación de la experiencia</w:t>
      </w:r>
      <w:r w:rsidR="00E934B8">
        <w:rPr>
          <w:rFonts w:ascii="Arial" w:hAnsi="Arial" w:cs="Arial"/>
          <w:lang w:val="es-ES"/>
        </w:rPr>
        <w:t>,</w:t>
      </w:r>
      <w:r w:rsidRPr="7BA5CCC5">
        <w:rPr>
          <w:rFonts w:ascii="Arial" w:hAnsi="Arial" w:cs="Arial"/>
          <w:lang w:val="es-ES"/>
        </w:rPr>
        <w:t xml:space="preserve"> representó un reto para la implementación del diagnóstico dirigido a </w:t>
      </w:r>
      <w:r w:rsidR="007D73EA">
        <w:rPr>
          <w:rFonts w:ascii="Arial" w:hAnsi="Arial" w:cs="Arial"/>
          <w:lang w:val="es-ES"/>
        </w:rPr>
        <w:t>dicha</w:t>
      </w:r>
      <w:r w:rsidRPr="7BA5CCC5">
        <w:rPr>
          <w:rFonts w:ascii="Arial" w:hAnsi="Arial" w:cs="Arial"/>
          <w:lang w:val="es-ES"/>
        </w:rPr>
        <w:t xml:space="preserve"> población. Esto impidió constatar que el instrumento estuviera construido de manera clara y pertinente y que, efectivamente</w:t>
      </w:r>
      <w:r w:rsidR="007D73EA">
        <w:rPr>
          <w:rFonts w:ascii="Arial" w:hAnsi="Arial" w:cs="Arial"/>
          <w:lang w:val="es-ES"/>
        </w:rPr>
        <w:t>,</w:t>
      </w:r>
      <w:r w:rsidRPr="7BA5CCC5">
        <w:rPr>
          <w:rFonts w:ascii="Arial" w:hAnsi="Arial" w:cs="Arial"/>
          <w:lang w:val="es-ES"/>
        </w:rPr>
        <w:t xml:space="preserve"> se adecuara a la población meta para que la información obtenida fuera </w:t>
      </w:r>
      <w:r w:rsidR="007D73EA">
        <w:rPr>
          <w:rFonts w:ascii="Arial" w:hAnsi="Arial" w:cs="Arial"/>
          <w:lang w:val="es-ES"/>
        </w:rPr>
        <w:t>acorde</w:t>
      </w:r>
      <w:r w:rsidRPr="7BA5CCC5">
        <w:rPr>
          <w:rFonts w:ascii="Arial" w:hAnsi="Arial" w:cs="Arial"/>
          <w:lang w:val="es-ES"/>
        </w:rPr>
        <w:t xml:space="preserve"> a sus necesidades reales.</w:t>
      </w:r>
    </w:p>
    <w:bookmarkEnd w:id="12"/>
    <w:p w14:paraId="12081821" w14:textId="77777777" w:rsidR="001A7CC6" w:rsidRPr="00592BCD" w:rsidRDefault="001A7CC6" w:rsidP="00D51316">
      <w:pPr>
        <w:spacing w:after="240" w:line="360" w:lineRule="auto"/>
        <w:jc w:val="both"/>
        <w:rPr>
          <w:rFonts w:ascii="Arial" w:hAnsi="Arial" w:cs="Arial"/>
          <w:b/>
          <w:bCs/>
        </w:rPr>
      </w:pPr>
      <w:r w:rsidRPr="00592BCD">
        <w:rPr>
          <w:rFonts w:ascii="Arial" w:hAnsi="Arial" w:cs="Arial"/>
          <w:b/>
          <w:bCs/>
        </w:rPr>
        <w:t>Conclusiones y recomendaciones</w:t>
      </w:r>
    </w:p>
    <w:p w14:paraId="5B925825" w14:textId="4184E162" w:rsidR="001A7CC6" w:rsidRPr="00592BCD" w:rsidRDefault="001A7CC6" w:rsidP="00D51316">
      <w:pPr>
        <w:spacing w:after="240" w:line="360" w:lineRule="auto"/>
        <w:jc w:val="both"/>
        <w:rPr>
          <w:rFonts w:ascii="Arial" w:hAnsi="Arial" w:cs="Arial"/>
          <w:lang w:val="es-ES"/>
        </w:rPr>
      </w:pPr>
      <w:r w:rsidRPr="00592BCD">
        <w:rPr>
          <w:rFonts w:ascii="Arial" w:hAnsi="Arial" w:cs="Arial"/>
          <w:lang w:val="es-ES"/>
        </w:rPr>
        <w:t>La sistematización de la experiencia del DNC</w:t>
      </w:r>
      <w:r w:rsidR="00EF5B3E">
        <w:rPr>
          <w:rFonts w:ascii="Arial" w:hAnsi="Arial" w:cs="Arial"/>
          <w:lang w:val="es-ES"/>
        </w:rPr>
        <w:t>,</w:t>
      </w:r>
      <w:r w:rsidRPr="00592BCD">
        <w:rPr>
          <w:rFonts w:ascii="Arial" w:hAnsi="Arial" w:cs="Arial"/>
          <w:lang w:val="es-ES"/>
        </w:rPr>
        <w:t xml:space="preserve"> </w:t>
      </w:r>
      <w:r w:rsidR="00EF5B3E">
        <w:rPr>
          <w:rFonts w:ascii="Arial" w:hAnsi="Arial" w:cs="Arial"/>
          <w:lang w:val="es-ES"/>
        </w:rPr>
        <w:t>que desarrolló</w:t>
      </w:r>
      <w:r w:rsidRPr="00592BCD">
        <w:rPr>
          <w:rFonts w:ascii="Arial" w:hAnsi="Arial" w:cs="Arial"/>
          <w:lang w:val="es-ES"/>
        </w:rPr>
        <w:t xml:space="preserve"> el CECED durante el periodo 2021-2022</w:t>
      </w:r>
      <w:r w:rsidR="00EF5B3E">
        <w:rPr>
          <w:rFonts w:ascii="Arial" w:hAnsi="Arial" w:cs="Arial"/>
          <w:lang w:val="es-ES"/>
        </w:rPr>
        <w:t>,</w:t>
      </w:r>
      <w:r w:rsidRPr="00592BCD">
        <w:rPr>
          <w:rFonts w:ascii="Arial" w:hAnsi="Arial" w:cs="Arial"/>
          <w:lang w:val="es-ES"/>
        </w:rPr>
        <w:t xml:space="preserve"> permitió reconstruir un proceso innovador y valorar sus aportes metodológicos, estratégicos y formativos. En congruencia con los objetivos planteados, se logró describir detalladamente el proceso de diseño y aplicación del DNC con base en la metodología </w:t>
      </w:r>
      <w:proofErr w:type="spellStart"/>
      <w:r w:rsidR="002F6B29">
        <w:rPr>
          <w:rFonts w:ascii="Arial" w:hAnsi="Arial" w:cs="Arial"/>
          <w:i/>
          <w:iCs/>
          <w:lang w:val="es-ES"/>
        </w:rPr>
        <w:t>d</w:t>
      </w:r>
      <w:r w:rsidRPr="007D7A5F">
        <w:rPr>
          <w:rFonts w:ascii="Arial" w:hAnsi="Arial" w:cs="Arial"/>
          <w:i/>
          <w:iCs/>
          <w:lang w:val="es-ES"/>
        </w:rPr>
        <w:t>esign</w:t>
      </w:r>
      <w:proofErr w:type="spellEnd"/>
      <w:r w:rsidRPr="00592BCD">
        <w:rPr>
          <w:rFonts w:ascii="Arial" w:hAnsi="Arial" w:cs="Arial"/>
          <w:lang w:val="es-ES"/>
        </w:rPr>
        <w:t xml:space="preserve"> </w:t>
      </w:r>
      <w:proofErr w:type="spellStart"/>
      <w:r w:rsidR="002F6B29">
        <w:rPr>
          <w:rFonts w:ascii="Arial" w:hAnsi="Arial" w:cs="Arial"/>
          <w:i/>
          <w:iCs/>
          <w:lang w:val="es-ES"/>
        </w:rPr>
        <w:t>t</w:t>
      </w:r>
      <w:r w:rsidRPr="007D7A5F">
        <w:rPr>
          <w:rFonts w:ascii="Arial" w:hAnsi="Arial" w:cs="Arial"/>
          <w:i/>
          <w:iCs/>
          <w:lang w:val="es-ES"/>
        </w:rPr>
        <w:t>hinking</w:t>
      </w:r>
      <w:proofErr w:type="spellEnd"/>
      <w:r w:rsidRPr="00592BCD">
        <w:rPr>
          <w:rFonts w:ascii="Arial" w:hAnsi="Arial" w:cs="Arial"/>
          <w:lang w:val="es-ES"/>
        </w:rPr>
        <w:t>, así como valorar sus resultados para proyectar mejoras en futuros ejercicios diagnósticos con esta metodología.</w:t>
      </w:r>
    </w:p>
    <w:p w14:paraId="184C5916" w14:textId="5B2BC338" w:rsidR="001A7CC6" w:rsidRPr="00592BCD" w:rsidRDefault="001A7CC6" w:rsidP="00D51316">
      <w:pPr>
        <w:spacing w:before="240" w:after="240" w:line="360" w:lineRule="auto"/>
        <w:jc w:val="both"/>
        <w:rPr>
          <w:rFonts w:ascii="Arial" w:hAnsi="Arial" w:cs="Arial"/>
          <w:lang w:val="es-ES"/>
        </w:rPr>
      </w:pPr>
      <w:r w:rsidRPr="00592BCD">
        <w:rPr>
          <w:rFonts w:ascii="Arial" w:hAnsi="Arial" w:cs="Arial"/>
          <w:lang w:val="es-ES"/>
        </w:rPr>
        <w:t xml:space="preserve">Entre los principales hallazgos, y en relación con el proceso de diseño y aplicación del DNC, </w:t>
      </w:r>
      <w:r w:rsidR="005A369D">
        <w:rPr>
          <w:rFonts w:ascii="Arial" w:hAnsi="Arial" w:cs="Arial"/>
          <w:lang w:val="es-ES"/>
        </w:rPr>
        <w:t xml:space="preserve">se </w:t>
      </w:r>
      <w:r w:rsidRPr="00592BCD">
        <w:rPr>
          <w:rFonts w:ascii="Arial" w:hAnsi="Arial" w:cs="Arial"/>
          <w:lang w:val="es-ES"/>
        </w:rPr>
        <w:t>destaca el papel del enfoque metodológico</w:t>
      </w:r>
      <w:r w:rsidR="00100A6E">
        <w:rPr>
          <w:rFonts w:ascii="Arial" w:hAnsi="Arial" w:cs="Arial"/>
          <w:lang w:val="es-ES"/>
        </w:rPr>
        <w:t xml:space="preserve"> en cada etapa</w:t>
      </w:r>
      <w:r w:rsidRPr="00592BCD">
        <w:rPr>
          <w:rFonts w:ascii="Arial" w:hAnsi="Arial" w:cs="Arial"/>
          <w:lang w:val="es-ES"/>
        </w:rPr>
        <w:t xml:space="preserve"> —empatizar, definir, idear, prototipar y validar— para favorecer una comprensión más profunda, contextualizada y participativa de las necesidades del personal académico de la UNED. Este proceso</w:t>
      </w:r>
      <w:r w:rsidR="005B3A54">
        <w:rPr>
          <w:rFonts w:ascii="Arial" w:hAnsi="Arial" w:cs="Arial"/>
          <w:lang w:val="es-ES"/>
        </w:rPr>
        <w:t>, además de</w:t>
      </w:r>
      <w:r w:rsidR="00B46DCB">
        <w:rPr>
          <w:rFonts w:ascii="Arial" w:hAnsi="Arial" w:cs="Arial"/>
          <w:lang w:val="es-ES"/>
        </w:rPr>
        <w:t xml:space="preserve"> </w:t>
      </w:r>
      <w:r w:rsidRPr="00592BCD">
        <w:rPr>
          <w:rFonts w:ascii="Arial" w:hAnsi="Arial" w:cs="Arial"/>
          <w:lang w:val="es-ES"/>
        </w:rPr>
        <w:t>facili</w:t>
      </w:r>
      <w:r w:rsidR="005B3A54">
        <w:rPr>
          <w:rFonts w:ascii="Arial" w:hAnsi="Arial" w:cs="Arial"/>
          <w:lang w:val="es-ES"/>
        </w:rPr>
        <w:t>tar</w:t>
      </w:r>
      <w:r w:rsidRPr="00592BCD">
        <w:rPr>
          <w:rFonts w:ascii="Arial" w:hAnsi="Arial" w:cs="Arial"/>
          <w:lang w:val="es-ES"/>
        </w:rPr>
        <w:t xml:space="preserve"> la identificación de áreas clave de capacitación, también promovió que las propias </w:t>
      </w:r>
      <w:r w:rsidRPr="00592BCD">
        <w:rPr>
          <w:rFonts w:ascii="Arial" w:hAnsi="Arial" w:cs="Arial"/>
          <w:lang w:val="es-ES"/>
        </w:rPr>
        <w:lastRenderedPageBreak/>
        <w:t>personas participantes reflexionaran sobre sus funciones y tareas, desafíos y áreas de mejora laboral. Todo ello, contribuyó a generar respuestas más enfocadas, pertinentes y útiles para la planificación de la capacitación.</w:t>
      </w:r>
    </w:p>
    <w:p w14:paraId="44026C12" w14:textId="79DF82EA" w:rsidR="001A7CC6" w:rsidRPr="00592BCD" w:rsidRDefault="001A7CC6" w:rsidP="00D51316">
      <w:pPr>
        <w:spacing w:before="240" w:after="240" w:line="360" w:lineRule="auto"/>
        <w:jc w:val="both"/>
        <w:rPr>
          <w:rFonts w:ascii="Arial" w:hAnsi="Arial" w:cs="Arial"/>
          <w:lang w:val="es-ES"/>
        </w:rPr>
      </w:pPr>
      <w:r w:rsidRPr="7BA5CCC5">
        <w:rPr>
          <w:rFonts w:ascii="Arial" w:hAnsi="Arial" w:cs="Arial"/>
          <w:lang w:val="es-ES"/>
        </w:rPr>
        <w:t xml:space="preserve">Desde una perspectiva metodológica, el enfoque </w:t>
      </w:r>
      <w:proofErr w:type="spellStart"/>
      <w:r w:rsidR="00AE64CE">
        <w:rPr>
          <w:rFonts w:ascii="Arial" w:hAnsi="Arial" w:cs="Arial"/>
          <w:i/>
          <w:iCs/>
          <w:lang w:val="es-ES"/>
        </w:rPr>
        <w:t>d</w:t>
      </w:r>
      <w:r w:rsidRPr="007D7A5F">
        <w:rPr>
          <w:rFonts w:ascii="Arial" w:hAnsi="Arial" w:cs="Arial"/>
          <w:i/>
          <w:iCs/>
          <w:lang w:val="es-ES"/>
        </w:rPr>
        <w:t>esign</w:t>
      </w:r>
      <w:proofErr w:type="spellEnd"/>
      <w:r w:rsidRPr="7BA5CCC5">
        <w:rPr>
          <w:rFonts w:ascii="Arial" w:hAnsi="Arial" w:cs="Arial"/>
          <w:lang w:val="es-ES"/>
        </w:rPr>
        <w:t xml:space="preserve"> </w:t>
      </w:r>
      <w:proofErr w:type="spellStart"/>
      <w:r w:rsidR="00AE64CE">
        <w:rPr>
          <w:rFonts w:ascii="Arial" w:hAnsi="Arial" w:cs="Arial"/>
          <w:i/>
          <w:iCs/>
          <w:lang w:val="es-ES"/>
        </w:rPr>
        <w:t>t</w:t>
      </w:r>
      <w:r w:rsidRPr="007D7A5F">
        <w:rPr>
          <w:rFonts w:ascii="Arial" w:hAnsi="Arial" w:cs="Arial"/>
          <w:i/>
          <w:iCs/>
          <w:lang w:val="es-ES"/>
        </w:rPr>
        <w:t>hinking</w:t>
      </w:r>
      <w:proofErr w:type="spellEnd"/>
      <w:r w:rsidRPr="7BA5CCC5">
        <w:rPr>
          <w:rFonts w:ascii="Arial" w:hAnsi="Arial" w:cs="Arial"/>
          <w:lang w:val="es-ES"/>
        </w:rPr>
        <w:t xml:space="preserve"> aportó un cambio significativo en la manera de concebir el DNC. Al priorizar la empatía y el enfoque centrado en las personas, la metodología permitió que las necesidades fueran definidas desde la experiencia vivida del propio personal académico, más allá de categorías preestablecidas. Además, ello </w:t>
      </w:r>
      <w:r>
        <w:rPr>
          <w:rFonts w:ascii="Arial" w:hAnsi="Arial" w:cs="Arial"/>
          <w:lang w:val="es-ES"/>
        </w:rPr>
        <w:t>promovió</w:t>
      </w:r>
      <w:r w:rsidRPr="7BA5CCC5">
        <w:rPr>
          <w:rFonts w:ascii="Arial" w:hAnsi="Arial" w:cs="Arial"/>
          <w:lang w:val="es-ES"/>
        </w:rPr>
        <w:t xml:space="preserve"> la participación de figuras tradicionalmente excluidas del proceso, como las personas tutoras.</w:t>
      </w:r>
    </w:p>
    <w:p w14:paraId="2BF8C888" w14:textId="24F94074" w:rsidR="001A7CC6" w:rsidRPr="00592BCD" w:rsidRDefault="001A7CC6" w:rsidP="00D51316">
      <w:pPr>
        <w:spacing w:before="240" w:after="240" w:line="360" w:lineRule="auto"/>
        <w:jc w:val="both"/>
        <w:rPr>
          <w:rFonts w:ascii="Arial" w:hAnsi="Arial" w:cs="Arial"/>
          <w:lang w:val="es-ES"/>
        </w:rPr>
      </w:pPr>
      <w:r w:rsidRPr="00592BCD">
        <w:rPr>
          <w:rFonts w:ascii="Arial" w:hAnsi="Arial" w:cs="Arial"/>
          <w:lang w:val="es-ES"/>
        </w:rPr>
        <w:t>Por otra parte, la validación del prototipo, el diseño de una experiencia interactiva y la aplicación virtual y autogestionada reflej</w:t>
      </w:r>
      <w:r w:rsidR="00CD5042">
        <w:rPr>
          <w:rFonts w:ascii="Arial" w:hAnsi="Arial" w:cs="Arial"/>
          <w:lang w:val="es-ES"/>
        </w:rPr>
        <w:t>aron</w:t>
      </w:r>
      <w:r w:rsidRPr="00592BCD">
        <w:rPr>
          <w:rFonts w:ascii="Arial" w:hAnsi="Arial" w:cs="Arial"/>
          <w:lang w:val="es-ES"/>
        </w:rPr>
        <w:t xml:space="preserve"> la adaptación a las realidades y </w:t>
      </w:r>
      <w:r>
        <w:rPr>
          <w:rFonts w:ascii="Arial" w:hAnsi="Arial" w:cs="Arial"/>
          <w:lang w:val="es-ES"/>
        </w:rPr>
        <w:t>características</w:t>
      </w:r>
      <w:r w:rsidRPr="00592BCD">
        <w:rPr>
          <w:rFonts w:ascii="Arial" w:hAnsi="Arial" w:cs="Arial"/>
          <w:lang w:val="es-ES"/>
        </w:rPr>
        <w:t xml:space="preserve"> de la población meta, particularmente en el contexto en </w:t>
      </w:r>
      <w:r w:rsidR="00985CEF">
        <w:rPr>
          <w:rFonts w:ascii="Arial" w:hAnsi="Arial" w:cs="Arial"/>
          <w:lang w:val="es-ES"/>
        </w:rPr>
        <w:t xml:space="preserve">el </w:t>
      </w:r>
      <w:r w:rsidRPr="00592BCD">
        <w:rPr>
          <w:rFonts w:ascii="Arial" w:hAnsi="Arial" w:cs="Arial"/>
          <w:lang w:val="es-ES"/>
        </w:rPr>
        <w:t xml:space="preserve">que se circunscribe la UNED. A diferencia de los diagnósticos previos, este modelo permitió una mayor precisión </w:t>
      </w:r>
      <w:r w:rsidR="00985CEF">
        <w:rPr>
          <w:rFonts w:ascii="Arial" w:hAnsi="Arial" w:cs="Arial"/>
          <w:lang w:val="es-ES"/>
        </w:rPr>
        <w:t>para identificar</w:t>
      </w:r>
      <w:r w:rsidRPr="00592BCD">
        <w:rPr>
          <w:rFonts w:ascii="Arial" w:hAnsi="Arial" w:cs="Arial"/>
          <w:lang w:val="es-ES"/>
        </w:rPr>
        <w:t xml:space="preserve"> </w:t>
      </w:r>
      <w:r w:rsidR="00697066">
        <w:rPr>
          <w:rFonts w:ascii="Arial" w:hAnsi="Arial" w:cs="Arial"/>
          <w:lang w:val="es-ES"/>
        </w:rPr>
        <w:t>las</w:t>
      </w:r>
      <w:r w:rsidRPr="00592BCD">
        <w:rPr>
          <w:rFonts w:ascii="Arial" w:hAnsi="Arial" w:cs="Arial"/>
          <w:lang w:val="es-ES"/>
        </w:rPr>
        <w:t xml:space="preserve"> necesidades, una conexión más </w:t>
      </w:r>
      <w:r>
        <w:rPr>
          <w:rFonts w:ascii="Arial" w:hAnsi="Arial" w:cs="Arial"/>
          <w:lang w:val="es-ES"/>
        </w:rPr>
        <w:t>vinculada</w:t>
      </w:r>
      <w:r w:rsidRPr="00592BCD">
        <w:rPr>
          <w:rFonts w:ascii="Arial" w:hAnsi="Arial" w:cs="Arial"/>
          <w:lang w:val="es-ES"/>
        </w:rPr>
        <w:t xml:space="preserve"> con la práctica docente y una participación más comprometida de la comunidad académica.</w:t>
      </w:r>
    </w:p>
    <w:p w14:paraId="0231C2A8" w14:textId="082BA707" w:rsidR="001A7CC6" w:rsidRDefault="001A7CC6" w:rsidP="00D51316">
      <w:pPr>
        <w:spacing w:before="240" w:after="240" w:line="360" w:lineRule="auto"/>
        <w:jc w:val="both"/>
        <w:rPr>
          <w:rFonts w:ascii="Arial" w:hAnsi="Arial" w:cs="Arial"/>
          <w:lang w:val="es-ES"/>
        </w:rPr>
      </w:pPr>
      <w:r w:rsidRPr="00592BCD">
        <w:rPr>
          <w:rFonts w:ascii="Arial" w:hAnsi="Arial" w:cs="Arial"/>
          <w:lang w:val="es-ES"/>
        </w:rPr>
        <w:t xml:space="preserve">Entre los aprendizajes más relevantes se reconoce el valor de incorporar metodologías </w:t>
      </w:r>
      <w:r>
        <w:rPr>
          <w:rFonts w:ascii="Arial" w:hAnsi="Arial" w:cs="Arial"/>
          <w:lang w:val="es-ES"/>
        </w:rPr>
        <w:t xml:space="preserve">participativas </w:t>
      </w:r>
      <w:r w:rsidRPr="00592BCD">
        <w:rPr>
          <w:rFonts w:ascii="Arial" w:hAnsi="Arial" w:cs="Arial"/>
          <w:lang w:val="es-ES"/>
        </w:rPr>
        <w:t xml:space="preserve">centradas en las personas para procesos institucionales complejos, como los diagnósticos de necesidades. El uso del </w:t>
      </w:r>
      <w:proofErr w:type="spellStart"/>
      <w:r w:rsidR="00AE64CE">
        <w:rPr>
          <w:rFonts w:ascii="Arial" w:hAnsi="Arial" w:cs="Arial"/>
          <w:i/>
          <w:iCs/>
          <w:lang w:val="es-ES"/>
        </w:rPr>
        <w:t>d</w:t>
      </w:r>
      <w:r w:rsidRPr="00C91DDC">
        <w:rPr>
          <w:rFonts w:ascii="Arial" w:hAnsi="Arial" w:cs="Arial"/>
          <w:i/>
          <w:iCs/>
          <w:lang w:val="es-ES"/>
        </w:rPr>
        <w:t>esign</w:t>
      </w:r>
      <w:proofErr w:type="spellEnd"/>
      <w:r w:rsidRPr="00592BCD">
        <w:rPr>
          <w:rFonts w:ascii="Arial" w:hAnsi="Arial" w:cs="Arial"/>
          <w:lang w:val="es-ES"/>
        </w:rPr>
        <w:t xml:space="preserve"> </w:t>
      </w:r>
      <w:proofErr w:type="spellStart"/>
      <w:r w:rsidR="00AE64CE">
        <w:rPr>
          <w:rFonts w:ascii="Arial" w:hAnsi="Arial" w:cs="Arial"/>
          <w:i/>
          <w:iCs/>
          <w:lang w:val="es-ES"/>
        </w:rPr>
        <w:t>t</w:t>
      </w:r>
      <w:r w:rsidRPr="00C91DDC">
        <w:rPr>
          <w:rFonts w:ascii="Arial" w:hAnsi="Arial" w:cs="Arial"/>
          <w:i/>
          <w:iCs/>
          <w:lang w:val="es-ES"/>
        </w:rPr>
        <w:t>hinking</w:t>
      </w:r>
      <w:proofErr w:type="spellEnd"/>
      <w:r w:rsidRPr="00592BCD">
        <w:rPr>
          <w:rFonts w:ascii="Arial" w:hAnsi="Arial" w:cs="Arial"/>
          <w:lang w:val="es-ES"/>
        </w:rPr>
        <w:t xml:space="preserve"> no solo le permitió al Centro recoger información, sino</w:t>
      </w:r>
      <w:r>
        <w:rPr>
          <w:rFonts w:ascii="Arial" w:hAnsi="Arial" w:cs="Arial"/>
          <w:lang w:val="es-ES"/>
        </w:rPr>
        <w:t xml:space="preserve"> que</w:t>
      </w:r>
      <w:r w:rsidRPr="00592BCD">
        <w:rPr>
          <w:rFonts w:ascii="Arial" w:hAnsi="Arial" w:cs="Arial"/>
          <w:lang w:val="es-ES"/>
        </w:rPr>
        <w:t xml:space="preserve"> también contribuyó a generar conciencia para diferenciar entre lo que las personas saben y lo que necesitan</w:t>
      </w:r>
      <w:r w:rsidR="00145C93">
        <w:rPr>
          <w:rFonts w:ascii="Arial" w:hAnsi="Arial" w:cs="Arial"/>
          <w:lang w:val="es-ES"/>
        </w:rPr>
        <w:t>; además</w:t>
      </w:r>
      <w:r w:rsidRPr="00592BCD">
        <w:rPr>
          <w:rFonts w:ascii="Arial" w:hAnsi="Arial" w:cs="Arial"/>
          <w:lang w:val="es-ES"/>
        </w:rPr>
        <w:t xml:space="preserve"> ofreció sentido de pertenencia y compromiso con las funciones realizadas.</w:t>
      </w:r>
    </w:p>
    <w:p w14:paraId="4A0551D1" w14:textId="51FF2FD5" w:rsidR="001A7CC6" w:rsidRPr="00592BCD" w:rsidRDefault="001A7CC6" w:rsidP="00D51316">
      <w:pPr>
        <w:spacing w:before="240" w:after="240" w:line="360" w:lineRule="auto"/>
        <w:jc w:val="both"/>
        <w:rPr>
          <w:rFonts w:ascii="Arial" w:hAnsi="Arial" w:cs="Arial"/>
          <w:lang w:val="es-ES"/>
        </w:rPr>
      </w:pPr>
      <w:r w:rsidRPr="00592BCD">
        <w:rPr>
          <w:rFonts w:ascii="Arial" w:hAnsi="Arial" w:cs="Arial"/>
          <w:lang w:val="es-ES"/>
        </w:rPr>
        <w:lastRenderedPageBreak/>
        <w:t>La aplicación de un DNC</w:t>
      </w:r>
      <w:r w:rsidR="00145C93">
        <w:rPr>
          <w:rFonts w:ascii="Arial" w:hAnsi="Arial" w:cs="Arial"/>
          <w:lang w:val="es-ES"/>
        </w:rPr>
        <w:t>,</w:t>
      </w:r>
      <w:r w:rsidRPr="00592BCD">
        <w:rPr>
          <w:rFonts w:ascii="Arial" w:hAnsi="Arial" w:cs="Arial"/>
          <w:lang w:val="es-ES"/>
        </w:rPr>
        <w:t xml:space="preserve"> con base en la metodología de </w:t>
      </w:r>
      <w:proofErr w:type="spellStart"/>
      <w:r w:rsidR="00AE64CE">
        <w:rPr>
          <w:rFonts w:ascii="Arial" w:hAnsi="Arial" w:cs="Arial"/>
          <w:i/>
          <w:iCs/>
          <w:lang w:val="es-ES"/>
        </w:rPr>
        <w:t>d</w:t>
      </w:r>
      <w:r w:rsidRPr="00C91DDC">
        <w:rPr>
          <w:rFonts w:ascii="Arial" w:hAnsi="Arial" w:cs="Arial"/>
          <w:i/>
          <w:iCs/>
          <w:lang w:val="es-ES"/>
        </w:rPr>
        <w:t>esign</w:t>
      </w:r>
      <w:proofErr w:type="spellEnd"/>
      <w:r w:rsidRPr="00592BCD">
        <w:rPr>
          <w:rFonts w:ascii="Arial" w:hAnsi="Arial" w:cs="Arial"/>
          <w:lang w:val="es-ES"/>
        </w:rPr>
        <w:t xml:space="preserve"> </w:t>
      </w:r>
      <w:proofErr w:type="spellStart"/>
      <w:r w:rsidR="00AE64CE">
        <w:rPr>
          <w:rFonts w:ascii="Arial" w:hAnsi="Arial" w:cs="Arial"/>
          <w:i/>
          <w:iCs/>
          <w:lang w:val="es-ES"/>
        </w:rPr>
        <w:t>t</w:t>
      </w:r>
      <w:r w:rsidRPr="00C91DDC">
        <w:rPr>
          <w:rFonts w:ascii="Arial" w:hAnsi="Arial" w:cs="Arial"/>
          <w:i/>
          <w:iCs/>
          <w:lang w:val="es-ES"/>
        </w:rPr>
        <w:t>hinking</w:t>
      </w:r>
      <w:proofErr w:type="spellEnd"/>
      <w:r w:rsidRPr="00592BCD">
        <w:rPr>
          <w:rFonts w:ascii="Arial" w:hAnsi="Arial" w:cs="Arial"/>
          <w:lang w:val="es-ES"/>
        </w:rPr>
        <w:t xml:space="preserve"> antes del diseño de la oferta de capacitación del CECED, resultó clave para alinearla mejor con las necesidades reales de la comunidad académica, lo que fortaleció la planificación estratégica de la capacitación. A partir de los insumos proporcionados por las personas tutoras, encargadas de cátedra y programa, así como por otras figuras de dependencias de apoyo a la academia</w:t>
      </w:r>
      <w:r>
        <w:rPr>
          <w:rFonts w:ascii="Arial" w:hAnsi="Arial" w:cs="Arial"/>
          <w:lang w:val="es-ES"/>
        </w:rPr>
        <w:t>;</w:t>
      </w:r>
      <w:r w:rsidRPr="00592BCD">
        <w:rPr>
          <w:rFonts w:ascii="Arial" w:hAnsi="Arial" w:cs="Arial"/>
          <w:lang w:val="es-ES"/>
        </w:rPr>
        <w:t xml:space="preserve"> fue posible priorizar temáticas de interés, ajustar enfoques metodológicos y diseñar nuevos recursos y actividades de capacitación que respondieran con mayor pertinencia a sus contextos y desafíos. En consecuencia, la oferta resultante no solo reflejó los requerimientos institucionales y los objetivos del Centro, sino también las voces, expectativas y experiencias de quienes participaron activamente en el proceso, lo cual potenció su apropiación y sentido de relevancia.</w:t>
      </w:r>
    </w:p>
    <w:p w14:paraId="49208DE7" w14:textId="77777777" w:rsidR="001A7CC6" w:rsidRPr="00592BCD" w:rsidRDefault="001A7CC6" w:rsidP="00D51316">
      <w:pPr>
        <w:spacing w:before="240" w:after="240" w:line="360" w:lineRule="auto"/>
        <w:jc w:val="both"/>
        <w:rPr>
          <w:rFonts w:ascii="Arial" w:hAnsi="Arial" w:cs="Arial"/>
          <w:lang w:val="es-ES"/>
        </w:rPr>
      </w:pPr>
      <w:r w:rsidRPr="00592BCD">
        <w:rPr>
          <w:rFonts w:ascii="Arial" w:hAnsi="Arial" w:cs="Arial"/>
          <w:lang w:val="es-ES"/>
        </w:rPr>
        <w:t>En cuanto al impacto institucional, la experiencia demostró que es posible avanzar hacia una cultura diagnóstica más participativa, reflexiva y orientada al mejoramiento continuo. La implementación de una metodología centrada en las personas permitió comprender que los diagnósticos no deben limitarse a recopilar datos, sino que pueden convertirse en procesos formativos por sí mismos, en los que la comunidad académica se involucra activamente, reflexiona sobre su quehacer y contribuye con propuestas concretas para su desarrollo.</w:t>
      </w:r>
    </w:p>
    <w:p w14:paraId="00F0B2A2" w14:textId="3233E384" w:rsidR="001A7CC6" w:rsidRDefault="001A7CC6" w:rsidP="00D51316">
      <w:pPr>
        <w:spacing w:before="240" w:after="240" w:line="360" w:lineRule="auto"/>
        <w:jc w:val="both"/>
        <w:rPr>
          <w:rFonts w:ascii="Arial" w:hAnsi="Arial" w:cs="Arial"/>
          <w:lang w:val="es-ES"/>
        </w:rPr>
      </w:pPr>
      <w:r w:rsidRPr="00592BCD">
        <w:rPr>
          <w:rFonts w:ascii="Arial" w:hAnsi="Arial" w:cs="Arial"/>
          <w:lang w:val="es-ES"/>
        </w:rPr>
        <w:t>Este cambio de enfoque no solo favorece una toma de decisiones más informada, sino</w:t>
      </w:r>
      <w:r>
        <w:rPr>
          <w:rFonts w:ascii="Arial" w:hAnsi="Arial" w:cs="Arial"/>
          <w:lang w:val="es-ES"/>
        </w:rPr>
        <w:t xml:space="preserve"> que</w:t>
      </w:r>
      <w:r w:rsidRPr="00592BCD">
        <w:rPr>
          <w:rFonts w:ascii="Arial" w:hAnsi="Arial" w:cs="Arial"/>
          <w:lang w:val="es-ES"/>
        </w:rPr>
        <w:t xml:space="preserve"> también promueve un sentido compartido de responsabilidad en la construcción de acciones formativas. A nivel del Centro, sentó un precedente valioso sobre cómo es posible generar conocimiento útil para la planificación estratégica desde procesos más dialógicos, más </w:t>
      </w:r>
      <w:r w:rsidRPr="00592BCD">
        <w:rPr>
          <w:rFonts w:ascii="Arial" w:hAnsi="Arial" w:cs="Arial"/>
          <w:lang w:val="es-ES"/>
        </w:rPr>
        <w:lastRenderedPageBreak/>
        <w:t xml:space="preserve">empáticos y más adaptables a la modalidad a distancia y de regionalización que caracteriza a la </w:t>
      </w:r>
      <w:r w:rsidRPr="00B76213">
        <w:rPr>
          <w:rFonts w:ascii="Arial" w:hAnsi="Arial" w:cs="Arial"/>
          <w:lang w:val="es-ES"/>
        </w:rPr>
        <w:t xml:space="preserve">UNED. Asimismo, ayudó a que el equipo se replanteara la periodicidad inicialmente prevista para la aplicación del diagnóstico: en lugar de </w:t>
      </w:r>
      <w:r w:rsidR="00941CBA">
        <w:rPr>
          <w:rFonts w:ascii="Arial" w:hAnsi="Arial" w:cs="Arial"/>
          <w:lang w:val="es-ES"/>
        </w:rPr>
        <w:t>aplicarlo</w:t>
      </w:r>
      <w:r w:rsidRPr="00B76213">
        <w:rPr>
          <w:rFonts w:ascii="Arial" w:hAnsi="Arial" w:cs="Arial"/>
          <w:lang w:val="es-ES"/>
        </w:rPr>
        <w:t xml:space="preserve"> de forma bianual, se optó por un ciclo más amplio —de tres a cinco años— que permita analizar con mayor detenimiento la implementación de los hallazgos. </w:t>
      </w:r>
      <w:r w:rsidR="00301894">
        <w:rPr>
          <w:rFonts w:ascii="Arial" w:hAnsi="Arial" w:cs="Arial"/>
          <w:lang w:val="es-ES"/>
        </w:rPr>
        <w:t>En la actualidad</w:t>
      </w:r>
      <w:r w:rsidRPr="00B76213">
        <w:rPr>
          <w:rFonts w:ascii="Arial" w:hAnsi="Arial" w:cs="Arial"/>
          <w:lang w:val="es-ES"/>
        </w:rPr>
        <w:t>, el DNC se encuentra en fase de evaluación, con el propósito de valorar la puesta en práctica de sus resultados durante el periodo 2022-2024.</w:t>
      </w:r>
    </w:p>
    <w:p w14:paraId="2D01B0EB" w14:textId="34AB6DD3" w:rsidR="001A7CC6" w:rsidRPr="00FC16CB" w:rsidRDefault="001A7CC6" w:rsidP="00D51316">
      <w:pPr>
        <w:spacing w:before="240" w:line="360" w:lineRule="auto"/>
        <w:jc w:val="both"/>
        <w:rPr>
          <w:rFonts w:ascii="Arial" w:hAnsi="Arial" w:cs="Arial"/>
          <w:lang w:val="es-ES"/>
        </w:rPr>
      </w:pPr>
      <w:r w:rsidRPr="7BA5CCC5">
        <w:rPr>
          <w:rFonts w:ascii="Arial" w:hAnsi="Arial" w:cs="Arial"/>
          <w:lang w:val="es-ES"/>
        </w:rPr>
        <w:t xml:space="preserve">Ahora bien, a pesar de los aportes señalados, es importante considerar ciertas limitaciones inherentes al enfoque adoptado. Dado que el diagnóstico se basó en la autopercepción de habilidades </w:t>
      </w:r>
      <w:r w:rsidR="000B3F35">
        <w:rPr>
          <w:rFonts w:ascii="Arial" w:hAnsi="Arial" w:cs="Arial"/>
          <w:lang w:val="es-ES"/>
        </w:rPr>
        <w:t xml:space="preserve">que tienen </w:t>
      </w:r>
      <w:r w:rsidRPr="7BA5CCC5">
        <w:rPr>
          <w:rFonts w:ascii="Arial" w:hAnsi="Arial" w:cs="Arial"/>
          <w:lang w:val="es-ES"/>
        </w:rPr>
        <w:t xml:space="preserve">las personas encuestadas, existe la posibilidad de sesgos cognitivos como el efecto </w:t>
      </w:r>
      <w:proofErr w:type="spellStart"/>
      <w:r w:rsidRPr="7BA5CCC5">
        <w:rPr>
          <w:rFonts w:ascii="Arial" w:hAnsi="Arial" w:cs="Arial"/>
          <w:lang w:val="es-ES"/>
        </w:rPr>
        <w:t>Dunning</w:t>
      </w:r>
      <w:proofErr w:type="spellEnd"/>
      <w:r w:rsidRPr="7BA5CCC5">
        <w:rPr>
          <w:rFonts w:ascii="Arial" w:hAnsi="Arial" w:cs="Arial"/>
          <w:lang w:val="es-ES"/>
        </w:rPr>
        <w:t>-</w:t>
      </w:r>
      <w:r w:rsidRPr="00611EB8">
        <w:rPr>
          <w:rFonts w:ascii="Arial" w:hAnsi="Arial" w:cs="Arial"/>
          <w:lang w:val="es-ES"/>
        </w:rPr>
        <w:t>Kruger (</w:t>
      </w:r>
      <w:r w:rsidRPr="00611EB8">
        <w:rPr>
          <w:rFonts w:ascii="Arial" w:hAnsi="Arial" w:cs="Arial"/>
          <w:color w:val="000000" w:themeColor="text1"/>
          <w:lang w:val="es-ES"/>
        </w:rPr>
        <w:t>1999</w:t>
      </w:r>
      <w:r w:rsidRPr="00611EB8">
        <w:rPr>
          <w:rFonts w:ascii="Arial" w:hAnsi="Arial" w:cs="Arial"/>
          <w:lang w:val="es-ES"/>
        </w:rPr>
        <w:t>), el cual</w:t>
      </w:r>
      <w:r w:rsidRPr="7BA5CCC5">
        <w:rPr>
          <w:rFonts w:ascii="Arial" w:hAnsi="Arial" w:cs="Arial"/>
          <w:lang w:val="es-ES"/>
        </w:rPr>
        <w:t xml:space="preserve"> puede distorsionar la identificación de necesidades formativas cuando las personas con menor dominio en un área sobrestiman sus </w:t>
      </w:r>
      <w:r w:rsidRPr="00FC16CB">
        <w:rPr>
          <w:rFonts w:ascii="Arial" w:hAnsi="Arial" w:cs="Arial"/>
          <w:lang w:val="es-ES"/>
        </w:rPr>
        <w:t>habilidades y, por el contrario, quienes tienen mayor competencia tienden a subestimarlas</w:t>
      </w:r>
      <w:r w:rsidR="00C579D2">
        <w:rPr>
          <w:rFonts w:ascii="Arial" w:hAnsi="Arial" w:cs="Arial"/>
          <w:lang w:val="es-ES"/>
        </w:rPr>
        <w:t>:</w:t>
      </w:r>
    </w:p>
    <w:p w14:paraId="34ECE677" w14:textId="10831D5E" w:rsidR="001A7CC6" w:rsidRPr="005330E6" w:rsidRDefault="001A7CC6" w:rsidP="00D51316">
      <w:pPr>
        <w:spacing w:after="240" w:line="360" w:lineRule="auto"/>
        <w:ind w:left="709" w:firstLine="11"/>
        <w:jc w:val="both"/>
        <w:rPr>
          <w:rFonts w:ascii="Arial" w:hAnsi="Arial" w:cs="Arial"/>
          <w:color w:val="000000" w:themeColor="text1"/>
        </w:rPr>
      </w:pPr>
      <w:r w:rsidRPr="00FC16CB">
        <w:rPr>
          <w:rFonts w:ascii="Arial" w:hAnsi="Arial" w:cs="Arial"/>
          <w:color w:val="000000" w:themeColor="text1"/>
        </w:rPr>
        <w:t xml:space="preserve">Además, Kruger y </w:t>
      </w:r>
      <w:proofErr w:type="spellStart"/>
      <w:r w:rsidRPr="00FC16CB">
        <w:rPr>
          <w:rFonts w:ascii="Arial" w:hAnsi="Arial" w:cs="Arial"/>
          <w:color w:val="000000" w:themeColor="text1"/>
        </w:rPr>
        <w:t>Dunning</w:t>
      </w:r>
      <w:proofErr w:type="spellEnd"/>
      <w:r w:rsidRPr="00FC16CB">
        <w:rPr>
          <w:rFonts w:ascii="Arial" w:hAnsi="Arial" w:cs="Arial"/>
          <w:color w:val="000000" w:themeColor="text1"/>
        </w:rPr>
        <w:t xml:space="preserve"> (1999) sostienen que esta correlación entre las</w:t>
      </w:r>
      <w:r w:rsidR="005427BB">
        <w:rPr>
          <w:rFonts w:ascii="Arial" w:hAnsi="Arial" w:cs="Arial"/>
          <w:color w:val="000000" w:themeColor="text1"/>
        </w:rPr>
        <w:t xml:space="preserve"> </w:t>
      </w:r>
      <w:r w:rsidRPr="00FC16CB">
        <w:rPr>
          <w:rFonts w:ascii="Arial" w:hAnsi="Arial" w:cs="Arial"/>
          <w:color w:val="000000" w:themeColor="text1"/>
        </w:rPr>
        <w:t>habilidades autoevaluadas y objetivas de un individuo se puede explicar por el hecho de que las habilidades y el conocimiento necesarios para que uno se desempeñe bien en la tarea cognitiva suelen ser los mismos que los que necesita para poder evaluar con precisión su desempeño en ese dominio, la tarea metacognitiva</w:t>
      </w:r>
      <w:r w:rsidRPr="00FC16CB">
        <w:rPr>
          <w:rFonts w:ascii="Arial" w:hAnsi="Arial" w:cs="Arial"/>
          <w:color w:val="000000" w:themeColor="text1"/>
          <w:lang w:val="es-ES"/>
        </w:rPr>
        <w:t xml:space="preserve"> (</w:t>
      </w:r>
      <w:proofErr w:type="spellStart"/>
      <w:r w:rsidRPr="00E2574F">
        <w:rPr>
          <w:rFonts w:ascii="Arial" w:hAnsi="Arial" w:cs="Arial"/>
          <w:color w:val="000000" w:themeColor="text1"/>
          <w:lang w:val="es-ES"/>
        </w:rPr>
        <w:t>Adamecz</w:t>
      </w:r>
      <w:proofErr w:type="spellEnd"/>
      <w:r w:rsidRPr="00E2574F">
        <w:rPr>
          <w:rFonts w:ascii="Arial" w:hAnsi="Arial" w:cs="Arial"/>
          <w:color w:val="000000" w:themeColor="text1"/>
          <w:lang w:val="es-ES"/>
        </w:rPr>
        <w:t xml:space="preserve">, </w:t>
      </w:r>
      <w:proofErr w:type="spellStart"/>
      <w:r w:rsidRPr="00E2574F">
        <w:rPr>
          <w:rFonts w:ascii="Arial" w:hAnsi="Arial" w:cs="Arial"/>
          <w:color w:val="000000" w:themeColor="text1"/>
          <w:lang w:val="es-ES"/>
        </w:rPr>
        <w:t>Ilieva</w:t>
      </w:r>
      <w:proofErr w:type="spellEnd"/>
      <w:r w:rsidRPr="00E2574F">
        <w:rPr>
          <w:rFonts w:ascii="Arial" w:hAnsi="Arial" w:cs="Arial"/>
          <w:color w:val="000000" w:themeColor="text1"/>
          <w:lang w:val="es-ES"/>
        </w:rPr>
        <w:t xml:space="preserve"> y </w:t>
      </w:r>
      <w:proofErr w:type="spellStart"/>
      <w:r w:rsidRPr="00E2574F">
        <w:rPr>
          <w:rFonts w:ascii="Arial" w:hAnsi="Arial" w:cs="Arial"/>
          <w:color w:val="000000" w:themeColor="text1"/>
          <w:lang w:val="es-ES"/>
        </w:rPr>
        <w:t>Shurec</w:t>
      </w:r>
      <w:proofErr w:type="spellEnd"/>
      <w:r w:rsidRPr="00E2574F">
        <w:rPr>
          <w:rFonts w:ascii="Arial" w:hAnsi="Arial" w:cs="Arial"/>
          <w:color w:val="000000" w:themeColor="text1"/>
          <w:lang w:val="es-ES"/>
        </w:rPr>
        <w:t>, 2025</w:t>
      </w:r>
      <w:r w:rsidR="003574EE" w:rsidRPr="00E2574F">
        <w:rPr>
          <w:rFonts w:ascii="Arial" w:hAnsi="Arial" w:cs="Arial"/>
          <w:color w:val="000000" w:themeColor="text1"/>
          <w:lang w:val="es-ES"/>
        </w:rPr>
        <w:t xml:space="preserve">, </w:t>
      </w:r>
      <w:r w:rsidR="00E2574F" w:rsidRPr="00E2574F">
        <w:rPr>
          <w:rFonts w:ascii="Arial" w:hAnsi="Arial" w:cs="Arial"/>
          <w:color w:val="000000" w:themeColor="text1"/>
          <w:lang w:val="es-ES"/>
        </w:rPr>
        <w:t>Introducción,</w:t>
      </w:r>
      <w:r w:rsidR="00E2574F" w:rsidRPr="00E2574F">
        <w:rPr>
          <w:rFonts w:ascii="Arial" w:hAnsi="Arial" w:cs="Arial"/>
          <w:i/>
          <w:color w:val="000000" w:themeColor="text1"/>
          <w:lang w:val="es-ES"/>
        </w:rPr>
        <w:t xml:space="preserve"> </w:t>
      </w:r>
      <w:r w:rsidR="00E2574F" w:rsidRPr="00E2574F">
        <w:rPr>
          <w:rFonts w:ascii="Arial" w:hAnsi="Arial" w:cs="Arial"/>
          <w:color w:val="000000" w:themeColor="text1"/>
          <w:lang w:val="es-ES"/>
        </w:rPr>
        <w:t>párr. 1</w:t>
      </w:r>
      <w:r w:rsidRPr="00E2574F">
        <w:rPr>
          <w:rFonts w:ascii="Arial" w:hAnsi="Arial" w:cs="Arial"/>
          <w:color w:val="000000" w:themeColor="text1"/>
          <w:lang w:val="es-ES"/>
        </w:rPr>
        <w:t>).</w:t>
      </w:r>
    </w:p>
    <w:p w14:paraId="7F521FF5" w14:textId="51961B88" w:rsidR="001A7CC6" w:rsidRPr="00942CC1" w:rsidRDefault="001A7CC6" w:rsidP="00D51316">
      <w:pPr>
        <w:spacing w:before="240" w:after="240" w:line="360" w:lineRule="auto"/>
        <w:jc w:val="both"/>
        <w:rPr>
          <w:rFonts w:ascii="Arial" w:hAnsi="Arial" w:cs="Arial"/>
          <w:lang w:val="es-ES"/>
        </w:rPr>
      </w:pPr>
      <w:r w:rsidRPr="7BA5CCC5">
        <w:rPr>
          <w:rFonts w:ascii="Arial" w:hAnsi="Arial" w:cs="Arial"/>
          <w:lang w:val="es-ES"/>
        </w:rPr>
        <w:t xml:space="preserve">Asimismo, aun cuando la incorporación del </w:t>
      </w:r>
      <w:proofErr w:type="spellStart"/>
      <w:r w:rsidR="002019E0">
        <w:rPr>
          <w:rFonts w:ascii="Arial" w:hAnsi="Arial" w:cs="Arial"/>
          <w:i/>
          <w:iCs/>
          <w:lang w:val="es-ES"/>
        </w:rPr>
        <w:t>d</w:t>
      </w:r>
      <w:r w:rsidRPr="00C91DDC">
        <w:rPr>
          <w:rFonts w:ascii="Arial" w:hAnsi="Arial" w:cs="Arial"/>
          <w:i/>
          <w:iCs/>
          <w:lang w:val="es-ES"/>
        </w:rPr>
        <w:t>esign</w:t>
      </w:r>
      <w:proofErr w:type="spellEnd"/>
      <w:r w:rsidRPr="7BA5CCC5">
        <w:rPr>
          <w:rFonts w:ascii="Arial" w:hAnsi="Arial" w:cs="Arial"/>
          <w:lang w:val="es-ES"/>
        </w:rPr>
        <w:t xml:space="preserve"> </w:t>
      </w:r>
      <w:proofErr w:type="spellStart"/>
      <w:r w:rsidR="002019E0">
        <w:rPr>
          <w:rFonts w:ascii="Arial" w:hAnsi="Arial" w:cs="Arial"/>
          <w:i/>
          <w:iCs/>
          <w:lang w:val="es-ES"/>
        </w:rPr>
        <w:t>t</w:t>
      </w:r>
      <w:r w:rsidRPr="00C91DDC">
        <w:rPr>
          <w:rFonts w:ascii="Arial" w:hAnsi="Arial" w:cs="Arial"/>
          <w:i/>
          <w:iCs/>
          <w:lang w:val="es-ES"/>
        </w:rPr>
        <w:t>hinking</w:t>
      </w:r>
      <w:proofErr w:type="spellEnd"/>
      <w:r w:rsidRPr="7BA5CCC5">
        <w:rPr>
          <w:rFonts w:ascii="Arial" w:hAnsi="Arial" w:cs="Arial"/>
          <w:lang w:val="es-ES"/>
        </w:rPr>
        <w:t xml:space="preserve"> como metodología favoreció la pertinencia de las respuestas de los tres perfiles encuestados y aumentó la cobertura de la </w:t>
      </w:r>
      <w:r w:rsidRPr="7BA5CCC5">
        <w:rPr>
          <w:rFonts w:ascii="Arial" w:hAnsi="Arial" w:cs="Arial"/>
          <w:lang w:val="es-ES"/>
        </w:rPr>
        <w:lastRenderedPageBreak/>
        <w:t xml:space="preserve">población; la cantidad de respuestas obtenidas resulta poco representativa al considerar la totalidad de personas que conforman </w:t>
      </w:r>
      <w:r>
        <w:rPr>
          <w:rFonts w:ascii="Arial" w:hAnsi="Arial" w:cs="Arial"/>
          <w:lang w:val="es-ES"/>
        </w:rPr>
        <w:t xml:space="preserve">los tres perfiles encuestados: </w:t>
      </w:r>
      <w:r w:rsidRPr="007B6510">
        <w:rPr>
          <w:rFonts w:ascii="Arial" w:hAnsi="Arial" w:cs="Arial"/>
          <w:lang w:val="es-ES"/>
        </w:rPr>
        <w:t xml:space="preserve">227 respuestas </w:t>
      </w:r>
      <w:r>
        <w:rPr>
          <w:rFonts w:ascii="Arial" w:hAnsi="Arial" w:cs="Arial"/>
          <w:lang w:val="es-ES"/>
        </w:rPr>
        <w:t>de un total de 1674 potenciales, que corresponden a</w:t>
      </w:r>
      <w:r w:rsidR="00331672">
        <w:rPr>
          <w:rFonts w:ascii="Arial" w:hAnsi="Arial" w:cs="Arial"/>
          <w:lang w:val="es-ES"/>
        </w:rPr>
        <w:t>l</w:t>
      </w:r>
      <w:r>
        <w:rPr>
          <w:rFonts w:ascii="Arial" w:hAnsi="Arial" w:cs="Arial"/>
          <w:lang w:val="es-ES"/>
        </w:rPr>
        <w:t xml:space="preserve"> 1,61 % </w:t>
      </w:r>
      <w:r w:rsidRPr="007B6510">
        <w:rPr>
          <w:rFonts w:ascii="Arial" w:hAnsi="Arial" w:cs="Arial"/>
          <w:lang w:val="es-ES"/>
        </w:rPr>
        <w:t>de</w:t>
      </w:r>
      <w:r>
        <w:rPr>
          <w:rFonts w:ascii="Arial" w:hAnsi="Arial" w:cs="Arial"/>
          <w:lang w:val="es-ES"/>
        </w:rPr>
        <w:t xml:space="preserve"> la</w:t>
      </w:r>
      <w:r w:rsidRPr="007B6510">
        <w:rPr>
          <w:rFonts w:ascii="Arial" w:hAnsi="Arial" w:cs="Arial"/>
          <w:lang w:val="es-ES"/>
        </w:rPr>
        <w:t xml:space="preserve"> </w:t>
      </w:r>
      <w:r>
        <w:rPr>
          <w:rFonts w:ascii="Arial" w:hAnsi="Arial" w:cs="Arial"/>
          <w:lang w:val="es-ES"/>
        </w:rPr>
        <w:t xml:space="preserve">población. </w:t>
      </w:r>
      <w:r w:rsidRPr="7BA5CCC5">
        <w:rPr>
          <w:rFonts w:ascii="Arial" w:hAnsi="Arial" w:cs="Arial"/>
          <w:lang w:val="es-ES"/>
        </w:rPr>
        <w:t>Esto provocó que los resultados alcanzados debieran extrapolarse y generalizarse a todo el personal académico y que se tomaran como punto de partida para la propuesta de la oferta de capacitación del CECED</w:t>
      </w:r>
      <w:r>
        <w:rPr>
          <w:rFonts w:ascii="Arial" w:hAnsi="Arial" w:cs="Arial"/>
          <w:lang w:val="es-ES"/>
        </w:rPr>
        <w:t>.</w:t>
      </w:r>
    </w:p>
    <w:p w14:paraId="0CA0EF75" w14:textId="77777777" w:rsidR="001A7CC6" w:rsidRPr="00942CC1" w:rsidRDefault="001A7CC6" w:rsidP="00D51316">
      <w:pPr>
        <w:spacing w:before="240" w:after="240" w:line="360" w:lineRule="auto"/>
        <w:jc w:val="both"/>
        <w:rPr>
          <w:rFonts w:ascii="Arial" w:hAnsi="Arial" w:cs="Arial"/>
          <w:lang w:val="es-ES"/>
        </w:rPr>
      </w:pPr>
      <w:r w:rsidRPr="00942CC1">
        <w:rPr>
          <w:rFonts w:ascii="Arial" w:hAnsi="Arial" w:cs="Arial"/>
          <w:lang w:val="es-ES"/>
        </w:rPr>
        <w:t>Finalmente, se considera que esta experiencia constituye una contribución valiosa para el conocimiento en el campo de la capacitación en educación superior a distancia, al evidenciar cómo el uso de enfoques innovadores puede fortalecer la conexión entre diagnóstico, toma de decisiones estratégicas y planificación de acciones formativas contextualizadas. Lo anterior sienta un precedente metodológico para futuras prácticas de diagnóstico en entornos educativos complejos y en transformación.</w:t>
      </w:r>
    </w:p>
    <w:p w14:paraId="150F1786" w14:textId="51B6C901" w:rsidR="001A7CC6" w:rsidRPr="00942CC1" w:rsidRDefault="001A7CC6" w:rsidP="00D51316">
      <w:pPr>
        <w:spacing w:before="240" w:after="240" w:line="360" w:lineRule="auto"/>
        <w:jc w:val="both"/>
        <w:rPr>
          <w:rFonts w:ascii="Arial" w:hAnsi="Arial" w:cs="Arial"/>
          <w:lang w:val="es-ES"/>
        </w:rPr>
      </w:pPr>
      <w:r w:rsidRPr="00942CC1">
        <w:rPr>
          <w:rFonts w:ascii="Arial" w:hAnsi="Arial" w:cs="Arial"/>
          <w:lang w:val="es-ES"/>
        </w:rPr>
        <w:t>Ahora bien, a partir de los hallazgos obtenidos en esta sistematización de experiencia, es posible proponer algunas recomendaciones, las cuales se presentarán en dos vías:</w:t>
      </w:r>
    </w:p>
    <w:p w14:paraId="7F06361C" w14:textId="5861521D" w:rsidR="001A7CC6" w:rsidRPr="00942CC1" w:rsidRDefault="001A7CC6" w:rsidP="00D51316">
      <w:pPr>
        <w:spacing w:before="240" w:line="360" w:lineRule="auto"/>
        <w:jc w:val="both"/>
        <w:rPr>
          <w:rFonts w:ascii="Arial" w:hAnsi="Arial" w:cs="Arial"/>
        </w:rPr>
      </w:pPr>
      <w:r w:rsidRPr="00942CC1">
        <w:rPr>
          <w:rFonts w:ascii="Arial" w:hAnsi="Arial" w:cs="Arial"/>
          <w:lang w:val="es-ES"/>
        </w:rPr>
        <w:t xml:space="preserve">Por un lado, para </w:t>
      </w:r>
      <w:r w:rsidRPr="00942CC1">
        <w:rPr>
          <w:rFonts w:ascii="Arial" w:hAnsi="Arial" w:cs="Arial"/>
        </w:rPr>
        <w:t>mejorar futuras implementaciones del DNC</w:t>
      </w:r>
      <w:r w:rsidR="00C91DDC">
        <w:rPr>
          <w:rFonts w:ascii="Arial" w:hAnsi="Arial" w:cs="Arial"/>
        </w:rPr>
        <w:t xml:space="preserve"> a</w:t>
      </w:r>
      <w:r w:rsidR="00294A9D">
        <w:rPr>
          <w:rFonts w:ascii="Arial" w:hAnsi="Arial" w:cs="Arial"/>
        </w:rPr>
        <w:t xml:space="preserve"> cargo</w:t>
      </w:r>
      <w:r w:rsidRPr="00942CC1">
        <w:rPr>
          <w:rFonts w:ascii="Arial" w:hAnsi="Arial" w:cs="Arial"/>
        </w:rPr>
        <w:t xml:space="preserve"> del CECED, podrían considerarse cinco aspectos puntuales:</w:t>
      </w:r>
    </w:p>
    <w:p w14:paraId="2C56C67C" w14:textId="40689EE3" w:rsidR="001A7CC6" w:rsidRPr="00660CDD" w:rsidRDefault="001A7CC6" w:rsidP="00D51316">
      <w:pPr>
        <w:pStyle w:val="Prrafodelista"/>
        <w:numPr>
          <w:ilvl w:val="0"/>
          <w:numId w:val="11"/>
        </w:numPr>
        <w:spacing w:after="240" w:line="360" w:lineRule="auto"/>
        <w:jc w:val="both"/>
        <w:rPr>
          <w:rFonts w:ascii="Arial" w:hAnsi="Arial" w:cs="Arial"/>
        </w:rPr>
      </w:pPr>
      <w:r w:rsidRPr="00660CDD">
        <w:rPr>
          <w:rFonts w:ascii="Arial" w:hAnsi="Arial" w:cs="Arial"/>
        </w:rPr>
        <w:t xml:space="preserve">Ampliar la fase de empatía: en vista de que esta fase cumple una función esencial en el proceso de diseño de una experiencia basada en la metodología de </w:t>
      </w:r>
      <w:proofErr w:type="spellStart"/>
      <w:r w:rsidR="002019E0">
        <w:rPr>
          <w:rFonts w:ascii="Arial" w:hAnsi="Arial" w:cs="Arial"/>
          <w:i/>
          <w:iCs/>
        </w:rPr>
        <w:t>d</w:t>
      </w:r>
      <w:r w:rsidRPr="00C91DDC">
        <w:rPr>
          <w:rFonts w:ascii="Arial" w:hAnsi="Arial" w:cs="Arial"/>
          <w:i/>
          <w:iCs/>
        </w:rPr>
        <w:t>esign</w:t>
      </w:r>
      <w:proofErr w:type="spellEnd"/>
      <w:r w:rsidRPr="00660CDD">
        <w:rPr>
          <w:rFonts w:ascii="Arial" w:hAnsi="Arial" w:cs="Arial"/>
        </w:rPr>
        <w:t xml:space="preserve"> </w:t>
      </w:r>
      <w:proofErr w:type="spellStart"/>
      <w:r w:rsidR="002019E0">
        <w:rPr>
          <w:rFonts w:ascii="Arial" w:hAnsi="Arial" w:cs="Arial"/>
          <w:i/>
          <w:iCs/>
        </w:rPr>
        <w:t>t</w:t>
      </w:r>
      <w:r w:rsidRPr="00C91DDC">
        <w:rPr>
          <w:rFonts w:ascii="Arial" w:hAnsi="Arial" w:cs="Arial"/>
          <w:i/>
          <w:iCs/>
        </w:rPr>
        <w:t>hinking</w:t>
      </w:r>
      <w:proofErr w:type="spellEnd"/>
      <w:r w:rsidRPr="00660CDD">
        <w:rPr>
          <w:rFonts w:ascii="Arial" w:hAnsi="Arial" w:cs="Arial"/>
        </w:rPr>
        <w:t xml:space="preserve">, se considera que, en una futura iteración, esta podría ampliarse </w:t>
      </w:r>
      <w:r w:rsidR="00797C88">
        <w:rPr>
          <w:rFonts w:ascii="Arial" w:hAnsi="Arial" w:cs="Arial"/>
        </w:rPr>
        <w:t>para aplicar</w:t>
      </w:r>
      <w:r w:rsidRPr="00660CDD">
        <w:rPr>
          <w:rFonts w:ascii="Arial" w:hAnsi="Arial" w:cs="Arial"/>
        </w:rPr>
        <w:t xml:space="preserve"> entrevistas semiestructuradas, mapas de empatía u otras herramientas cualitativas, que permitan </w:t>
      </w:r>
      <w:r w:rsidRPr="00660CDD">
        <w:rPr>
          <w:rFonts w:ascii="Arial" w:hAnsi="Arial" w:cs="Arial"/>
        </w:rPr>
        <w:lastRenderedPageBreak/>
        <w:t xml:space="preserve">comprender con mayor profundidad las realidades docentes desde una perspectiva más vivencial. Esto facilitaría la creación de un objeto de aprendizaje </w:t>
      </w:r>
      <w:r w:rsidR="00491ECD">
        <w:rPr>
          <w:rFonts w:ascii="Arial" w:hAnsi="Arial" w:cs="Arial"/>
        </w:rPr>
        <w:t>‒</w:t>
      </w:r>
      <w:r w:rsidRPr="00660CDD">
        <w:rPr>
          <w:rFonts w:ascii="Arial" w:hAnsi="Arial" w:cs="Arial"/>
        </w:rPr>
        <w:t>incluido el cuestionario</w:t>
      </w:r>
      <w:r w:rsidR="00491ECD">
        <w:rPr>
          <w:rFonts w:ascii="Arial" w:hAnsi="Arial" w:cs="Arial"/>
        </w:rPr>
        <w:t>‒</w:t>
      </w:r>
      <w:r w:rsidRPr="00660CDD">
        <w:rPr>
          <w:rFonts w:ascii="Arial" w:hAnsi="Arial" w:cs="Arial"/>
        </w:rPr>
        <w:t xml:space="preserve"> mucho más contextualizado.</w:t>
      </w:r>
    </w:p>
    <w:p w14:paraId="180955B2" w14:textId="38E96328" w:rsidR="001A7CC6" w:rsidRPr="00660CDD" w:rsidRDefault="001A7CC6" w:rsidP="00D51316">
      <w:pPr>
        <w:pStyle w:val="Prrafodelista"/>
        <w:numPr>
          <w:ilvl w:val="0"/>
          <w:numId w:val="11"/>
        </w:numPr>
        <w:spacing w:before="240" w:after="240" w:line="360" w:lineRule="auto"/>
        <w:jc w:val="both"/>
        <w:rPr>
          <w:rFonts w:ascii="Arial" w:hAnsi="Arial" w:cs="Arial"/>
        </w:rPr>
      </w:pPr>
      <w:r w:rsidRPr="7BA5CCC5">
        <w:rPr>
          <w:rFonts w:ascii="Arial" w:hAnsi="Arial" w:cs="Arial"/>
        </w:rPr>
        <w:t>Diseñar estrategias de convocatoria y comunicación más inclusivas y motivadoras:</w:t>
      </w:r>
      <w:r>
        <w:rPr>
          <w:rFonts w:ascii="Arial" w:hAnsi="Arial" w:cs="Arial"/>
        </w:rPr>
        <w:t xml:space="preserve"> </w:t>
      </w:r>
      <w:r w:rsidRPr="7BA5CCC5">
        <w:rPr>
          <w:rFonts w:ascii="Arial" w:hAnsi="Arial" w:cs="Arial"/>
        </w:rPr>
        <w:t>esta estrategia ayudaría a fomentar la participación de la población meta y</w:t>
      </w:r>
      <w:r w:rsidR="00463F04">
        <w:rPr>
          <w:rFonts w:ascii="Arial" w:hAnsi="Arial" w:cs="Arial"/>
        </w:rPr>
        <w:t>,</w:t>
      </w:r>
      <w:r w:rsidRPr="7BA5CCC5">
        <w:rPr>
          <w:rFonts w:ascii="Arial" w:hAnsi="Arial" w:cs="Arial"/>
        </w:rPr>
        <w:t xml:space="preserve"> con esto, contar con información más confiable y certera. Por ejemplo, podría realizarse una campaña de divulgación mediante diversos canales de comunicación —asistencia a los </w:t>
      </w:r>
      <w:r w:rsidR="00C91DDC">
        <w:rPr>
          <w:rFonts w:ascii="Arial" w:hAnsi="Arial" w:cs="Arial"/>
        </w:rPr>
        <w:t>c</w:t>
      </w:r>
      <w:r w:rsidRPr="7BA5CCC5">
        <w:rPr>
          <w:rFonts w:ascii="Arial" w:hAnsi="Arial" w:cs="Arial"/>
        </w:rPr>
        <w:t xml:space="preserve">onsejos de </w:t>
      </w:r>
      <w:r w:rsidR="00C91DDC">
        <w:rPr>
          <w:rFonts w:ascii="Arial" w:hAnsi="Arial" w:cs="Arial"/>
        </w:rPr>
        <w:t>e</w:t>
      </w:r>
      <w:r w:rsidRPr="7BA5CCC5">
        <w:rPr>
          <w:rFonts w:ascii="Arial" w:hAnsi="Arial" w:cs="Arial"/>
        </w:rPr>
        <w:t xml:space="preserve">scuela, </w:t>
      </w:r>
      <w:r w:rsidRPr="003D7DF2">
        <w:rPr>
          <w:rFonts w:ascii="Arial" w:hAnsi="Arial" w:cs="Arial"/>
        </w:rPr>
        <w:t>correos electrónicos, publicaciones en Facebook</w:t>
      </w:r>
      <w:r w:rsidRPr="7BA5CCC5">
        <w:rPr>
          <w:rFonts w:ascii="Arial" w:hAnsi="Arial" w:cs="Arial"/>
        </w:rPr>
        <w:t>, mensajes por SMS y WhatsApp—, así como jornadas de sensibilización que se lleven a cabo antes de la aplicación del DNC.</w:t>
      </w:r>
    </w:p>
    <w:p w14:paraId="39294E8D" w14:textId="6C8DB930" w:rsidR="001A7CC6" w:rsidRPr="00660CDD" w:rsidRDefault="001A7CC6" w:rsidP="00D51316">
      <w:pPr>
        <w:pStyle w:val="Prrafodelista"/>
        <w:numPr>
          <w:ilvl w:val="0"/>
          <w:numId w:val="11"/>
        </w:numPr>
        <w:spacing w:after="200" w:line="360" w:lineRule="auto"/>
        <w:ind w:left="714" w:hanging="357"/>
        <w:jc w:val="both"/>
        <w:rPr>
          <w:rFonts w:ascii="Arial" w:hAnsi="Arial" w:cs="Arial"/>
          <w:lang w:val="es-ES"/>
        </w:rPr>
      </w:pPr>
      <w:r w:rsidRPr="00660CDD">
        <w:rPr>
          <w:rFonts w:ascii="Arial" w:hAnsi="Arial" w:cs="Arial"/>
          <w:lang w:val="es-ES"/>
        </w:rPr>
        <w:t>Formalizar la inclusión del consentimiento informado: si bien en el cuestionario se solicitó a las personas encuestadas la autorización para el uso de sus respuestas en procesos académicos, se recomienda que en las futuras aplicaciones se formalice dicha acción mediante un consentimiento informado que le</w:t>
      </w:r>
      <w:r>
        <w:rPr>
          <w:rFonts w:ascii="Arial" w:hAnsi="Arial" w:cs="Arial"/>
          <w:lang w:val="es-ES"/>
        </w:rPr>
        <w:t>s</w:t>
      </w:r>
      <w:r w:rsidRPr="00660CDD">
        <w:rPr>
          <w:rFonts w:ascii="Arial" w:hAnsi="Arial" w:cs="Arial"/>
          <w:lang w:val="es-ES"/>
        </w:rPr>
        <w:t xml:space="preserve"> permita conocer con mayor profundidad los alcances, la utilidad y la manera en la que se utilizaría la información proporcionada.</w:t>
      </w:r>
    </w:p>
    <w:p w14:paraId="00B75C9B" w14:textId="77777777" w:rsidR="001A7CC6" w:rsidRPr="00660CDD" w:rsidRDefault="001A7CC6" w:rsidP="00D51316">
      <w:pPr>
        <w:pStyle w:val="Prrafodelista"/>
        <w:numPr>
          <w:ilvl w:val="0"/>
          <w:numId w:val="11"/>
        </w:numPr>
        <w:spacing w:before="240" w:after="240" w:line="360" w:lineRule="auto"/>
        <w:jc w:val="both"/>
        <w:rPr>
          <w:rFonts w:ascii="Arial" w:hAnsi="Arial" w:cs="Arial"/>
          <w:lang w:val="es-ES"/>
        </w:rPr>
      </w:pPr>
      <w:r w:rsidRPr="00660CDD">
        <w:rPr>
          <w:rFonts w:ascii="Arial" w:hAnsi="Arial" w:cs="Arial"/>
          <w:lang w:val="es-ES"/>
        </w:rPr>
        <w:t xml:space="preserve">Triangular los datos de autopercepción con otras fuentes de evidencia: además de utilizar los datos recolectados mediante el cuestionario implementado en la cuarta etapa del DNC como única fuente de información; a futuro estos se podrían complementar con observaciones externas, análisis de desempeño u otras fuentes de evidencia para enriquecer el análisis y reducir el sesgo cognitivo asociado al efecto </w:t>
      </w:r>
      <w:proofErr w:type="spellStart"/>
      <w:r w:rsidRPr="00660CDD">
        <w:rPr>
          <w:rFonts w:ascii="Arial" w:hAnsi="Arial" w:cs="Arial"/>
          <w:lang w:val="es-ES"/>
        </w:rPr>
        <w:t>Dunning</w:t>
      </w:r>
      <w:proofErr w:type="spellEnd"/>
      <w:r w:rsidRPr="00660CDD">
        <w:rPr>
          <w:rFonts w:ascii="Arial" w:hAnsi="Arial" w:cs="Arial"/>
          <w:lang w:val="es-ES"/>
        </w:rPr>
        <w:t>-Kruger mencionado en las conclusiones.</w:t>
      </w:r>
    </w:p>
    <w:p w14:paraId="15685092" w14:textId="14066778" w:rsidR="001A7CC6" w:rsidRPr="00660CDD" w:rsidRDefault="001A7CC6" w:rsidP="00D51316">
      <w:pPr>
        <w:pStyle w:val="Prrafodelista"/>
        <w:numPr>
          <w:ilvl w:val="0"/>
          <w:numId w:val="11"/>
        </w:numPr>
        <w:spacing w:before="240" w:after="240" w:line="360" w:lineRule="auto"/>
        <w:jc w:val="both"/>
        <w:rPr>
          <w:rFonts w:ascii="Arial" w:hAnsi="Arial" w:cs="Arial"/>
          <w:lang w:val="es-ES"/>
        </w:rPr>
      </w:pPr>
      <w:r w:rsidRPr="00660CDD">
        <w:rPr>
          <w:rFonts w:ascii="Arial" w:hAnsi="Arial" w:cs="Arial"/>
          <w:lang w:val="es-ES"/>
        </w:rPr>
        <w:lastRenderedPageBreak/>
        <w:t>Aplicar periódicamente el DNC: esta acción permitiría mantener la pertinencia y actualidad de las acciones formativas del Centro. En este sentido, resultaría pertinente institucionalizar este tipo de diagnósticos como práctica continua.</w:t>
      </w:r>
    </w:p>
    <w:p w14:paraId="5DE7B599" w14:textId="047DA2D2" w:rsidR="001A7CC6" w:rsidRPr="00660CDD" w:rsidRDefault="001A7CC6" w:rsidP="00D51316">
      <w:pPr>
        <w:spacing w:before="240" w:line="360" w:lineRule="auto"/>
        <w:ind w:left="360"/>
        <w:jc w:val="both"/>
        <w:rPr>
          <w:rFonts w:ascii="Arial" w:hAnsi="Arial" w:cs="Arial"/>
          <w:lang w:val="es-ES"/>
        </w:rPr>
      </w:pPr>
      <w:r w:rsidRPr="00660CDD">
        <w:rPr>
          <w:rFonts w:ascii="Arial" w:hAnsi="Arial" w:cs="Arial"/>
        </w:rPr>
        <w:t xml:space="preserve">Ahora bien, por otro lado, se pueden ofrecer recomendaciones para otras dependencias o instituciones que deseen replicar la experiencia de implementar un DNC </w:t>
      </w:r>
      <w:r w:rsidR="00D55699">
        <w:rPr>
          <w:rFonts w:ascii="Arial" w:hAnsi="Arial" w:cs="Arial"/>
        </w:rPr>
        <w:t>mediante</w:t>
      </w:r>
      <w:r w:rsidRPr="00660CDD">
        <w:rPr>
          <w:rFonts w:ascii="Arial" w:hAnsi="Arial" w:cs="Arial"/>
        </w:rPr>
        <w:t xml:space="preserve"> la metodología de </w:t>
      </w:r>
      <w:proofErr w:type="spellStart"/>
      <w:r w:rsidR="00336D2B">
        <w:rPr>
          <w:rFonts w:ascii="Arial" w:hAnsi="Arial" w:cs="Arial"/>
          <w:i/>
          <w:iCs/>
        </w:rPr>
        <w:t>d</w:t>
      </w:r>
      <w:r w:rsidRPr="00C91DDC">
        <w:rPr>
          <w:rFonts w:ascii="Arial" w:hAnsi="Arial" w:cs="Arial"/>
          <w:i/>
          <w:iCs/>
        </w:rPr>
        <w:t>esign</w:t>
      </w:r>
      <w:proofErr w:type="spellEnd"/>
      <w:r w:rsidRPr="00660CDD">
        <w:rPr>
          <w:rFonts w:ascii="Arial" w:hAnsi="Arial" w:cs="Arial"/>
        </w:rPr>
        <w:t xml:space="preserve"> </w:t>
      </w:r>
      <w:proofErr w:type="spellStart"/>
      <w:r w:rsidR="00336D2B">
        <w:rPr>
          <w:rFonts w:ascii="Arial" w:hAnsi="Arial" w:cs="Arial"/>
          <w:i/>
          <w:iCs/>
        </w:rPr>
        <w:t>t</w:t>
      </w:r>
      <w:r w:rsidRPr="00C91DDC">
        <w:rPr>
          <w:rFonts w:ascii="Arial" w:hAnsi="Arial" w:cs="Arial"/>
          <w:i/>
          <w:iCs/>
        </w:rPr>
        <w:t>hinking</w:t>
      </w:r>
      <w:proofErr w:type="spellEnd"/>
      <w:r w:rsidRPr="00660CDD">
        <w:rPr>
          <w:rFonts w:ascii="Arial" w:hAnsi="Arial" w:cs="Arial"/>
        </w:rPr>
        <w:t>; a saber:</w:t>
      </w:r>
    </w:p>
    <w:p w14:paraId="1D2E9BA5" w14:textId="31BD15C6" w:rsidR="001A7CC6" w:rsidRPr="00660CDD" w:rsidRDefault="001A7CC6" w:rsidP="00D51316">
      <w:pPr>
        <w:pStyle w:val="Prrafodelista"/>
        <w:numPr>
          <w:ilvl w:val="0"/>
          <w:numId w:val="12"/>
        </w:numPr>
        <w:spacing w:after="240" w:line="360" w:lineRule="auto"/>
        <w:jc w:val="both"/>
        <w:rPr>
          <w:rFonts w:ascii="Arial" w:hAnsi="Arial" w:cs="Arial"/>
        </w:rPr>
      </w:pPr>
      <w:r w:rsidRPr="00660CDD">
        <w:rPr>
          <w:rFonts w:ascii="Arial" w:hAnsi="Arial" w:cs="Arial"/>
        </w:rPr>
        <w:t xml:space="preserve">Capacitar a las personas involucradas en el diseño del diagnóstico en la metodología de </w:t>
      </w:r>
      <w:proofErr w:type="spellStart"/>
      <w:r w:rsidR="00336D2B">
        <w:rPr>
          <w:rFonts w:ascii="Arial" w:hAnsi="Arial" w:cs="Arial"/>
          <w:i/>
          <w:iCs/>
        </w:rPr>
        <w:t>d</w:t>
      </w:r>
      <w:r w:rsidRPr="00C91DDC">
        <w:rPr>
          <w:rFonts w:ascii="Arial" w:hAnsi="Arial" w:cs="Arial"/>
          <w:i/>
          <w:iCs/>
        </w:rPr>
        <w:t>esign</w:t>
      </w:r>
      <w:proofErr w:type="spellEnd"/>
      <w:r w:rsidRPr="00660CDD">
        <w:rPr>
          <w:rFonts w:ascii="Arial" w:hAnsi="Arial" w:cs="Arial"/>
        </w:rPr>
        <w:t xml:space="preserve"> </w:t>
      </w:r>
      <w:proofErr w:type="spellStart"/>
      <w:r w:rsidR="00336D2B">
        <w:rPr>
          <w:rFonts w:ascii="Arial" w:hAnsi="Arial" w:cs="Arial"/>
          <w:i/>
          <w:iCs/>
        </w:rPr>
        <w:t>t</w:t>
      </w:r>
      <w:r w:rsidRPr="00C91DDC">
        <w:rPr>
          <w:rFonts w:ascii="Arial" w:hAnsi="Arial" w:cs="Arial"/>
          <w:i/>
          <w:iCs/>
        </w:rPr>
        <w:t>hinking</w:t>
      </w:r>
      <w:proofErr w:type="spellEnd"/>
      <w:r w:rsidRPr="00660CDD">
        <w:rPr>
          <w:rFonts w:ascii="Arial" w:hAnsi="Arial" w:cs="Arial"/>
        </w:rPr>
        <w:t xml:space="preserve">: antes de diseñar una estrategia de DNC mediante </w:t>
      </w:r>
      <w:r>
        <w:rPr>
          <w:rFonts w:ascii="Arial" w:hAnsi="Arial" w:cs="Arial"/>
        </w:rPr>
        <w:t>esta</w:t>
      </w:r>
      <w:r w:rsidRPr="00660CDD">
        <w:rPr>
          <w:rFonts w:ascii="Arial" w:hAnsi="Arial" w:cs="Arial"/>
        </w:rPr>
        <w:t xml:space="preserve"> metodología, se recomie</w:t>
      </w:r>
      <w:r>
        <w:rPr>
          <w:rFonts w:ascii="Arial" w:hAnsi="Arial" w:cs="Arial"/>
        </w:rPr>
        <w:t>n</w:t>
      </w:r>
      <w:r w:rsidRPr="00660CDD">
        <w:rPr>
          <w:rFonts w:ascii="Arial" w:hAnsi="Arial" w:cs="Arial"/>
        </w:rPr>
        <w:t xml:space="preserve">da </w:t>
      </w:r>
      <w:r w:rsidRPr="00DE4D09">
        <w:rPr>
          <w:rFonts w:ascii="Arial" w:hAnsi="Arial" w:cs="Arial"/>
        </w:rPr>
        <w:t>c</w:t>
      </w:r>
      <w:r w:rsidRPr="00C91DDC">
        <w:rPr>
          <w:rStyle w:val="Textoennegrita"/>
          <w:rFonts w:ascii="Arial" w:hAnsi="Arial" w:cs="Arial"/>
          <w:b w:val="0"/>
          <w:bCs w:val="0"/>
        </w:rPr>
        <w:t>apacitar al equipo</w:t>
      </w:r>
      <w:r w:rsidRPr="00660CDD">
        <w:rPr>
          <w:rStyle w:val="Textoennegrita"/>
          <w:rFonts w:ascii="Arial" w:hAnsi="Arial" w:cs="Arial"/>
        </w:rPr>
        <w:t xml:space="preserve"> </w:t>
      </w:r>
      <w:r w:rsidRPr="00660CDD">
        <w:rPr>
          <w:rFonts w:ascii="Arial" w:hAnsi="Arial" w:cs="Arial"/>
        </w:rPr>
        <w:t xml:space="preserve">en los principios, fases y herramientas prácticas de </w:t>
      </w:r>
      <w:r>
        <w:rPr>
          <w:rFonts w:ascii="Arial" w:hAnsi="Arial" w:cs="Arial"/>
        </w:rPr>
        <w:t>esta</w:t>
      </w:r>
      <w:r w:rsidRPr="00660CDD">
        <w:rPr>
          <w:rFonts w:ascii="Arial" w:hAnsi="Arial" w:cs="Arial"/>
        </w:rPr>
        <w:t xml:space="preserve">. </w:t>
      </w:r>
      <w:r>
        <w:rPr>
          <w:rFonts w:ascii="Arial" w:hAnsi="Arial" w:cs="Arial"/>
        </w:rPr>
        <w:t>Así</w:t>
      </w:r>
      <w:r w:rsidRPr="00660CDD">
        <w:rPr>
          <w:rFonts w:ascii="Arial" w:hAnsi="Arial" w:cs="Arial"/>
        </w:rPr>
        <w:t>, se podrá asegurar una aplicación del DNC coherente con la metodología en función de los objetivos del diagnóstico.</w:t>
      </w:r>
    </w:p>
    <w:p w14:paraId="2015B7C6" w14:textId="32AED100" w:rsidR="001A7CC6" w:rsidRPr="00660CDD" w:rsidRDefault="001A7CC6" w:rsidP="00D51316">
      <w:pPr>
        <w:pStyle w:val="Prrafodelista"/>
        <w:numPr>
          <w:ilvl w:val="0"/>
          <w:numId w:val="12"/>
        </w:numPr>
        <w:spacing w:before="240" w:after="240" w:line="360" w:lineRule="auto"/>
        <w:jc w:val="both"/>
        <w:rPr>
          <w:rFonts w:ascii="Arial" w:hAnsi="Arial" w:cs="Arial"/>
        </w:rPr>
      </w:pPr>
      <w:r w:rsidRPr="00660CDD">
        <w:rPr>
          <w:rFonts w:ascii="Arial" w:hAnsi="Arial" w:cs="Arial"/>
        </w:rPr>
        <w:t xml:space="preserve">Adaptar la metodología a sus contextos: esta adaptación permitiría </w:t>
      </w:r>
      <w:r w:rsidR="00AD435F">
        <w:rPr>
          <w:rFonts w:ascii="Arial" w:hAnsi="Arial" w:cs="Arial"/>
        </w:rPr>
        <w:t>considerar</w:t>
      </w:r>
      <w:r w:rsidRPr="00660CDD">
        <w:rPr>
          <w:rFonts w:ascii="Arial" w:hAnsi="Arial" w:cs="Arial"/>
        </w:rPr>
        <w:t xml:space="preserve"> los tiempos, cultura organizacional, disponibilidad de recursos y niveles de familiaridad con enfoques participativos de cada dependencia o institución.</w:t>
      </w:r>
    </w:p>
    <w:p w14:paraId="7C37EE8F" w14:textId="7794CA0F" w:rsidR="001A7CC6" w:rsidRPr="00A22B4D" w:rsidRDefault="001A7CC6" w:rsidP="00D51316">
      <w:pPr>
        <w:pStyle w:val="Prrafodelista"/>
        <w:numPr>
          <w:ilvl w:val="0"/>
          <w:numId w:val="12"/>
        </w:numPr>
        <w:spacing w:before="240" w:after="240" w:line="360" w:lineRule="auto"/>
        <w:jc w:val="both"/>
        <w:rPr>
          <w:rFonts w:ascii="Arial" w:hAnsi="Arial" w:cs="Arial"/>
          <w:lang w:val="es-ES"/>
        </w:rPr>
      </w:pPr>
      <w:r w:rsidRPr="00660CDD">
        <w:rPr>
          <w:rFonts w:ascii="Arial" w:hAnsi="Arial" w:cs="Arial"/>
        </w:rPr>
        <w:t xml:space="preserve">Garantizar principios éticos en todo el proceso: se recomienda el cumplimiento de </w:t>
      </w:r>
      <w:r w:rsidRPr="00E2574F">
        <w:rPr>
          <w:rStyle w:val="Textoennegrita"/>
          <w:rFonts w:ascii="Arial" w:hAnsi="Arial" w:cs="Arial"/>
          <w:b w:val="0"/>
        </w:rPr>
        <w:t>principios éticos en todo el proceso</w:t>
      </w:r>
      <w:r w:rsidRPr="00E2574F">
        <w:rPr>
          <w:rFonts w:ascii="Arial" w:hAnsi="Arial" w:cs="Arial"/>
          <w:b/>
          <w:bCs/>
        </w:rPr>
        <w:t>,</w:t>
      </w:r>
      <w:r w:rsidRPr="00660CDD">
        <w:rPr>
          <w:rFonts w:ascii="Arial" w:hAnsi="Arial" w:cs="Arial"/>
        </w:rPr>
        <w:t xml:space="preserve"> tales como la obtención de consentimiento informado, la confidencialidad de los datos recolectados y la devolución de los resultados a las personas participantes, </w:t>
      </w:r>
      <w:r w:rsidR="00C1039B">
        <w:rPr>
          <w:rFonts w:ascii="Arial" w:hAnsi="Arial" w:cs="Arial"/>
        </w:rPr>
        <w:t>esto con el fin de</w:t>
      </w:r>
      <w:r w:rsidRPr="00660CDD">
        <w:rPr>
          <w:rFonts w:ascii="Arial" w:hAnsi="Arial" w:cs="Arial"/>
        </w:rPr>
        <w:t xml:space="preserve"> fortalecer la transparencia en el uso de la información y la confianza</w:t>
      </w:r>
      <w:r>
        <w:rPr>
          <w:rFonts w:ascii="Arial" w:hAnsi="Arial" w:cs="Arial"/>
        </w:rPr>
        <w:t>.</w:t>
      </w:r>
    </w:p>
    <w:p w14:paraId="6C766E63" w14:textId="3F6C4926" w:rsidR="00E2574F" w:rsidRPr="005427BB" w:rsidRDefault="001A7CC6" w:rsidP="00D51316">
      <w:pPr>
        <w:spacing w:before="240" w:after="240" w:line="360" w:lineRule="auto"/>
        <w:jc w:val="both"/>
        <w:rPr>
          <w:rFonts w:ascii="Arial" w:hAnsi="Arial" w:cs="Arial"/>
          <w:lang w:val="es-ES"/>
        </w:rPr>
      </w:pPr>
      <w:r>
        <w:rPr>
          <w:rFonts w:ascii="Arial" w:hAnsi="Arial" w:cs="Arial"/>
          <w:lang w:val="es-ES"/>
        </w:rPr>
        <w:t>En resumen, e</w:t>
      </w:r>
      <w:r w:rsidRPr="00A22B4D">
        <w:rPr>
          <w:rFonts w:ascii="Arial" w:hAnsi="Arial" w:cs="Arial"/>
          <w:lang w:val="es-ES"/>
        </w:rPr>
        <w:t xml:space="preserve">sta experiencia reafirma la importancia de seguir innovando en la gestión del conocimiento institucional, mediante enfoques participativos y empáticos que fortalezcan la </w:t>
      </w:r>
      <w:r w:rsidRPr="00A22B4D">
        <w:rPr>
          <w:rFonts w:ascii="Arial" w:hAnsi="Arial" w:cs="Arial"/>
          <w:lang w:val="es-ES"/>
        </w:rPr>
        <w:lastRenderedPageBreak/>
        <w:t xml:space="preserve">conexión entre las necesidades reales de la comunidad académica y las acciones </w:t>
      </w:r>
      <w:r>
        <w:rPr>
          <w:rFonts w:ascii="Arial" w:hAnsi="Arial" w:cs="Arial"/>
          <w:lang w:val="es-ES"/>
        </w:rPr>
        <w:t xml:space="preserve">de capacitación </w:t>
      </w:r>
      <w:r w:rsidRPr="00A22B4D">
        <w:rPr>
          <w:rFonts w:ascii="Arial" w:hAnsi="Arial" w:cs="Arial"/>
          <w:lang w:val="es-ES"/>
        </w:rPr>
        <w:t>que les dan respuesta.</w:t>
      </w:r>
    </w:p>
    <w:p w14:paraId="75831531" w14:textId="23AE300F" w:rsidR="001A7CC6" w:rsidRDefault="000F3DAC" w:rsidP="00D51316">
      <w:pPr>
        <w:snapToGrid w:val="0"/>
        <w:spacing w:after="240" w:line="360" w:lineRule="auto"/>
        <w:jc w:val="both"/>
        <w:rPr>
          <w:rFonts w:ascii="Arial" w:hAnsi="Arial" w:cs="Arial"/>
          <w:b/>
          <w:bCs/>
          <w:lang w:val="es-ES_tradnl"/>
        </w:rPr>
      </w:pPr>
      <w:r>
        <w:rPr>
          <w:rFonts w:ascii="Arial" w:hAnsi="Arial" w:cs="Arial"/>
          <w:b/>
          <w:bCs/>
          <w:lang w:val="es-ES_tradnl"/>
        </w:rPr>
        <w:t>REFERENCIAS</w:t>
      </w:r>
    </w:p>
    <w:p w14:paraId="40D0E60C" w14:textId="4A1FE85B" w:rsidR="001A7CC6" w:rsidRDefault="001A7CC6" w:rsidP="00D51316">
      <w:pPr>
        <w:snapToGrid w:val="0"/>
        <w:spacing w:line="360" w:lineRule="auto"/>
        <w:ind w:left="720" w:hanging="720"/>
        <w:jc w:val="both"/>
        <w:rPr>
          <w:rFonts w:ascii="Arial" w:hAnsi="Arial" w:cs="Arial"/>
          <w:color w:val="000000"/>
        </w:rPr>
      </w:pPr>
      <w:proofErr w:type="spellStart"/>
      <w:r w:rsidRPr="003D7DF2">
        <w:rPr>
          <w:rFonts w:ascii="Arial" w:hAnsi="Arial" w:cs="Arial"/>
          <w:color w:val="000000"/>
        </w:rPr>
        <w:t>Adamecz</w:t>
      </w:r>
      <w:proofErr w:type="spellEnd"/>
      <w:r w:rsidRPr="003D7DF2">
        <w:rPr>
          <w:rFonts w:ascii="Arial" w:hAnsi="Arial" w:cs="Arial"/>
          <w:color w:val="000000"/>
        </w:rPr>
        <w:t xml:space="preserve">, A.; </w:t>
      </w:r>
      <w:proofErr w:type="spellStart"/>
      <w:r w:rsidRPr="003D7DF2">
        <w:rPr>
          <w:rFonts w:ascii="Arial" w:hAnsi="Arial" w:cs="Arial"/>
          <w:color w:val="000000"/>
        </w:rPr>
        <w:t>Radina</w:t>
      </w:r>
      <w:proofErr w:type="spellEnd"/>
      <w:r w:rsidRPr="003D7DF2">
        <w:rPr>
          <w:rFonts w:ascii="Arial" w:hAnsi="Arial" w:cs="Arial"/>
          <w:color w:val="000000"/>
        </w:rPr>
        <w:t>, I.</w:t>
      </w:r>
      <w:r w:rsidR="008E1958">
        <w:rPr>
          <w:rFonts w:ascii="Arial" w:hAnsi="Arial" w:cs="Arial"/>
          <w:color w:val="000000"/>
        </w:rPr>
        <w:t xml:space="preserve"> y</w:t>
      </w:r>
      <w:r w:rsidRPr="003D7DF2">
        <w:rPr>
          <w:rFonts w:ascii="Arial" w:hAnsi="Arial" w:cs="Arial"/>
          <w:color w:val="000000"/>
        </w:rPr>
        <w:t xml:space="preserve"> Nikki, S. (2025). Revisando el efecto </w:t>
      </w:r>
      <w:proofErr w:type="spellStart"/>
      <w:r w:rsidRPr="003D7DF2">
        <w:rPr>
          <w:rFonts w:ascii="Arial" w:hAnsi="Arial" w:cs="Arial"/>
          <w:color w:val="000000"/>
        </w:rPr>
        <w:t>Dunning</w:t>
      </w:r>
      <w:proofErr w:type="spellEnd"/>
      <w:r w:rsidRPr="003D7DF2">
        <w:rPr>
          <w:rFonts w:ascii="Arial" w:hAnsi="Arial" w:cs="Arial"/>
          <w:color w:val="000000"/>
        </w:rPr>
        <w:t xml:space="preserve">-Kruger: Medidas compuestas y heterogeneidad por género. </w:t>
      </w:r>
      <w:r w:rsidRPr="003D7DF2">
        <w:rPr>
          <w:rFonts w:ascii="Arial" w:hAnsi="Arial" w:cs="Arial"/>
          <w:i/>
          <w:iCs/>
          <w:color w:val="000000"/>
        </w:rPr>
        <w:t>Revista de economía conductual y experimental</w:t>
      </w:r>
      <w:r w:rsidRPr="003D7DF2">
        <w:rPr>
          <w:rFonts w:ascii="Arial" w:hAnsi="Arial" w:cs="Arial"/>
          <w:color w:val="000000"/>
        </w:rPr>
        <w:t xml:space="preserve">, </w:t>
      </w:r>
      <w:r w:rsidRPr="003D7DF2">
        <w:rPr>
          <w:rFonts w:ascii="Arial" w:hAnsi="Arial" w:cs="Arial"/>
          <w:i/>
          <w:iCs/>
          <w:color w:val="000000"/>
        </w:rPr>
        <w:t>116</w:t>
      </w:r>
      <w:r w:rsidRPr="003D7DF2">
        <w:rPr>
          <w:rFonts w:ascii="Arial" w:hAnsi="Arial" w:cs="Arial"/>
          <w:color w:val="000000"/>
        </w:rPr>
        <w:t xml:space="preserve">. </w:t>
      </w:r>
      <w:hyperlink r:id="rId13" w:history="1">
        <w:r w:rsidR="00E2574F" w:rsidRPr="002D5BE8">
          <w:rPr>
            <w:rStyle w:val="Hipervnculo"/>
            <w:rFonts w:ascii="Arial" w:hAnsi="Arial" w:cs="Arial"/>
          </w:rPr>
          <w:t>https://www.sciencedirect.com/science/article/pii/S2214804325000291</w:t>
        </w:r>
      </w:hyperlink>
    </w:p>
    <w:p w14:paraId="29162DC2" w14:textId="77777777" w:rsidR="001A7CC6" w:rsidRPr="008C0282" w:rsidRDefault="001A7CC6" w:rsidP="00D51316">
      <w:pPr>
        <w:snapToGrid w:val="0"/>
        <w:spacing w:line="360" w:lineRule="auto"/>
        <w:ind w:left="720" w:hanging="720"/>
        <w:jc w:val="both"/>
        <w:rPr>
          <w:rFonts w:ascii="Arial" w:hAnsi="Arial" w:cs="Arial"/>
          <w:color w:val="000000"/>
        </w:rPr>
      </w:pPr>
      <w:r w:rsidRPr="00170B08">
        <w:rPr>
          <w:rFonts w:ascii="Arial" w:hAnsi="Arial" w:cs="Arial"/>
          <w:color w:val="000000"/>
        </w:rPr>
        <w:t xml:space="preserve">Azofeifa, J. (2009). </w:t>
      </w:r>
      <w:r w:rsidRPr="00170B08">
        <w:rPr>
          <w:rFonts w:ascii="Arial" w:hAnsi="Arial" w:cs="Arial"/>
          <w:i/>
          <w:color w:val="000000"/>
        </w:rPr>
        <w:t xml:space="preserve">Resultados: Diagnóstico de Necesidades de Capacitación CECED para el 2010. </w:t>
      </w:r>
      <w:r w:rsidRPr="00170B08">
        <w:rPr>
          <w:rFonts w:ascii="Arial" w:hAnsi="Arial" w:cs="Arial"/>
          <w:color w:val="000000"/>
        </w:rPr>
        <w:t>Manuscrito sin publicar.</w:t>
      </w:r>
    </w:p>
    <w:p w14:paraId="52E62552" w14:textId="77777777" w:rsidR="001A7CC6" w:rsidRDefault="001A7CC6" w:rsidP="00D51316">
      <w:pPr>
        <w:snapToGrid w:val="0"/>
        <w:spacing w:line="360" w:lineRule="auto"/>
        <w:ind w:left="720" w:hanging="720"/>
        <w:jc w:val="both"/>
        <w:rPr>
          <w:rFonts w:ascii="Arial" w:hAnsi="Arial" w:cs="Arial"/>
          <w:color w:val="000000"/>
        </w:rPr>
      </w:pPr>
      <w:r w:rsidRPr="00A65DF2">
        <w:rPr>
          <w:rFonts w:ascii="Arial" w:hAnsi="Arial" w:cs="Arial"/>
          <w:color w:val="000000"/>
        </w:rPr>
        <w:t xml:space="preserve">Barrantes, R. (2010). </w:t>
      </w:r>
      <w:r w:rsidRPr="00A65DF2">
        <w:rPr>
          <w:rFonts w:ascii="Arial" w:hAnsi="Arial" w:cs="Arial"/>
          <w:i/>
          <w:iCs/>
          <w:color w:val="000000"/>
        </w:rPr>
        <w:t>Investigación: Un camino al conocimiento. Un enfoque cualitativo y cuantitativo</w:t>
      </w:r>
      <w:r w:rsidRPr="00A65DF2">
        <w:rPr>
          <w:rFonts w:ascii="Arial" w:hAnsi="Arial" w:cs="Arial"/>
          <w:color w:val="000000"/>
        </w:rPr>
        <w:t>. San José: EUNED.</w:t>
      </w:r>
    </w:p>
    <w:p w14:paraId="62329D51" w14:textId="1938722F" w:rsidR="001A7CC6" w:rsidRPr="00852983" w:rsidRDefault="001A7CC6" w:rsidP="00D51316">
      <w:pPr>
        <w:snapToGrid w:val="0"/>
        <w:spacing w:line="360" w:lineRule="auto"/>
        <w:ind w:left="720" w:hanging="720"/>
        <w:jc w:val="both"/>
        <w:rPr>
          <w:rFonts w:ascii="Arial" w:hAnsi="Arial" w:cs="Arial"/>
          <w:color w:val="000000"/>
        </w:rPr>
      </w:pPr>
      <w:r w:rsidRPr="0026449F">
        <w:rPr>
          <w:rFonts w:ascii="Arial" w:hAnsi="Arial" w:cs="Arial"/>
          <w:color w:val="000000"/>
        </w:rPr>
        <w:t>Bermúdez Carrillo, L.</w:t>
      </w:r>
      <w:r w:rsidR="008E1958">
        <w:rPr>
          <w:rFonts w:ascii="Arial" w:hAnsi="Arial" w:cs="Arial"/>
          <w:color w:val="000000"/>
        </w:rPr>
        <w:t xml:space="preserve"> </w:t>
      </w:r>
      <w:r w:rsidRPr="0026449F">
        <w:rPr>
          <w:rFonts w:ascii="Arial" w:hAnsi="Arial" w:cs="Arial"/>
          <w:color w:val="000000"/>
        </w:rPr>
        <w:t>A. (2015). Capacitación: una herramienta de fortalecimiento de las pymes. </w:t>
      </w:r>
      <w:proofErr w:type="spellStart"/>
      <w:r w:rsidRPr="00852983">
        <w:rPr>
          <w:rFonts w:ascii="Arial" w:hAnsi="Arial" w:cs="Arial"/>
          <w:i/>
          <w:color w:val="000000"/>
        </w:rPr>
        <w:t>InterSedes</w:t>
      </w:r>
      <w:proofErr w:type="spellEnd"/>
      <w:r w:rsidRPr="00852983">
        <w:rPr>
          <w:rFonts w:ascii="Arial" w:hAnsi="Arial" w:cs="Arial"/>
          <w:color w:val="000000"/>
        </w:rPr>
        <w:t>, </w:t>
      </w:r>
      <w:r w:rsidRPr="00852983">
        <w:rPr>
          <w:rFonts w:ascii="Arial" w:hAnsi="Arial" w:cs="Arial"/>
          <w:i/>
          <w:color w:val="000000"/>
        </w:rPr>
        <w:t>16</w:t>
      </w:r>
      <w:r w:rsidRPr="00852983">
        <w:rPr>
          <w:rFonts w:ascii="Arial" w:hAnsi="Arial" w:cs="Arial"/>
          <w:color w:val="000000"/>
        </w:rPr>
        <w:t xml:space="preserve">(33), 01-25. </w:t>
      </w:r>
      <w:hyperlink r:id="rId14" w:history="1">
        <w:r w:rsidRPr="00852983">
          <w:rPr>
            <w:rStyle w:val="Hipervnculo"/>
            <w:rFonts w:ascii="Arial" w:hAnsi="Arial" w:cs="Arial"/>
          </w:rPr>
          <w:t>http://www.scielo.sa.cr/scielo.php?script=sci_arttext&amp;pid=S2215-24582015000100001&amp;lng=en&amp;tlng=es</w:t>
        </w:r>
      </w:hyperlink>
      <w:r w:rsidRPr="00852983">
        <w:rPr>
          <w:rFonts w:ascii="Arial" w:hAnsi="Arial" w:cs="Arial"/>
          <w:color w:val="000000"/>
        </w:rPr>
        <w:t xml:space="preserve"> </w:t>
      </w:r>
    </w:p>
    <w:p w14:paraId="4ACA2728" w14:textId="77777777" w:rsidR="001A7CC6" w:rsidRPr="0026449F" w:rsidRDefault="001A7CC6" w:rsidP="00D51316">
      <w:pPr>
        <w:snapToGrid w:val="0"/>
        <w:spacing w:line="360" w:lineRule="auto"/>
        <w:ind w:left="720" w:hanging="720"/>
        <w:jc w:val="both"/>
        <w:rPr>
          <w:rFonts w:ascii="Arial" w:hAnsi="Arial" w:cs="Arial"/>
          <w:color w:val="000000"/>
        </w:rPr>
      </w:pPr>
      <w:r w:rsidRPr="0026449F">
        <w:rPr>
          <w:rFonts w:ascii="Arial" w:hAnsi="Arial" w:cs="Arial"/>
          <w:color w:val="000000"/>
        </w:rPr>
        <w:t xml:space="preserve">García Aretio, L. (2020). Los saberes y competencias docentes en educación a distancia y digital. Una reflexión para la formación. </w:t>
      </w:r>
      <w:r w:rsidRPr="0026449F">
        <w:rPr>
          <w:rFonts w:ascii="Arial" w:hAnsi="Arial" w:cs="Arial"/>
          <w:i/>
          <w:color w:val="000000"/>
        </w:rPr>
        <w:t>RIED-Revista Iberoamericana de Educación a Distancia</w:t>
      </w:r>
      <w:r w:rsidRPr="0026449F">
        <w:rPr>
          <w:rFonts w:ascii="Arial" w:hAnsi="Arial" w:cs="Arial"/>
          <w:color w:val="000000"/>
        </w:rPr>
        <w:t xml:space="preserve">, </w:t>
      </w:r>
      <w:r w:rsidRPr="0026449F">
        <w:rPr>
          <w:rFonts w:ascii="Arial" w:hAnsi="Arial" w:cs="Arial"/>
          <w:i/>
          <w:color w:val="000000"/>
        </w:rPr>
        <w:t>23</w:t>
      </w:r>
      <w:r w:rsidRPr="0026449F">
        <w:rPr>
          <w:rFonts w:ascii="Arial" w:hAnsi="Arial" w:cs="Arial"/>
          <w:color w:val="000000"/>
        </w:rPr>
        <w:t xml:space="preserve">(2), 09-30. </w:t>
      </w:r>
      <w:hyperlink r:id="rId15" w:history="1">
        <w:r w:rsidRPr="0026449F">
          <w:rPr>
            <w:rStyle w:val="Hipervnculo"/>
            <w:rFonts w:ascii="Arial" w:hAnsi="Arial" w:cs="Arial"/>
          </w:rPr>
          <w:t>https://doi.org/10.5944/ried.23.2.26540</w:t>
        </w:r>
      </w:hyperlink>
      <w:r w:rsidRPr="0026449F">
        <w:rPr>
          <w:rFonts w:ascii="Arial" w:hAnsi="Arial" w:cs="Arial"/>
          <w:color w:val="000000"/>
        </w:rPr>
        <w:t xml:space="preserve"> </w:t>
      </w:r>
    </w:p>
    <w:p w14:paraId="484D179A" w14:textId="132F05F4" w:rsidR="001A7CC6" w:rsidRDefault="001A7CC6" w:rsidP="00D51316">
      <w:pPr>
        <w:snapToGrid w:val="0"/>
        <w:spacing w:line="360" w:lineRule="auto"/>
        <w:ind w:left="720" w:hanging="720"/>
        <w:jc w:val="both"/>
        <w:rPr>
          <w:rStyle w:val="Hipervnculo"/>
          <w:rFonts w:ascii="Arial" w:hAnsi="Arial" w:cs="Arial"/>
        </w:rPr>
      </w:pPr>
      <w:r w:rsidRPr="0026449F">
        <w:rPr>
          <w:rFonts w:ascii="Arial" w:hAnsi="Arial" w:cs="Arial"/>
          <w:color w:val="000000"/>
        </w:rPr>
        <w:t>López Correa, M. (2018). Diagnóstico de necesidades de capacitación para el personal de una empresa de turismo de Xalapa, Veracruz [Tesis para optar por el grado de maestría en Ciencias Administrativas]. Universidad Veracruzana.</w:t>
      </w:r>
      <w:r w:rsidR="008E1958">
        <w:rPr>
          <w:rFonts w:ascii="Arial" w:hAnsi="Arial" w:cs="Arial"/>
          <w:color w:val="000000"/>
        </w:rPr>
        <w:t xml:space="preserve"> </w:t>
      </w:r>
      <w:hyperlink r:id="rId16" w:history="1">
        <w:r w:rsidR="008E1958" w:rsidRPr="008E1958">
          <w:rPr>
            <w:rStyle w:val="Hipervnculo"/>
            <w:rFonts w:ascii="Arial" w:hAnsi="Arial" w:cs="Arial"/>
          </w:rPr>
          <w:t>https://cdigital.uv.mx/server/api/core/bitstreams/1a424069-57e3-4fbb-aadd-d31e11e387e5/content</w:t>
        </w:r>
      </w:hyperlink>
    </w:p>
    <w:p w14:paraId="508F4244" w14:textId="56EEB147" w:rsidR="001A7CC6" w:rsidRPr="00917492" w:rsidRDefault="001A7CC6" w:rsidP="00D51316">
      <w:pPr>
        <w:snapToGrid w:val="0"/>
        <w:spacing w:line="360" w:lineRule="auto"/>
        <w:ind w:left="720" w:hanging="720"/>
        <w:jc w:val="both"/>
        <w:rPr>
          <w:rFonts w:ascii="Arial" w:hAnsi="Arial" w:cs="Arial"/>
          <w:color w:val="000000"/>
        </w:rPr>
      </w:pPr>
      <w:r w:rsidRPr="00170B08">
        <w:rPr>
          <w:rFonts w:ascii="Arial" w:hAnsi="Arial" w:cs="Arial"/>
          <w:color w:val="000000"/>
        </w:rPr>
        <w:t>Marcelino, M; Martínez, M.</w:t>
      </w:r>
      <w:r w:rsidR="00DA72F1">
        <w:rPr>
          <w:rFonts w:ascii="Arial" w:hAnsi="Arial" w:cs="Arial"/>
          <w:color w:val="000000"/>
        </w:rPr>
        <w:t xml:space="preserve"> </w:t>
      </w:r>
      <w:r w:rsidRPr="00170B08">
        <w:rPr>
          <w:rFonts w:ascii="Arial" w:hAnsi="Arial" w:cs="Arial"/>
          <w:color w:val="000000"/>
        </w:rPr>
        <w:t xml:space="preserve">C. y Camacho, A. (2024). Análisis documental, un proceso de apropiación del conocimiento. </w:t>
      </w:r>
      <w:r w:rsidRPr="00170B08">
        <w:rPr>
          <w:rFonts w:ascii="Arial" w:hAnsi="Arial" w:cs="Arial"/>
          <w:i/>
          <w:color w:val="000000"/>
        </w:rPr>
        <w:t>Revista Digital Universitaria (RDU), 25</w:t>
      </w:r>
      <w:r w:rsidRPr="00170B08">
        <w:rPr>
          <w:rFonts w:ascii="Arial" w:hAnsi="Arial" w:cs="Arial"/>
          <w:color w:val="000000"/>
        </w:rPr>
        <w:t xml:space="preserve">(6). </w:t>
      </w:r>
      <w:hyperlink r:id="rId17" w:history="1">
        <w:r w:rsidRPr="00170B08">
          <w:rPr>
            <w:rStyle w:val="Hipervnculo"/>
            <w:rFonts w:ascii="Arial" w:hAnsi="Arial" w:cs="Arial"/>
          </w:rPr>
          <w:t>http://doi.org/10.22201/ceide.16076079e.2024.25.6.1</w:t>
        </w:r>
      </w:hyperlink>
    </w:p>
    <w:p w14:paraId="22EE03F2" w14:textId="77777777" w:rsidR="001A7CC6" w:rsidRDefault="001A7CC6" w:rsidP="00D51316">
      <w:pPr>
        <w:snapToGrid w:val="0"/>
        <w:spacing w:line="360" w:lineRule="auto"/>
        <w:ind w:left="720" w:hanging="720"/>
        <w:jc w:val="both"/>
      </w:pPr>
      <w:r w:rsidRPr="0026449F">
        <w:rPr>
          <w:rFonts w:ascii="Arial" w:hAnsi="Arial" w:cs="Arial"/>
          <w:color w:val="000000"/>
        </w:rPr>
        <w:t xml:space="preserve">Pérez Ríos, N.; Amador Velázquez, R. y Rodríguez García, C. (2014). La capacitación: un proceso prioritario en las empresas. </w:t>
      </w:r>
      <w:r w:rsidRPr="0026449F">
        <w:rPr>
          <w:rFonts w:ascii="Arial" w:hAnsi="Arial" w:cs="Arial"/>
          <w:i/>
          <w:color w:val="000000"/>
        </w:rPr>
        <w:t>Revista Universitaria Digital de Ciencias Sociales-RUDICS, 5</w:t>
      </w:r>
      <w:r w:rsidRPr="0026449F">
        <w:rPr>
          <w:rFonts w:ascii="Arial" w:hAnsi="Arial" w:cs="Arial"/>
          <w:color w:val="000000"/>
        </w:rPr>
        <w:t xml:space="preserve">(9), 32-54. </w:t>
      </w:r>
      <w:hyperlink r:id="rId18" w:history="1">
        <w:r w:rsidRPr="0026449F">
          <w:rPr>
            <w:rStyle w:val="Hipervnculo"/>
            <w:rFonts w:ascii="Arial" w:hAnsi="Arial" w:cs="Arial"/>
          </w:rPr>
          <w:t>https://virtual.cuautitlan.unam.mx/rudics/?p=648</w:t>
        </w:r>
      </w:hyperlink>
    </w:p>
    <w:p w14:paraId="201A1B34" w14:textId="77777777" w:rsidR="001A7CC6" w:rsidRDefault="001A7CC6" w:rsidP="00D51316">
      <w:pPr>
        <w:snapToGrid w:val="0"/>
        <w:spacing w:line="360" w:lineRule="auto"/>
        <w:ind w:left="720" w:hanging="720"/>
        <w:jc w:val="both"/>
        <w:rPr>
          <w:rFonts w:ascii="Arial" w:hAnsi="Arial" w:cs="Arial"/>
        </w:rPr>
      </w:pPr>
      <w:r w:rsidRPr="003D7DF2">
        <w:rPr>
          <w:rFonts w:ascii="Arial" w:hAnsi="Arial" w:cs="Arial"/>
        </w:rPr>
        <w:t>Prado</w:t>
      </w:r>
      <w:r>
        <w:rPr>
          <w:rFonts w:ascii="Arial" w:hAnsi="Arial" w:cs="Arial"/>
        </w:rPr>
        <w:t xml:space="preserve">-Calderón, J.; Velásquez, L. y Obando-Leiva, W. (2018). </w:t>
      </w:r>
      <w:r w:rsidRPr="008C0282">
        <w:rPr>
          <w:rFonts w:ascii="Arial" w:hAnsi="Arial" w:cs="Arial"/>
          <w:i/>
        </w:rPr>
        <w:t>Informe de los talleres “Hacia la Capacitación”. Un diseño participativo para definir colaborativamente la oferta de capacitación 2018-2019. Centro de Capacitación en Educación a Distancia</w:t>
      </w:r>
      <w:r>
        <w:rPr>
          <w:rFonts w:ascii="Arial" w:hAnsi="Arial" w:cs="Arial"/>
        </w:rPr>
        <w:t>. Manuscrito sin publicar.</w:t>
      </w:r>
    </w:p>
    <w:p w14:paraId="24926DE3" w14:textId="77777777" w:rsidR="001A7CC6" w:rsidRPr="008C0282" w:rsidRDefault="001A7CC6" w:rsidP="00D51316">
      <w:pPr>
        <w:snapToGrid w:val="0"/>
        <w:spacing w:line="360" w:lineRule="auto"/>
        <w:ind w:left="720" w:hanging="720"/>
        <w:jc w:val="both"/>
        <w:rPr>
          <w:rFonts w:ascii="Arial" w:hAnsi="Arial" w:cs="Arial"/>
        </w:rPr>
      </w:pPr>
      <w:r w:rsidRPr="00170B08">
        <w:rPr>
          <w:rFonts w:ascii="Arial" w:hAnsi="Arial" w:cs="Arial"/>
        </w:rPr>
        <w:t xml:space="preserve">Salas, M. y Azofeifa, J. (2011). </w:t>
      </w:r>
      <w:r w:rsidRPr="00170B08">
        <w:rPr>
          <w:rFonts w:ascii="Arial" w:hAnsi="Arial" w:cs="Arial"/>
          <w:i/>
        </w:rPr>
        <w:t xml:space="preserve">Necesidades de formación y capacitación del personal de la Universidad Estatal a Distancia, 2011. </w:t>
      </w:r>
      <w:r w:rsidRPr="00170B08">
        <w:rPr>
          <w:rFonts w:ascii="Arial" w:hAnsi="Arial" w:cs="Arial"/>
        </w:rPr>
        <w:t>Manuscrito sin publicar.</w:t>
      </w:r>
    </w:p>
    <w:p w14:paraId="208E68B2" w14:textId="78568C38" w:rsidR="001A7CC6" w:rsidRPr="00852983" w:rsidRDefault="001A7CC6" w:rsidP="00D51316">
      <w:pPr>
        <w:snapToGrid w:val="0"/>
        <w:spacing w:line="360" w:lineRule="auto"/>
        <w:ind w:left="720" w:hanging="720"/>
        <w:jc w:val="both"/>
        <w:rPr>
          <w:rFonts w:ascii="Arial" w:hAnsi="Arial" w:cs="Arial"/>
        </w:rPr>
      </w:pPr>
      <w:r w:rsidRPr="006E4B71">
        <w:rPr>
          <w:rFonts w:ascii="Arial" w:hAnsi="Arial" w:cs="Arial"/>
          <w:color w:val="000000"/>
        </w:rPr>
        <w:t xml:space="preserve">Ugalde-Hernández, D.; </w:t>
      </w:r>
      <w:r w:rsidRPr="006E4B71">
        <w:rPr>
          <w:rFonts w:ascii="Arial" w:hAnsi="Arial" w:cs="Arial"/>
        </w:rPr>
        <w:t xml:space="preserve">Elizondo-Mejías, J.; Prado-Calderón, J.; </w:t>
      </w:r>
      <w:r w:rsidRPr="006E4B71">
        <w:rPr>
          <w:rFonts w:ascii="Arial" w:hAnsi="Arial" w:cs="Arial"/>
          <w:lang w:val="es-ES"/>
        </w:rPr>
        <w:t xml:space="preserve">Jiménez Arauz, A.; Bujanda </w:t>
      </w:r>
      <w:proofErr w:type="spellStart"/>
      <w:r w:rsidRPr="006E4B71">
        <w:rPr>
          <w:rFonts w:ascii="Arial" w:hAnsi="Arial" w:cs="Arial"/>
          <w:lang w:val="es-ES"/>
        </w:rPr>
        <w:t>Bujanda</w:t>
      </w:r>
      <w:proofErr w:type="spellEnd"/>
      <w:r w:rsidRPr="006E4B71">
        <w:rPr>
          <w:rFonts w:ascii="Arial" w:hAnsi="Arial" w:cs="Arial"/>
          <w:lang w:val="es-ES"/>
        </w:rPr>
        <w:t>, M.</w:t>
      </w:r>
      <w:r w:rsidR="00DA72F1">
        <w:rPr>
          <w:rFonts w:ascii="Arial" w:hAnsi="Arial" w:cs="Arial"/>
          <w:lang w:val="es-ES"/>
        </w:rPr>
        <w:t xml:space="preserve"> </w:t>
      </w:r>
      <w:r w:rsidRPr="006E4B71">
        <w:rPr>
          <w:rFonts w:ascii="Arial" w:hAnsi="Arial" w:cs="Arial"/>
          <w:lang w:val="es-ES"/>
        </w:rPr>
        <w:t>E.; Amador-Castro, O. y Obando-Leiva</w:t>
      </w:r>
      <w:r w:rsidR="00DA72F1">
        <w:rPr>
          <w:rFonts w:ascii="Arial" w:hAnsi="Arial" w:cs="Arial"/>
          <w:lang w:val="es-ES"/>
        </w:rPr>
        <w:t>,</w:t>
      </w:r>
      <w:r w:rsidRPr="006E4B71">
        <w:rPr>
          <w:rFonts w:ascii="Arial" w:hAnsi="Arial" w:cs="Arial"/>
          <w:lang w:val="es-ES"/>
        </w:rPr>
        <w:t xml:space="preserve"> W</w:t>
      </w:r>
      <w:r w:rsidRPr="00170B08">
        <w:rPr>
          <w:rFonts w:ascii="Arial" w:hAnsi="Arial" w:cs="Arial"/>
          <w:lang w:val="es-ES"/>
        </w:rPr>
        <w:t>. (2022)</w:t>
      </w:r>
      <w:r w:rsidR="00DA72F1">
        <w:rPr>
          <w:rFonts w:ascii="Arial" w:hAnsi="Arial" w:cs="Arial"/>
          <w:lang w:val="es-ES"/>
        </w:rPr>
        <w:t>.</w:t>
      </w:r>
      <w:r w:rsidRPr="006E4B71">
        <w:rPr>
          <w:rFonts w:ascii="Arial" w:hAnsi="Arial" w:cs="Arial"/>
          <w:lang w:val="es-ES"/>
        </w:rPr>
        <w:t xml:space="preserve"> </w:t>
      </w:r>
      <w:r w:rsidRPr="006E4B71">
        <w:rPr>
          <w:rFonts w:ascii="Arial" w:hAnsi="Arial" w:cs="Arial"/>
          <w:i/>
          <w:lang w:val="es-ES"/>
        </w:rPr>
        <w:t xml:space="preserve">Informe: Diagnóstico de Necesidades de Capacitación Centro de Capacitación en Educación a Distancia. </w:t>
      </w:r>
      <w:r w:rsidRPr="006E4B71">
        <w:rPr>
          <w:rFonts w:ascii="Arial" w:hAnsi="Arial" w:cs="Arial"/>
          <w:lang w:val="es-ES"/>
        </w:rPr>
        <w:t>Centro de Capacitación en Educación a Distancia</w:t>
      </w:r>
      <w:r>
        <w:rPr>
          <w:rFonts w:ascii="Arial" w:hAnsi="Arial" w:cs="Arial"/>
          <w:lang w:val="es-ES"/>
        </w:rPr>
        <w:t xml:space="preserve">. </w:t>
      </w:r>
      <w:r w:rsidRPr="000D7E3E">
        <w:rPr>
          <w:rFonts w:ascii="Arial" w:hAnsi="Arial" w:cs="Arial"/>
        </w:rPr>
        <w:t xml:space="preserve">Universidad Estatal a Distancia. </w:t>
      </w:r>
      <w:r w:rsidRPr="00852983">
        <w:rPr>
          <w:rFonts w:ascii="Arial" w:hAnsi="Arial" w:cs="Arial"/>
        </w:rPr>
        <w:t>Material digital sin publicar.</w:t>
      </w:r>
    </w:p>
    <w:p w14:paraId="1253363B" w14:textId="77777777" w:rsidR="001A7CC6" w:rsidRPr="003D7DF2" w:rsidRDefault="001A7CC6" w:rsidP="00D51316">
      <w:pPr>
        <w:snapToGrid w:val="0"/>
        <w:spacing w:line="360" w:lineRule="auto"/>
        <w:ind w:left="720" w:hanging="720"/>
        <w:jc w:val="both"/>
        <w:rPr>
          <w:rFonts w:ascii="Arial" w:hAnsi="Arial" w:cs="Arial"/>
        </w:rPr>
      </w:pPr>
      <w:r w:rsidRPr="003D7DF2">
        <w:rPr>
          <w:rFonts w:ascii="Arial" w:hAnsi="Arial" w:cs="Arial"/>
        </w:rPr>
        <w:t xml:space="preserve">Uribe, R. (2021). </w:t>
      </w:r>
      <w:proofErr w:type="spellStart"/>
      <w:r w:rsidRPr="003D7DF2">
        <w:rPr>
          <w:rFonts w:ascii="Arial" w:hAnsi="Arial" w:cs="Arial"/>
          <w:i/>
          <w:iCs/>
        </w:rPr>
        <w:t>Design</w:t>
      </w:r>
      <w:proofErr w:type="spellEnd"/>
      <w:r w:rsidRPr="003D7DF2">
        <w:rPr>
          <w:rFonts w:ascii="Arial" w:hAnsi="Arial" w:cs="Arial"/>
          <w:i/>
          <w:iCs/>
        </w:rPr>
        <w:t xml:space="preserve"> </w:t>
      </w:r>
      <w:proofErr w:type="spellStart"/>
      <w:r w:rsidRPr="003D7DF2">
        <w:rPr>
          <w:rFonts w:ascii="Arial" w:hAnsi="Arial" w:cs="Arial"/>
          <w:i/>
          <w:iCs/>
        </w:rPr>
        <w:t>Thinking</w:t>
      </w:r>
      <w:proofErr w:type="spellEnd"/>
      <w:r w:rsidRPr="003D7DF2">
        <w:rPr>
          <w:rFonts w:ascii="Arial" w:hAnsi="Arial" w:cs="Arial"/>
          <w:i/>
          <w:iCs/>
        </w:rPr>
        <w:t>: Guía digital básica</w:t>
      </w:r>
      <w:r w:rsidRPr="003D7DF2">
        <w:rPr>
          <w:rFonts w:ascii="Arial" w:hAnsi="Arial" w:cs="Arial"/>
        </w:rPr>
        <w:t xml:space="preserve">. Instituto Nacional de Aprendizaje. </w:t>
      </w:r>
      <w:hyperlink r:id="rId19" w:history="1">
        <w:r w:rsidRPr="003D7DF2">
          <w:rPr>
            <w:rStyle w:val="Hipervnculo"/>
            <w:rFonts w:ascii="Arial" w:hAnsi="Arial" w:cs="Arial"/>
          </w:rPr>
          <w:t>https://www.ina.ac.cr/inavirtual/Documentos%20compartidos/Material_Apoyo/guiaDesignThinking.pdf</w:t>
        </w:r>
      </w:hyperlink>
      <w:r w:rsidRPr="003D7DF2">
        <w:rPr>
          <w:rFonts w:ascii="Arial" w:hAnsi="Arial" w:cs="Arial"/>
        </w:rPr>
        <w:t xml:space="preserve"> </w:t>
      </w:r>
    </w:p>
    <w:p w14:paraId="1D542670" w14:textId="29ED0F0B" w:rsidR="001A7CC6" w:rsidRPr="00852983" w:rsidRDefault="001A7CC6" w:rsidP="00D51316">
      <w:pPr>
        <w:snapToGrid w:val="0"/>
        <w:spacing w:line="360" w:lineRule="auto"/>
        <w:ind w:left="720" w:hanging="720"/>
        <w:jc w:val="both"/>
        <w:rPr>
          <w:rFonts w:ascii="Arial" w:eastAsia="Tahoma" w:hAnsi="Arial" w:cs="Arial"/>
          <w:color w:val="000000"/>
          <w:shd w:val="clear" w:color="auto" w:fill="FFFFFF"/>
        </w:rPr>
      </w:pPr>
      <w:r w:rsidRPr="003D7DF2">
        <w:rPr>
          <w:rFonts w:ascii="Arial" w:hAnsi="Arial" w:cs="Arial"/>
          <w:color w:val="000000"/>
          <w:shd w:val="clear" w:color="auto" w:fill="FFFFFF"/>
        </w:rPr>
        <w:lastRenderedPageBreak/>
        <w:t>Urroz-Osés, A. (201</w:t>
      </w:r>
      <w:r w:rsidR="00DE6C88">
        <w:rPr>
          <w:rFonts w:ascii="Arial" w:hAnsi="Arial" w:cs="Arial"/>
          <w:color w:val="000000"/>
          <w:shd w:val="clear" w:color="auto" w:fill="FFFFFF"/>
        </w:rPr>
        <w:t>9</w:t>
      </w:r>
      <w:r w:rsidRPr="003D7DF2">
        <w:rPr>
          <w:rFonts w:ascii="Arial" w:hAnsi="Arial" w:cs="Arial"/>
          <w:color w:val="000000"/>
          <w:shd w:val="clear" w:color="auto" w:fill="FFFFFF"/>
        </w:rPr>
        <w:t xml:space="preserve">). Diseño y desarrollo: la innovación responsable mediante el </w:t>
      </w:r>
      <w:proofErr w:type="spellStart"/>
      <w:r w:rsidRPr="003D7DF2">
        <w:rPr>
          <w:rFonts w:ascii="Arial" w:hAnsi="Arial" w:cs="Arial"/>
          <w:color w:val="000000"/>
          <w:shd w:val="clear" w:color="auto" w:fill="FFFFFF"/>
        </w:rPr>
        <w:t>Design</w:t>
      </w:r>
      <w:proofErr w:type="spellEnd"/>
      <w:r w:rsidRPr="003D7DF2">
        <w:rPr>
          <w:rFonts w:ascii="Arial" w:hAnsi="Arial" w:cs="Arial"/>
          <w:color w:val="000000"/>
          <w:shd w:val="clear" w:color="auto" w:fill="FFFFFF"/>
        </w:rPr>
        <w:t xml:space="preserve"> </w:t>
      </w:r>
      <w:proofErr w:type="spellStart"/>
      <w:r w:rsidRPr="003D7DF2">
        <w:rPr>
          <w:rFonts w:ascii="Arial" w:hAnsi="Arial" w:cs="Arial"/>
          <w:color w:val="000000"/>
          <w:shd w:val="clear" w:color="auto" w:fill="FFFFFF"/>
        </w:rPr>
        <w:t>Thinking</w:t>
      </w:r>
      <w:proofErr w:type="spellEnd"/>
      <w:r w:rsidRPr="003D7DF2">
        <w:rPr>
          <w:rFonts w:ascii="Arial" w:hAnsi="Arial" w:cs="Arial"/>
          <w:color w:val="000000"/>
          <w:shd w:val="clear" w:color="auto" w:fill="FFFFFF"/>
        </w:rPr>
        <w:t xml:space="preserve">. </w:t>
      </w:r>
      <w:r w:rsidRPr="003D7DF2">
        <w:rPr>
          <w:rFonts w:ascii="Arial" w:hAnsi="Arial" w:cs="Arial"/>
          <w:i/>
          <w:iCs/>
          <w:color w:val="000000"/>
          <w:shd w:val="clear" w:color="auto" w:fill="FFFFFF"/>
        </w:rPr>
        <w:t>Cuadernos del Centro de Estudios en Diseño y Comunicació</w:t>
      </w:r>
      <w:r w:rsidR="00DE6C88">
        <w:rPr>
          <w:rFonts w:ascii="Arial" w:hAnsi="Arial" w:cs="Arial"/>
          <w:i/>
          <w:iCs/>
          <w:color w:val="000000"/>
          <w:shd w:val="clear" w:color="auto" w:fill="FFFFFF"/>
        </w:rPr>
        <w:t>n</w:t>
      </w:r>
      <w:r w:rsidRPr="003D7DF2">
        <w:rPr>
          <w:rFonts w:ascii="Arial" w:hAnsi="Arial" w:cs="Arial"/>
          <w:i/>
          <w:iCs/>
          <w:color w:val="000000"/>
          <w:shd w:val="clear" w:color="auto" w:fill="FFFFFF"/>
        </w:rPr>
        <w:t>,</w:t>
      </w:r>
      <w:r w:rsidR="00DE6C88">
        <w:rPr>
          <w:rFonts w:ascii="Arial" w:hAnsi="Arial" w:cs="Arial"/>
          <w:i/>
          <w:iCs/>
          <w:color w:val="000000"/>
          <w:shd w:val="clear" w:color="auto" w:fill="FFFFFF"/>
        </w:rPr>
        <w:t xml:space="preserve"> </w:t>
      </w:r>
      <w:r w:rsidR="00DE6C88">
        <w:rPr>
          <w:rFonts w:ascii="Arial" w:hAnsi="Arial" w:cs="Arial"/>
          <w:iCs/>
          <w:color w:val="000000"/>
          <w:shd w:val="clear" w:color="auto" w:fill="FFFFFF"/>
        </w:rPr>
        <w:t>(69),</w:t>
      </w:r>
      <w:r w:rsidRPr="003D7DF2">
        <w:rPr>
          <w:rFonts w:ascii="Arial" w:hAnsi="Arial" w:cs="Arial"/>
          <w:color w:val="000000"/>
          <w:shd w:val="clear" w:color="auto" w:fill="FFFFFF"/>
        </w:rPr>
        <w:t xml:space="preserve"> </w:t>
      </w:r>
      <w:r w:rsidR="00B40FE7">
        <w:rPr>
          <w:rFonts w:ascii="Arial" w:hAnsi="Arial" w:cs="Arial"/>
          <w:color w:val="000000"/>
          <w:shd w:val="clear" w:color="auto" w:fill="FFFFFF"/>
        </w:rPr>
        <w:t>195</w:t>
      </w:r>
      <w:r w:rsidRPr="003D7DF2">
        <w:rPr>
          <w:rFonts w:ascii="Arial" w:hAnsi="Arial" w:cs="Arial"/>
          <w:color w:val="000000"/>
          <w:shd w:val="clear" w:color="auto" w:fill="FFFFFF"/>
        </w:rPr>
        <w:t>-</w:t>
      </w:r>
      <w:r w:rsidR="00B40FE7">
        <w:rPr>
          <w:rFonts w:ascii="Arial" w:hAnsi="Arial" w:cs="Arial"/>
          <w:color w:val="000000"/>
          <w:shd w:val="clear" w:color="auto" w:fill="FFFFFF"/>
        </w:rPr>
        <w:t>206</w:t>
      </w:r>
      <w:r w:rsidRPr="003D7DF2">
        <w:rPr>
          <w:rFonts w:ascii="Arial" w:hAnsi="Arial" w:cs="Arial"/>
          <w:color w:val="000000"/>
          <w:shd w:val="clear" w:color="auto" w:fill="FFFFFF"/>
        </w:rPr>
        <w:t xml:space="preserve">. </w:t>
      </w:r>
      <w:hyperlink r:id="rId20" w:history="1">
        <w:r w:rsidR="00DE6C88" w:rsidRPr="002D5BE8">
          <w:rPr>
            <w:rStyle w:val="Hipervnculo"/>
            <w:rFonts w:ascii="Arial" w:hAnsi="Arial" w:cs="Arial"/>
            <w:shd w:val="clear" w:color="auto" w:fill="FFFFFF"/>
          </w:rPr>
          <w:t>https://doi.org/10.18682/cdc.vi69.1108</w:t>
        </w:r>
      </w:hyperlink>
    </w:p>
    <w:p w14:paraId="3BD5C038" w14:textId="4A30A637" w:rsidR="00190DE8" w:rsidRPr="000F3DAC" w:rsidRDefault="001A7CC6" w:rsidP="00D51316">
      <w:pPr>
        <w:snapToGrid w:val="0"/>
        <w:spacing w:line="360" w:lineRule="auto"/>
        <w:ind w:left="720" w:hanging="720"/>
        <w:jc w:val="both"/>
      </w:pPr>
      <w:proofErr w:type="spellStart"/>
      <w:r w:rsidRPr="004C00FF">
        <w:rPr>
          <w:rFonts w:ascii="Arial" w:eastAsia="Tahoma" w:hAnsi="Arial" w:cs="Arial"/>
          <w:lang w:val="en-US"/>
        </w:rPr>
        <w:t>Wegs</w:t>
      </w:r>
      <w:proofErr w:type="spellEnd"/>
      <w:r w:rsidRPr="004C00FF">
        <w:rPr>
          <w:rFonts w:ascii="Arial" w:eastAsia="Tahoma" w:hAnsi="Arial" w:cs="Arial"/>
          <w:lang w:val="en-US"/>
        </w:rPr>
        <w:t>, Ch.</w:t>
      </w:r>
      <w:r w:rsidR="00DA72F1">
        <w:rPr>
          <w:rFonts w:ascii="Arial" w:eastAsia="Tahoma" w:hAnsi="Arial" w:cs="Arial"/>
          <w:lang w:val="en-US"/>
        </w:rPr>
        <w:t>;</w:t>
      </w:r>
      <w:r w:rsidRPr="004C00FF">
        <w:rPr>
          <w:rFonts w:ascii="Arial" w:eastAsia="Tahoma" w:hAnsi="Arial" w:cs="Arial"/>
          <w:lang w:val="en-US"/>
        </w:rPr>
        <w:t xml:space="preserve"> Turner</w:t>
      </w:r>
      <w:r w:rsidR="00DA72F1">
        <w:rPr>
          <w:rFonts w:ascii="Arial" w:eastAsia="Tahoma" w:hAnsi="Arial" w:cs="Arial"/>
          <w:lang w:val="en-US"/>
        </w:rPr>
        <w:t>,</w:t>
      </w:r>
      <w:r w:rsidR="00DA72F1" w:rsidRPr="00DA72F1">
        <w:rPr>
          <w:rFonts w:ascii="Arial" w:eastAsia="Tahoma" w:hAnsi="Arial" w:cs="Arial"/>
          <w:lang w:val="en-US"/>
        </w:rPr>
        <w:t xml:space="preserve"> </w:t>
      </w:r>
      <w:r w:rsidR="00DA72F1" w:rsidRPr="004C00FF">
        <w:rPr>
          <w:rFonts w:ascii="Arial" w:eastAsia="Tahoma" w:hAnsi="Arial" w:cs="Arial"/>
          <w:lang w:val="en-US"/>
        </w:rPr>
        <w:t>K</w:t>
      </w:r>
      <w:r w:rsidR="00DA72F1">
        <w:rPr>
          <w:rFonts w:ascii="Arial" w:eastAsia="Tahoma" w:hAnsi="Arial" w:cs="Arial"/>
          <w:lang w:val="en-US"/>
        </w:rPr>
        <w:t>.</w:t>
      </w:r>
      <w:r w:rsidRPr="004C00FF">
        <w:rPr>
          <w:rFonts w:ascii="Arial" w:eastAsia="Tahoma" w:hAnsi="Arial" w:cs="Arial"/>
          <w:lang w:val="en-US"/>
        </w:rPr>
        <w:t xml:space="preserve"> y Randall-David</w:t>
      </w:r>
      <w:r w:rsidR="00DA72F1">
        <w:rPr>
          <w:rFonts w:ascii="Arial" w:eastAsia="Tahoma" w:hAnsi="Arial" w:cs="Arial"/>
          <w:lang w:val="en-US"/>
        </w:rPr>
        <w:t>,</w:t>
      </w:r>
      <w:r w:rsidR="00DA72F1" w:rsidRPr="00DA72F1">
        <w:rPr>
          <w:rFonts w:ascii="Arial" w:eastAsia="Tahoma" w:hAnsi="Arial" w:cs="Arial"/>
          <w:lang w:val="en-US"/>
        </w:rPr>
        <w:t xml:space="preserve"> </w:t>
      </w:r>
      <w:r w:rsidR="00DA72F1" w:rsidRPr="004C00FF">
        <w:rPr>
          <w:rFonts w:ascii="Arial" w:eastAsia="Tahoma" w:hAnsi="Arial" w:cs="Arial"/>
          <w:lang w:val="en-US"/>
        </w:rPr>
        <w:t>B</w:t>
      </w:r>
      <w:r w:rsidRPr="004C00FF">
        <w:rPr>
          <w:rFonts w:ascii="Arial" w:eastAsia="Tahoma" w:hAnsi="Arial" w:cs="Arial"/>
          <w:lang w:val="en-US"/>
        </w:rPr>
        <w:t xml:space="preserve">. </w:t>
      </w:r>
      <w:r w:rsidRPr="00363CFC">
        <w:rPr>
          <w:rFonts w:ascii="Arial" w:eastAsia="Tahoma" w:hAnsi="Arial" w:cs="Arial"/>
          <w:lang w:val="en-US"/>
        </w:rPr>
        <w:t xml:space="preserve">(2003). </w:t>
      </w:r>
      <w:r w:rsidRPr="0026449F">
        <w:rPr>
          <w:rFonts w:ascii="Arial" w:eastAsia="Tahoma" w:hAnsi="Arial" w:cs="Arial"/>
          <w:i/>
          <w:lang w:val="es-ES"/>
        </w:rPr>
        <w:t>Capacitación eficaz en salud reproductiva: Diseño y ejecución del curso</w:t>
      </w:r>
      <w:r w:rsidRPr="0026449F">
        <w:rPr>
          <w:rFonts w:ascii="Arial" w:eastAsia="Tahoma" w:hAnsi="Arial" w:cs="Arial"/>
          <w:lang w:val="es-ES"/>
        </w:rPr>
        <w:t xml:space="preserve">. </w:t>
      </w:r>
      <w:r w:rsidRPr="0026449F">
        <w:rPr>
          <w:rFonts w:ascii="Arial" w:eastAsia="Tahoma" w:hAnsi="Arial" w:cs="Arial"/>
          <w:i/>
          <w:lang w:val="es-ES"/>
        </w:rPr>
        <w:t>Manual del capacitador</w:t>
      </w:r>
      <w:r w:rsidRPr="0026449F">
        <w:rPr>
          <w:rFonts w:ascii="Arial" w:eastAsia="Tahoma" w:hAnsi="Arial" w:cs="Arial"/>
          <w:lang w:val="es-ES"/>
        </w:rPr>
        <w:t xml:space="preserve">. </w:t>
      </w:r>
      <w:proofErr w:type="spellStart"/>
      <w:r w:rsidRPr="0026449F">
        <w:rPr>
          <w:rFonts w:ascii="Arial" w:eastAsia="Tahoma" w:hAnsi="Arial" w:cs="Arial"/>
          <w:lang w:val="es-ES"/>
        </w:rPr>
        <w:t>Chapel</w:t>
      </w:r>
      <w:proofErr w:type="spellEnd"/>
      <w:r w:rsidRPr="0026449F">
        <w:rPr>
          <w:rFonts w:ascii="Arial" w:eastAsia="Tahoma" w:hAnsi="Arial" w:cs="Arial"/>
          <w:lang w:val="es-ES"/>
        </w:rPr>
        <w:t xml:space="preserve"> Hill, Carolina del Norte, </w:t>
      </w:r>
      <w:proofErr w:type="spellStart"/>
      <w:r w:rsidRPr="0026449F">
        <w:rPr>
          <w:rFonts w:ascii="Arial" w:eastAsia="Tahoma" w:hAnsi="Arial" w:cs="Arial"/>
          <w:lang w:val="es-ES"/>
        </w:rPr>
        <w:t>Ipas</w:t>
      </w:r>
      <w:proofErr w:type="spellEnd"/>
      <w:r w:rsidRPr="0026449F">
        <w:rPr>
          <w:rFonts w:ascii="Arial" w:eastAsia="Tahoma" w:hAnsi="Arial" w:cs="Arial"/>
          <w:lang w:val="es-ES"/>
        </w:rPr>
        <w:t xml:space="preserve">. </w:t>
      </w:r>
      <w:bookmarkEnd w:id="9"/>
      <w:r w:rsidR="00363CFC">
        <w:rPr>
          <w:rFonts w:ascii="Arial" w:eastAsia="Tahoma" w:hAnsi="Arial" w:cs="Arial"/>
          <w:lang w:val="es-ES"/>
        </w:rPr>
        <w:fldChar w:fldCharType="begin"/>
      </w:r>
      <w:r w:rsidR="00363CFC">
        <w:rPr>
          <w:rFonts w:ascii="Arial" w:eastAsia="Tahoma" w:hAnsi="Arial" w:cs="Arial"/>
          <w:lang w:val="es-ES"/>
        </w:rPr>
        <w:instrText xml:space="preserve"> HYPERLINK "</w:instrText>
      </w:r>
      <w:r w:rsidR="00363CFC" w:rsidRPr="00363CFC">
        <w:rPr>
          <w:rFonts w:ascii="Arial" w:eastAsia="Tahoma" w:hAnsi="Arial" w:cs="Arial"/>
          <w:lang w:val="es-ES"/>
        </w:rPr>
        <w:instrText>http://www.infoabortochile.org/curso/wp-content/uploads/2014/11/Capacitaci%C3%B3n-eficaz-en-salud-reproductiva-Manual-de-referencia.pdf</w:instrText>
      </w:r>
      <w:r w:rsidR="00363CFC">
        <w:rPr>
          <w:rFonts w:ascii="Arial" w:eastAsia="Tahoma" w:hAnsi="Arial" w:cs="Arial"/>
          <w:lang w:val="es-ES"/>
        </w:rPr>
        <w:instrText xml:space="preserve">" </w:instrText>
      </w:r>
      <w:r w:rsidR="00363CFC">
        <w:rPr>
          <w:rFonts w:ascii="Arial" w:eastAsia="Tahoma" w:hAnsi="Arial" w:cs="Arial"/>
          <w:lang w:val="es-ES"/>
        </w:rPr>
        <w:fldChar w:fldCharType="separate"/>
      </w:r>
      <w:r w:rsidR="00363CFC" w:rsidRPr="002D5BE8">
        <w:rPr>
          <w:rStyle w:val="Hipervnculo"/>
          <w:rFonts w:ascii="Arial" w:eastAsia="Tahoma" w:hAnsi="Arial" w:cs="Arial"/>
          <w:lang w:val="es-ES"/>
        </w:rPr>
        <w:t>http://www.infoabortochile.org/curso/wp-content/uploads/2014/11/Capacitaci%C3%B3n-eficaz-en-salud-reproductiva-Manual-de-referencia.pdf</w:t>
      </w:r>
      <w:r w:rsidR="00363CFC">
        <w:rPr>
          <w:rFonts w:ascii="Arial" w:eastAsia="Tahoma" w:hAnsi="Arial" w:cs="Arial"/>
          <w:lang w:val="es-ES"/>
        </w:rPr>
        <w:fldChar w:fldCharType="end"/>
      </w:r>
      <w:bookmarkStart w:id="13" w:name="_GoBack"/>
      <w:bookmarkEnd w:id="13"/>
    </w:p>
    <w:sectPr w:rsidR="00190DE8" w:rsidRPr="000F3DAC" w:rsidSect="00412BC0">
      <w:headerReference w:type="default" r:id="rId21"/>
      <w:footerReference w:type="default" r:id="rId22"/>
      <w:pgSz w:w="12240" w:h="15840"/>
      <w:pgMar w:top="1134" w:right="1134" w:bottom="1134" w:left="1134" w:header="708" w:footer="708" w:gutter="0"/>
      <w:pgNumType w:start="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3211E" w14:textId="77777777" w:rsidR="00E31EEA" w:rsidRDefault="00E31EEA" w:rsidP="003C3F58">
      <w:r>
        <w:separator/>
      </w:r>
    </w:p>
  </w:endnote>
  <w:endnote w:type="continuationSeparator" w:id="0">
    <w:p w14:paraId="06505E7B" w14:textId="77777777" w:rsidR="00E31EEA" w:rsidRDefault="00E31EEA"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Italic">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DE6C88" w:rsidRPr="002E52DF" w:rsidRDefault="00DE6C88"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1760703D" w14:textId="574280EA" w:rsidR="00DE6C88" w:rsidRDefault="190B8E98" w:rsidP="190B8E98">
        <w:pPr>
          <w:pStyle w:val="Sinespaciado"/>
          <w:jc w:val="center"/>
          <w:rPr>
            <w:rFonts w:ascii="Agency FB" w:hAnsi="Agency FB"/>
            <w:b/>
            <w:bCs/>
            <w:color w:val="E36C0A"/>
            <w:lang w:val="es-ES"/>
          </w:rPr>
        </w:pPr>
        <w:r w:rsidRPr="190B8E98">
          <w:rPr>
            <w:rFonts w:ascii="Agency FB" w:hAnsi="Agency FB"/>
            <w:b/>
            <w:bCs/>
            <w:color w:val="E36C0A"/>
            <w:lang w:val="es-ES"/>
          </w:rPr>
          <w:t xml:space="preserve">Aplicación de un Diagnóstico de Necesidades de Capacitación mediante la metodología de </w:t>
        </w:r>
        <w:proofErr w:type="spellStart"/>
        <w:r w:rsidRPr="190B8E98">
          <w:rPr>
            <w:rFonts w:ascii="Agency FB" w:hAnsi="Agency FB"/>
            <w:b/>
            <w:bCs/>
            <w:i/>
            <w:iCs/>
            <w:color w:val="E36C0A"/>
            <w:lang w:val="es-ES"/>
          </w:rPr>
          <w:t>design</w:t>
        </w:r>
        <w:proofErr w:type="spellEnd"/>
        <w:r w:rsidRPr="190B8E98">
          <w:rPr>
            <w:rFonts w:ascii="Agency FB" w:hAnsi="Agency FB"/>
            <w:b/>
            <w:bCs/>
            <w:i/>
            <w:iCs/>
            <w:color w:val="E36C0A"/>
            <w:lang w:val="es-ES"/>
          </w:rPr>
          <w:t xml:space="preserve"> </w:t>
        </w:r>
        <w:proofErr w:type="spellStart"/>
        <w:r w:rsidRPr="190B8E98">
          <w:rPr>
            <w:rFonts w:ascii="Agency FB" w:hAnsi="Agency FB"/>
            <w:b/>
            <w:bCs/>
            <w:i/>
            <w:iCs/>
            <w:color w:val="E36C0A"/>
            <w:lang w:val="es-ES"/>
          </w:rPr>
          <w:t>thinking</w:t>
        </w:r>
        <w:proofErr w:type="spellEnd"/>
        <w:r w:rsidRPr="190B8E98">
          <w:rPr>
            <w:rFonts w:ascii="Agency FB" w:hAnsi="Agency FB"/>
            <w:b/>
            <w:bCs/>
            <w:color w:val="E36C0A"/>
            <w:lang w:val="es-ES"/>
          </w:rPr>
          <w:t>: experiencia del Centro de Capacitación en Educación a Distancia de la Universidad Estatal a Distancia</w:t>
        </w:r>
      </w:p>
      <w:p w14:paraId="3B0AF1CA" w14:textId="7DD341B7" w:rsidR="00DE6C88" w:rsidRDefault="50051D8D" w:rsidP="0020679D">
        <w:pPr>
          <w:pStyle w:val="Sinespaciado"/>
          <w:jc w:val="center"/>
          <w:rPr>
            <w:rFonts w:ascii="Agency FB" w:hAnsi="Agency FB"/>
            <w:color w:val="E36C0A"/>
            <w:lang w:val="es-CR"/>
          </w:rPr>
        </w:pPr>
        <w:r w:rsidRPr="50051D8D">
          <w:rPr>
            <w:rFonts w:ascii="Agency FB" w:hAnsi="Agency FB"/>
            <w:color w:val="E36C0A"/>
            <w:lang w:val="es-CR"/>
          </w:rPr>
          <w:t>Olga Amador-Castro y Daniela Ugalde-Hernández</w:t>
        </w:r>
      </w:p>
      <w:p w14:paraId="1F70B1D2" w14:textId="5C3FDDC6" w:rsidR="00DE6C88" w:rsidRPr="00042F33" w:rsidRDefault="00DE6C88" w:rsidP="0020679D">
        <w:pPr>
          <w:pStyle w:val="Sinespaciado"/>
          <w:jc w:val="center"/>
          <w:rPr>
            <w:rFonts w:ascii="Agency FB" w:hAnsi="Agency FB"/>
            <w:color w:val="E36C0A"/>
            <w:lang w:val="en-US"/>
          </w:rPr>
        </w:pPr>
        <w:r w:rsidRPr="00042F33">
          <w:rPr>
            <w:rFonts w:ascii="Agency FB" w:hAnsi="Agency FB"/>
            <w:color w:val="E36C0A"/>
            <w:lang w:val="pt-BR"/>
          </w:rPr>
          <w:t xml:space="preserve">DOI: </w:t>
        </w:r>
        <w:r w:rsidR="00761067">
          <w:fldChar w:fldCharType="begin"/>
        </w:r>
        <w:r w:rsidR="00761067" w:rsidRPr="00A80386">
          <w:rPr>
            <w:lang w:val="en-US"/>
          </w:rPr>
          <w:instrText xml:space="preserve"> HYPERLINK "http://dx.doi.org/10.22458/caes.v16i2.61314" </w:instrText>
        </w:r>
        <w:r w:rsidR="00761067">
          <w:fldChar w:fldCharType="separate"/>
        </w:r>
        <w:r w:rsidR="00ED40F4" w:rsidRPr="007024F1">
          <w:rPr>
            <w:rStyle w:val="Hipervnculo"/>
            <w:rFonts w:ascii="Agency FB" w:hAnsi="Agency FB"/>
            <w:lang w:val="en-US"/>
          </w:rPr>
          <w:t>http://dx.doi.org/10.22458/caes.v16i2.6131</w:t>
        </w:r>
        <w:r w:rsidR="00761067">
          <w:rPr>
            <w:rStyle w:val="Hipervnculo"/>
            <w:rFonts w:ascii="Agency FB" w:hAnsi="Agency FB"/>
            <w:lang w:val="en-US"/>
          </w:rPr>
          <w:fldChar w:fldCharType="end"/>
        </w:r>
      </w:p>
      <w:p w14:paraId="416290C8" w14:textId="17170D1B" w:rsidR="00DE6C88" w:rsidRPr="0066186F" w:rsidRDefault="00DE6C88" w:rsidP="0020679D">
        <w:pPr>
          <w:pStyle w:val="Sinespaciado"/>
          <w:tabs>
            <w:tab w:val="center" w:pos="4929"/>
            <w:tab w:val="left" w:pos="8661"/>
          </w:tabs>
          <w:rPr>
            <w:rFonts w:ascii="Agency FB" w:hAnsi="Agency FB"/>
            <w:color w:val="E36C0A"/>
          </w:rPr>
        </w:pPr>
        <w:r w:rsidRPr="00042F33">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DE6C88" w:rsidRPr="0066186F" w:rsidRDefault="00DE6C88" w:rsidP="29AEBBE0">
        <w:pPr>
          <w:pStyle w:val="Sinespaciado"/>
          <w:jc w:val="center"/>
          <w:rPr>
            <w:rFonts w:ascii="Agency FB" w:hAnsi="Agency FB"/>
            <w:color w:val="E36C0A"/>
            <w:lang w:val="es-ES"/>
          </w:rPr>
        </w:pPr>
        <w:r w:rsidRPr="29AEBBE0">
          <w:rPr>
            <w:rFonts w:ascii="Agency FB" w:hAnsi="Agency FB"/>
            <w:color w:val="E36C0A"/>
            <w:lang w:val="es-ES"/>
          </w:rPr>
          <w:t xml:space="preserve">Artículo protegido por licencia </w:t>
        </w:r>
        <w:proofErr w:type="spellStart"/>
        <w:r w:rsidRPr="29AEBBE0">
          <w:rPr>
            <w:rFonts w:ascii="Agency FB" w:hAnsi="Agency FB"/>
            <w:color w:val="E36C0A"/>
            <w:lang w:val="es-ES"/>
          </w:rPr>
          <w:t>Creative</w:t>
        </w:r>
        <w:proofErr w:type="spellEnd"/>
        <w:r w:rsidRPr="29AEBBE0">
          <w:rPr>
            <w:rFonts w:ascii="Agency FB" w:hAnsi="Agency FB"/>
            <w:color w:val="E36C0A"/>
            <w:lang w:val="es-ES"/>
          </w:rPr>
          <w:t xml:space="preserve"> </w:t>
        </w:r>
        <w:proofErr w:type="spellStart"/>
        <w:r w:rsidRPr="29AEBBE0">
          <w:rPr>
            <w:rFonts w:ascii="Agency FB" w:hAnsi="Agency FB"/>
            <w:color w:val="E36C0A"/>
            <w:lang w:val="es-ES"/>
          </w:rPr>
          <w:t>Commons</w:t>
        </w:r>
        <w:proofErr w:type="spellEnd"/>
      </w:p>
      <w:p w14:paraId="3F5133F0" w14:textId="6E2159C7" w:rsidR="00DE6C88" w:rsidRDefault="00DE6C88">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DE6C88" w:rsidRPr="0020679D" w:rsidRDefault="00DE6C88">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3AC39" w14:textId="77777777" w:rsidR="00E31EEA" w:rsidRDefault="00E31EEA" w:rsidP="003C3F58">
      <w:r>
        <w:separator/>
      </w:r>
    </w:p>
  </w:footnote>
  <w:footnote w:type="continuationSeparator" w:id="0">
    <w:p w14:paraId="253C295F" w14:textId="77777777" w:rsidR="00E31EEA" w:rsidRDefault="00E31EEA" w:rsidP="003C3F58">
      <w:r>
        <w:continuationSeparator/>
      </w:r>
    </w:p>
  </w:footnote>
  <w:footnote w:id="1">
    <w:p w14:paraId="7F83BD30" w14:textId="3A698A2C" w:rsidR="00DE6C88" w:rsidRPr="008627B3" w:rsidRDefault="00DE6C88" w:rsidP="00A82B98">
      <w:pPr>
        <w:rPr>
          <w:rFonts w:ascii="Arial" w:hAnsi="Arial" w:cs="Arial"/>
          <w:sz w:val="18"/>
          <w:szCs w:val="18"/>
          <w:lang w:val="es-ES"/>
        </w:rPr>
      </w:pPr>
      <w:r w:rsidRPr="008627B3">
        <w:rPr>
          <w:rStyle w:val="Refdenotaalpie"/>
          <w:rFonts w:ascii="Arial" w:eastAsia="Arial" w:hAnsi="Arial" w:cs="Arial"/>
          <w:sz w:val="18"/>
          <w:szCs w:val="18"/>
        </w:rPr>
        <w:footnoteRef/>
      </w:r>
      <w:r w:rsidRPr="008627B3">
        <w:rPr>
          <w:rFonts w:ascii="Arial" w:hAnsi="Arial" w:cs="Arial"/>
          <w:sz w:val="18"/>
          <w:szCs w:val="18"/>
        </w:rPr>
        <w:t xml:space="preserve"> </w:t>
      </w:r>
      <w:bookmarkStart w:id="0" w:name="_Hlk167366216"/>
      <w:bookmarkStart w:id="1" w:name="_Hlk167366217"/>
      <w:bookmarkStart w:id="2" w:name="_Hlk167366221"/>
      <w:bookmarkStart w:id="3" w:name="_Hlk167366222"/>
      <w:bookmarkStart w:id="4" w:name="_Hlk167366226"/>
      <w:bookmarkStart w:id="5" w:name="_Hlk167366227"/>
      <w:bookmarkStart w:id="6" w:name="_Hlk167366229"/>
      <w:bookmarkStart w:id="7" w:name="_Hlk167366230"/>
      <w:r w:rsidRPr="008627B3">
        <w:rPr>
          <w:rFonts w:ascii="Arial" w:hAnsi="Arial" w:cs="Arial"/>
          <w:color w:val="000000" w:themeColor="text1"/>
          <w:sz w:val="18"/>
          <w:szCs w:val="18"/>
        </w:rPr>
        <w:t>Licenciada en Docencia. Profesora capacitadora del CECED,</w:t>
      </w:r>
      <w:r w:rsidRPr="008627B3">
        <w:rPr>
          <w:rFonts w:ascii="Arial" w:hAnsi="Arial" w:cs="Arial"/>
          <w:noProof/>
          <w:sz w:val="18"/>
          <w:szCs w:val="18"/>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0"/>
      <w:bookmarkEnd w:id="1"/>
      <w:bookmarkEnd w:id="2"/>
      <w:bookmarkEnd w:id="3"/>
      <w:bookmarkEnd w:id="4"/>
      <w:bookmarkEnd w:id="5"/>
      <w:bookmarkEnd w:id="6"/>
      <w:bookmarkEnd w:id="7"/>
      <w:r w:rsidRPr="008627B3">
        <w:rPr>
          <w:rFonts w:ascii="Arial" w:hAnsi="Arial" w:cs="Arial"/>
          <w:sz w:val="18"/>
          <w:szCs w:val="18"/>
        </w:rPr>
        <w:t xml:space="preserve"> </w:t>
      </w:r>
      <w:hyperlink r:id="rId2" w:history="1">
        <w:r w:rsidRPr="004A6DD3">
          <w:rPr>
            <w:rStyle w:val="Hipervnculo"/>
            <w:rFonts w:ascii="Arial" w:hAnsi="Arial" w:cs="Arial"/>
            <w:sz w:val="18"/>
            <w:szCs w:val="18"/>
            <w:lang w:eastAsia="es-CR"/>
          </w:rPr>
          <w:t>https://orcid.org/0000-0002-6889-8238</w:t>
        </w:r>
      </w:hyperlink>
    </w:p>
  </w:footnote>
  <w:footnote w:id="2">
    <w:p w14:paraId="55D06AB4" w14:textId="24D97402" w:rsidR="00DE6C88" w:rsidRPr="003C3F58" w:rsidRDefault="00DE6C88" w:rsidP="00F4765F">
      <w:pPr>
        <w:rPr>
          <w:lang w:val="es-ES"/>
        </w:rPr>
      </w:pPr>
      <w:r w:rsidRPr="008627B3">
        <w:rPr>
          <w:rStyle w:val="Refdenotaalpie"/>
          <w:rFonts w:ascii="Arial" w:eastAsia="Arial" w:hAnsi="Arial" w:cs="Arial"/>
          <w:sz w:val="18"/>
          <w:szCs w:val="18"/>
        </w:rPr>
        <w:footnoteRef/>
      </w:r>
      <w:r w:rsidRPr="008627B3">
        <w:rPr>
          <w:rFonts w:ascii="Arial" w:hAnsi="Arial" w:cs="Arial"/>
          <w:color w:val="000000" w:themeColor="text1"/>
          <w:sz w:val="18"/>
          <w:szCs w:val="18"/>
        </w:rPr>
        <w:t xml:space="preserve"> Licenciada en Docencia. Profesora capacitadora del CECED, </w:t>
      </w:r>
      <w:r w:rsidRPr="008627B3">
        <w:rPr>
          <w:rFonts w:ascii="Arial" w:hAnsi="Arial" w:cs="Arial"/>
          <w:noProof/>
          <w:sz w:val="18"/>
          <w:szCs w:val="18"/>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627B3">
        <w:rPr>
          <w:rFonts w:ascii="Arial" w:hAnsi="Arial" w:cs="Arial"/>
          <w:sz w:val="18"/>
          <w:szCs w:val="18"/>
          <w:lang w:eastAsia="es-CR"/>
        </w:rPr>
        <w:t xml:space="preserve"> </w:t>
      </w:r>
      <w:hyperlink r:id="rId3" w:history="1">
        <w:r w:rsidRPr="004A6DD3">
          <w:rPr>
            <w:rStyle w:val="Hipervnculo"/>
            <w:rFonts w:ascii="Arial" w:hAnsi="Arial" w:cs="Arial"/>
            <w:sz w:val="18"/>
            <w:szCs w:val="18"/>
            <w:lang w:eastAsia="es-CR"/>
          </w:rPr>
          <w:t>https://orcid.org/0000-0002-6204-2375</w:t>
        </w:r>
      </w:hyperlink>
    </w:p>
  </w:footnote>
  <w:footnote w:id="3">
    <w:p w14:paraId="748050CC" w14:textId="77777777" w:rsidR="00DE6C88" w:rsidRPr="00C0181D" w:rsidRDefault="00DE6C88" w:rsidP="001A7CC6">
      <w:pPr>
        <w:pStyle w:val="Textonotapie"/>
        <w:rPr>
          <w:rFonts w:ascii="Arial" w:hAnsi="Arial" w:cs="Arial"/>
          <w:sz w:val="18"/>
          <w:szCs w:val="18"/>
          <w:lang w:val="es-ES_tradnl"/>
        </w:rPr>
      </w:pPr>
      <w:r w:rsidRPr="00C0181D">
        <w:rPr>
          <w:rStyle w:val="Refdenotaalpie"/>
          <w:rFonts w:ascii="Arial" w:hAnsi="Arial" w:cs="Arial"/>
          <w:sz w:val="18"/>
          <w:szCs w:val="18"/>
        </w:rPr>
        <w:footnoteRef/>
      </w:r>
      <w:r w:rsidRPr="00C0181D">
        <w:rPr>
          <w:rFonts w:ascii="Arial" w:hAnsi="Arial" w:cs="Arial"/>
          <w:sz w:val="18"/>
          <w:szCs w:val="18"/>
        </w:rPr>
        <w:t xml:space="preserve"> Luego de la aplicación del DNC, la UNED oficializó algunas modificaciones en su estructura organizacional. Así las cosas, en la actualidad, la antes llamada Vicerrectoría Académica, ahora se conoce como Vicerrectoría de Docencia, a la cual está adscrita la actual Unidad de Apoyo a la Gestión Docente (UAGED), que antes era el COA. Asimismo, lo que antes era la Dirección de Extensión Universitaria, ahora tiene nivel de vicerrectoría, llamada Vicerrectoría de Extensión y Vinculación Territorial, a la cual actualmente pertenece el CEA. Por último, la DAES ahora conforma la Vicerrectoría de Vida Estudiantil. </w:t>
      </w:r>
    </w:p>
  </w:footnote>
  <w:footnote w:id="4">
    <w:p w14:paraId="79A891F9" w14:textId="77777777" w:rsidR="00DE6C88" w:rsidRPr="00E40C5C" w:rsidRDefault="00DE6C88" w:rsidP="001A7CC6">
      <w:pPr>
        <w:pStyle w:val="Textonotapie"/>
        <w:rPr>
          <w:rFonts w:ascii="Arial" w:hAnsi="Arial" w:cs="Arial"/>
          <w:lang w:val="es-ES"/>
        </w:rPr>
      </w:pPr>
      <w:r w:rsidRPr="00E40C5C">
        <w:rPr>
          <w:rStyle w:val="Refdenotaalpie"/>
          <w:rFonts w:ascii="Arial" w:hAnsi="Arial" w:cs="Arial"/>
        </w:rPr>
        <w:footnoteRef/>
      </w:r>
      <w:r w:rsidRPr="00E40C5C">
        <w:rPr>
          <w:rFonts w:ascii="Arial" w:hAnsi="Arial" w:cs="Arial"/>
        </w:rPr>
        <w:t xml:space="preserve"> </w:t>
      </w:r>
      <w:r w:rsidRPr="00E40C5C">
        <w:rPr>
          <w:rFonts w:ascii="Arial" w:hAnsi="Arial" w:cs="Arial"/>
          <w:lang w:val="es-ES"/>
        </w:rPr>
        <w:t>Actualmente, el CONVIACA se denomina Consejo de Vicerrectoría de Docencia (</w:t>
      </w:r>
      <w:proofErr w:type="spellStart"/>
      <w:r w:rsidRPr="00E40C5C">
        <w:rPr>
          <w:rFonts w:ascii="Arial" w:hAnsi="Arial" w:cs="Arial"/>
          <w:lang w:val="es-ES"/>
        </w:rPr>
        <w:t>CONViD</w:t>
      </w:r>
      <w:proofErr w:type="spellEnd"/>
      <w:r w:rsidRPr="00E40C5C">
        <w:rPr>
          <w:rFonts w:ascii="Arial" w:hAnsi="Arial" w:cs="Arial"/>
          <w:lang w:val="es-ES"/>
        </w:rPr>
        <w:t>), debido al cambio en el nombre de esta vicerrectoría.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214C8578" w:rsidR="00DE6C88" w:rsidRPr="00F4765F" w:rsidRDefault="05DC3838" w:rsidP="008A1766">
    <w:pPr>
      <w:pStyle w:val="Sinespaciado"/>
      <w:jc w:val="center"/>
      <w:rPr>
        <w:rFonts w:ascii="Agency FB" w:hAnsi="Agency FB"/>
        <w:color w:val="E36C0A"/>
        <w:sz w:val="20"/>
        <w:szCs w:val="20"/>
      </w:rPr>
    </w:pPr>
    <w:bookmarkStart w:id="14" w:name="_Hlk151106753"/>
    <w:r w:rsidRPr="05DC3838">
      <w:rPr>
        <w:rFonts w:ascii="Agency FB" w:hAnsi="Agency FB"/>
        <w:color w:val="E36C0A"/>
        <w:sz w:val="20"/>
        <w:szCs w:val="20"/>
      </w:rPr>
      <w:t>REVISTA ELECTRÓNICA CALIDAD EN LA EDUCACIÓN SUPERIOR ISSN: 1659 - 4703, VOL. 16(ESPECIAL 3) JUNIO-NOVIEMBRE, 2025: 86-126</w:t>
    </w:r>
  </w:p>
  <w:p w14:paraId="505074AE" w14:textId="4CA6D4F6" w:rsidR="00DE6C88" w:rsidRPr="00FE0969" w:rsidRDefault="00DE6C88" w:rsidP="00A82B98">
    <w:pPr>
      <w:pStyle w:val="Sinespaciado"/>
      <w:jc w:val="center"/>
      <w:rPr>
        <w:rFonts w:ascii="Agency FB" w:hAnsi="Agency FB"/>
        <w:color w:val="E36C0A"/>
      </w:rPr>
    </w:pPr>
    <w:r>
      <w:rPr>
        <w:rFonts w:ascii="Agency FB" w:hAnsi="Agency FB"/>
        <w:noProof/>
        <w:color w:val="E36C0A"/>
      </w:rPr>
      <w:drawing>
        <wp:inline distT="0" distB="0" distL="0" distR="0" wp14:anchorId="3744C253" wp14:editId="55936405">
          <wp:extent cx="5581015" cy="84328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HOTE ordinaria.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43280"/>
                  </a:xfrm>
                  <a:prstGeom prst="rect">
                    <a:avLst/>
                  </a:prstGeom>
                </pic:spPr>
              </pic:pic>
            </a:graphicData>
          </a:graphic>
        </wp:inline>
      </w:drawing>
    </w:r>
  </w:p>
  <w:p w14:paraId="39990B5B" w14:textId="77777777" w:rsidR="00DE6C88" w:rsidRPr="0081623B" w:rsidRDefault="00761067" w:rsidP="00A82B98">
    <w:pPr>
      <w:pStyle w:val="Sinespaciado"/>
      <w:jc w:val="center"/>
      <w:rPr>
        <w:rFonts w:ascii="Agency FB" w:hAnsi="Agency FB"/>
        <w:color w:val="E36C0A"/>
      </w:rPr>
    </w:pPr>
    <w:hyperlink r:id="rId2" w:history="1">
      <w:r w:rsidR="00DE6C88" w:rsidRPr="0081623B">
        <w:rPr>
          <w:color w:val="E36C0A"/>
        </w:rPr>
        <w:t>http://revistas.uned.ac.cr./index.php/revistacalidad</w:t>
      </w:r>
    </w:hyperlink>
  </w:p>
  <w:p w14:paraId="3F557B39" w14:textId="77777777" w:rsidR="00DE6C88" w:rsidRPr="0081623B" w:rsidRDefault="00DE6C8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DE6C88" w:rsidRDefault="00DE6C8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4"/>
  <w:p w14:paraId="65D9EF25" w14:textId="77777777" w:rsidR="00DE6C88" w:rsidRDefault="00DE6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16241D41"/>
    <w:multiLevelType w:val="hybridMultilevel"/>
    <w:tmpl w:val="EA7E78B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DF538E8"/>
    <w:multiLevelType w:val="hybridMultilevel"/>
    <w:tmpl w:val="9FA856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1C86FB3"/>
    <w:multiLevelType w:val="hybridMultilevel"/>
    <w:tmpl w:val="D23836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9E65C28"/>
    <w:multiLevelType w:val="hybridMultilevel"/>
    <w:tmpl w:val="7ADCEA90"/>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F9C7FF8"/>
    <w:multiLevelType w:val="hybridMultilevel"/>
    <w:tmpl w:val="4C0CCE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3CC2546"/>
    <w:multiLevelType w:val="hybridMultilevel"/>
    <w:tmpl w:val="32DC6BD0"/>
    <w:lvl w:ilvl="0" w:tplc="04090019">
      <w:start w:val="1"/>
      <w:numFmt w:val="lowerLetter"/>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12" w15:restartNumberingAfterBreak="0">
    <w:nsid w:val="597D59C1"/>
    <w:multiLevelType w:val="hybridMultilevel"/>
    <w:tmpl w:val="1614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1"/>
  </w:num>
  <w:num w:numId="8">
    <w:abstractNumId w:val="12"/>
  </w:num>
  <w:num w:numId="9">
    <w:abstractNumId w:val="6"/>
  </w:num>
  <w:num w:numId="10">
    <w:abstractNumId w:val="7"/>
  </w:num>
  <w:num w:numId="11">
    <w:abstractNumId w:val="10"/>
  </w:num>
  <w:num w:numId="12">
    <w:abstractNumId w:val="8"/>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4E4"/>
    <w:rsid w:val="00026707"/>
    <w:rsid w:val="0003520A"/>
    <w:rsid w:val="00036860"/>
    <w:rsid w:val="00041B5C"/>
    <w:rsid w:val="00041F99"/>
    <w:rsid w:val="00042F33"/>
    <w:rsid w:val="00044281"/>
    <w:rsid w:val="00046D6E"/>
    <w:rsid w:val="00047528"/>
    <w:rsid w:val="00050729"/>
    <w:rsid w:val="00050CBC"/>
    <w:rsid w:val="00051E67"/>
    <w:rsid w:val="000534BC"/>
    <w:rsid w:val="0005594E"/>
    <w:rsid w:val="00057376"/>
    <w:rsid w:val="00057A12"/>
    <w:rsid w:val="00061C1E"/>
    <w:rsid w:val="00064B92"/>
    <w:rsid w:val="0007083E"/>
    <w:rsid w:val="0007225D"/>
    <w:rsid w:val="00073695"/>
    <w:rsid w:val="000749E7"/>
    <w:rsid w:val="00075680"/>
    <w:rsid w:val="00076624"/>
    <w:rsid w:val="00081189"/>
    <w:rsid w:val="00081EA1"/>
    <w:rsid w:val="0008314A"/>
    <w:rsid w:val="00084C26"/>
    <w:rsid w:val="000866D1"/>
    <w:rsid w:val="00091331"/>
    <w:rsid w:val="00091D68"/>
    <w:rsid w:val="00095A07"/>
    <w:rsid w:val="00097C08"/>
    <w:rsid w:val="00097DE7"/>
    <w:rsid w:val="000A1290"/>
    <w:rsid w:val="000A227F"/>
    <w:rsid w:val="000A636A"/>
    <w:rsid w:val="000A6D9A"/>
    <w:rsid w:val="000A7E22"/>
    <w:rsid w:val="000B3F35"/>
    <w:rsid w:val="000B6A3E"/>
    <w:rsid w:val="000B7151"/>
    <w:rsid w:val="000C08B0"/>
    <w:rsid w:val="000C1371"/>
    <w:rsid w:val="000C1E27"/>
    <w:rsid w:val="000C3D98"/>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57C1"/>
    <w:rsid w:val="000E7A28"/>
    <w:rsid w:val="000F1259"/>
    <w:rsid w:val="000F28A9"/>
    <w:rsid w:val="000F2B5D"/>
    <w:rsid w:val="000F393F"/>
    <w:rsid w:val="000F3DAC"/>
    <w:rsid w:val="000F61B7"/>
    <w:rsid w:val="00100A6E"/>
    <w:rsid w:val="00101707"/>
    <w:rsid w:val="00102586"/>
    <w:rsid w:val="00104E6F"/>
    <w:rsid w:val="00106270"/>
    <w:rsid w:val="00107071"/>
    <w:rsid w:val="00107EBF"/>
    <w:rsid w:val="00111083"/>
    <w:rsid w:val="00116616"/>
    <w:rsid w:val="00116C20"/>
    <w:rsid w:val="00116C9D"/>
    <w:rsid w:val="00120219"/>
    <w:rsid w:val="001207A6"/>
    <w:rsid w:val="001234AE"/>
    <w:rsid w:val="001251A3"/>
    <w:rsid w:val="00125F0E"/>
    <w:rsid w:val="0012727A"/>
    <w:rsid w:val="00127E7E"/>
    <w:rsid w:val="00130994"/>
    <w:rsid w:val="00130AA8"/>
    <w:rsid w:val="0013192D"/>
    <w:rsid w:val="00131B9C"/>
    <w:rsid w:val="00131E8D"/>
    <w:rsid w:val="0013417D"/>
    <w:rsid w:val="00134FEF"/>
    <w:rsid w:val="00137270"/>
    <w:rsid w:val="00142E05"/>
    <w:rsid w:val="001438E3"/>
    <w:rsid w:val="00143C3B"/>
    <w:rsid w:val="00144A93"/>
    <w:rsid w:val="00145C93"/>
    <w:rsid w:val="001463B8"/>
    <w:rsid w:val="00147093"/>
    <w:rsid w:val="00150640"/>
    <w:rsid w:val="00152545"/>
    <w:rsid w:val="00153EA8"/>
    <w:rsid w:val="001545A4"/>
    <w:rsid w:val="001561AF"/>
    <w:rsid w:val="00156C8F"/>
    <w:rsid w:val="00157A30"/>
    <w:rsid w:val="00160030"/>
    <w:rsid w:val="001624E8"/>
    <w:rsid w:val="001650EE"/>
    <w:rsid w:val="001749A5"/>
    <w:rsid w:val="00174B0E"/>
    <w:rsid w:val="00175649"/>
    <w:rsid w:val="0017598B"/>
    <w:rsid w:val="00175BE9"/>
    <w:rsid w:val="00181457"/>
    <w:rsid w:val="001836F5"/>
    <w:rsid w:val="00183ACC"/>
    <w:rsid w:val="00184081"/>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A7CC6"/>
    <w:rsid w:val="001B1F0E"/>
    <w:rsid w:val="001B2F02"/>
    <w:rsid w:val="001B33FD"/>
    <w:rsid w:val="001B38E2"/>
    <w:rsid w:val="001B49A7"/>
    <w:rsid w:val="001B52E9"/>
    <w:rsid w:val="001C017C"/>
    <w:rsid w:val="001C0FDB"/>
    <w:rsid w:val="001C395C"/>
    <w:rsid w:val="001C7217"/>
    <w:rsid w:val="001C77F9"/>
    <w:rsid w:val="001D06ED"/>
    <w:rsid w:val="001D2A22"/>
    <w:rsid w:val="001D437A"/>
    <w:rsid w:val="001E202F"/>
    <w:rsid w:val="001E2221"/>
    <w:rsid w:val="001E34E7"/>
    <w:rsid w:val="001E5DA2"/>
    <w:rsid w:val="001E6B7E"/>
    <w:rsid w:val="001E7653"/>
    <w:rsid w:val="001F018B"/>
    <w:rsid w:val="001F13D8"/>
    <w:rsid w:val="001F1943"/>
    <w:rsid w:val="001F1C42"/>
    <w:rsid w:val="001F2282"/>
    <w:rsid w:val="001F308D"/>
    <w:rsid w:val="001F4C2D"/>
    <w:rsid w:val="001F69CF"/>
    <w:rsid w:val="002019E0"/>
    <w:rsid w:val="00202760"/>
    <w:rsid w:val="002033B3"/>
    <w:rsid w:val="0020679D"/>
    <w:rsid w:val="002111D2"/>
    <w:rsid w:val="00211B63"/>
    <w:rsid w:val="002144FC"/>
    <w:rsid w:val="0021492A"/>
    <w:rsid w:val="00217009"/>
    <w:rsid w:val="002205F4"/>
    <w:rsid w:val="00220D72"/>
    <w:rsid w:val="002213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2EB6"/>
    <w:rsid w:val="002639FE"/>
    <w:rsid w:val="002657AB"/>
    <w:rsid w:val="00270225"/>
    <w:rsid w:val="00270F16"/>
    <w:rsid w:val="002719BB"/>
    <w:rsid w:val="00273226"/>
    <w:rsid w:val="002742B4"/>
    <w:rsid w:val="00274660"/>
    <w:rsid w:val="00274740"/>
    <w:rsid w:val="00274C76"/>
    <w:rsid w:val="00275433"/>
    <w:rsid w:val="00275FC3"/>
    <w:rsid w:val="00280261"/>
    <w:rsid w:val="0028058F"/>
    <w:rsid w:val="00282AEC"/>
    <w:rsid w:val="00282C90"/>
    <w:rsid w:val="00284D6F"/>
    <w:rsid w:val="00285DA3"/>
    <w:rsid w:val="002863C4"/>
    <w:rsid w:val="00291424"/>
    <w:rsid w:val="002923A7"/>
    <w:rsid w:val="00294A9D"/>
    <w:rsid w:val="002977E3"/>
    <w:rsid w:val="002A060D"/>
    <w:rsid w:val="002A467A"/>
    <w:rsid w:val="002A4803"/>
    <w:rsid w:val="002A546A"/>
    <w:rsid w:val="002A7A61"/>
    <w:rsid w:val="002B0032"/>
    <w:rsid w:val="002B21BA"/>
    <w:rsid w:val="002B24C1"/>
    <w:rsid w:val="002B26BE"/>
    <w:rsid w:val="002B392A"/>
    <w:rsid w:val="002B3DFB"/>
    <w:rsid w:val="002B5501"/>
    <w:rsid w:val="002B6304"/>
    <w:rsid w:val="002B736E"/>
    <w:rsid w:val="002C366E"/>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2F6B29"/>
    <w:rsid w:val="00300366"/>
    <w:rsid w:val="00301894"/>
    <w:rsid w:val="00301975"/>
    <w:rsid w:val="00302FF9"/>
    <w:rsid w:val="00304107"/>
    <w:rsid w:val="00304E21"/>
    <w:rsid w:val="0030625A"/>
    <w:rsid w:val="003072E5"/>
    <w:rsid w:val="003111A0"/>
    <w:rsid w:val="00315C55"/>
    <w:rsid w:val="00316745"/>
    <w:rsid w:val="003172E9"/>
    <w:rsid w:val="003172FD"/>
    <w:rsid w:val="00317744"/>
    <w:rsid w:val="00317EF9"/>
    <w:rsid w:val="00323EC0"/>
    <w:rsid w:val="00326D5D"/>
    <w:rsid w:val="00331067"/>
    <w:rsid w:val="00331672"/>
    <w:rsid w:val="00331C53"/>
    <w:rsid w:val="00331E99"/>
    <w:rsid w:val="00332425"/>
    <w:rsid w:val="00333698"/>
    <w:rsid w:val="0033689E"/>
    <w:rsid w:val="00336BAC"/>
    <w:rsid w:val="00336D2B"/>
    <w:rsid w:val="00337BFF"/>
    <w:rsid w:val="00340ED9"/>
    <w:rsid w:val="00342683"/>
    <w:rsid w:val="0034275A"/>
    <w:rsid w:val="003446B2"/>
    <w:rsid w:val="00345C30"/>
    <w:rsid w:val="00346C82"/>
    <w:rsid w:val="00346E6A"/>
    <w:rsid w:val="00347892"/>
    <w:rsid w:val="0035096D"/>
    <w:rsid w:val="00352916"/>
    <w:rsid w:val="00352BEC"/>
    <w:rsid w:val="003534F4"/>
    <w:rsid w:val="00356311"/>
    <w:rsid w:val="003569DD"/>
    <w:rsid w:val="00356BC7"/>
    <w:rsid w:val="00356FFF"/>
    <w:rsid w:val="003570BE"/>
    <w:rsid w:val="003574EE"/>
    <w:rsid w:val="00357FE9"/>
    <w:rsid w:val="0036277B"/>
    <w:rsid w:val="00363CFC"/>
    <w:rsid w:val="0036524A"/>
    <w:rsid w:val="00365ACA"/>
    <w:rsid w:val="00365F80"/>
    <w:rsid w:val="003676E3"/>
    <w:rsid w:val="003740EE"/>
    <w:rsid w:val="00376A84"/>
    <w:rsid w:val="003777DF"/>
    <w:rsid w:val="003800B4"/>
    <w:rsid w:val="0038147B"/>
    <w:rsid w:val="00382877"/>
    <w:rsid w:val="00384F2B"/>
    <w:rsid w:val="003871D4"/>
    <w:rsid w:val="00392853"/>
    <w:rsid w:val="003940D9"/>
    <w:rsid w:val="00394955"/>
    <w:rsid w:val="00396255"/>
    <w:rsid w:val="00397F3C"/>
    <w:rsid w:val="003A2877"/>
    <w:rsid w:val="003A57EF"/>
    <w:rsid w:val="003A6498"/>
    <w:rsid w:val="003A67D3"/>
    <w:rsid w:val="003A6B4B"/>
    <w:rsid w:val="003A6C5E"/>
    <w:rsid w:val="003B0B27"/>
    <w:rsid w:val="003B19CC"/>
    <w:rsid w:val="003B3D85"/>
    <w:rsid w:val="003B4896"/>
    <w:rsid w:val="003B4B60"/>
    <w:rsid w:val="003B5EB4"/>
    <w:rsid w:val="003B6BFD"/>
    <w:rsid w:val="003B7E8E"/>
    <w:rsid w:val="003C3F29"/>
    <w:rsid w:val="003C3F58"/>
    <w:rsid w:val="003C566D"/>
    <w:rsid w:val="003C6426"/>
    <w:rsid w:val="003C64F3"/>
    <w:rsid w:val="003C6AC6"/>
    <w:rsid w:val="003C740F"/>
    <w:rsid w:val="003D0DC8"/>
    <w:rsid w:val="003D3DDA"/>
    <w:rsid w:val="003D4A9E"/>
    <w:rsid w:val="003D4B45"/>
    <w:rsid w:val="003D7CFE"/>
    <w:rsid w:val="003D7E0A"/>
    <w:rsid w:val="003E0A0B"/>
    <w:rsid w:val="003E0BC8"/>
    <w:rsid w:val="003E1C5F"/>
    <w:rsid w:val="003E4CB5"/>
    <w:rsid w:val="003E593C"/>
    <w:rsid w:val="003F0481"/>
    <w:rsid w:val="003F44F5"/>
    <w:rsid w:val="003F4747"/>
    <w:rsid w:val="00400EA4"/>
    <w:rsid w:val="00403008"/>
    <w:rsid w:val="00403E7A"/>
    <w:rsid w:val="00410140"/>
    <w:rsid w:val="0041152C"/>
    <w:rsid w:val="004115EC"/>
    <w:rsid w:val="00412BC0"/>
    <w:rsid w:val="00413EE0"/>
    <w:rsid w:val="004168C6"/>
    <w:rsid w:val="00416B44"/>
    <w:rsid w:val="00416F62"/>
    <w:rsid w:val="00417F4D"/>
    <w:rsid w:val="004225FB"/>
    <w:rsid w:val="00423981"/>
    <w:rsid w:val="00424D73"/>
    <w:rsid w:val="00425DD9"/>
    <w:rsid w:val="00426C94"/>
    <w:rsid w:val="00433155"/>
    <w:rsid w:val="004338FF"/>
    <w:rsid w:val="00434831"/>
    <w:rsid w:val="004356F4"/>
    <w:rsid w:val="00435F9F"/>
    <w:rsid w:val="00436C08"/>
    <w:rsid w:val="00441C89"/>
    <w:rsid w:val="00443AA3"/>
    <w:rsid w:val="00446A43"/>
    <w:rsid w:val="00450ADB"/>
    <w:rsid w:val="00451552"/>
    <w:rsid w:val="004516C5"/>
    <w:rsid w:val="0045357F"/>
    <w:rsid w:val="00456B5B"/>
    <w:rsid w:val="00457E3C"/>
    <w:rsid w:val="00461563"/>
    <w:rsid w:val="004626A2"/>
    <w:rsid w:val="00462700"/>
    <w:rsid w:val="00462885"/>
    <w:rsid w:val="00462C8D"/>
    <w:rsid w:val="00462EDE"/>
    <w:rsid w:val="00463916"/>
    <w:rsid w:val="00463F04"/>
    <w:rsid w:val="00464BAC"/>
    <w:rsid w:val="004675E8"/>
    <w:rsid w:val="00467754"/>
    <w:rsid w:val="00472848"/>
    <w:rsid w:val="0047466F"/>
    <w:rsid w:val="00475446"/>
    <w:rsid w:val="00475853"/>
    <w:rsid w:val="00477B8F"/>
    <w:rsid w:val="0048057E"/>
    <w:rsid w:val="00481B00"/>
    <w:rsid w:val="00481BCA"/>
    <w:rsid w:val="0048384E"/>
    <w:rsid w:val="004838B6"/>
    <w:rsid w:val="00485B80"/>
    <w:rsid w:val="004860FC"/>
    <w:rsid w:val="00487A63"/>
    <w:rsid w:val="00491411"/>
    <w:rsid w:val="00491ECD"/>
    <w:rsid w:val="004969B8"/>
    <w:rsid w:val="00497788"/>
    <w:rsid w:val="004A5542"/>
    <w:rsid w:val="004A6DD3"/>
    <w:rsid w:val="004B3BB4"/>
    <w:rsid w:val="004B3CB2"/>
    <w:rsid w:val="004B5ADB"/>
    <w:rsid w:val="004B7156"/>
    <w:rsid w:val="004B722B"/>
    <w:rsid w:val="004B7852"/>
    <w:rsid w:val="004B7B50"/>
    <w:rsid w:val="004C39B6"/>
    <w:rsid w:val="004C521F"/>
    <w:rsid w:val="004C6D4B"/>
    <w:rsid w:val="004D0DC5"/>
    <w:rsid w:val="004D2193"/>
    <w:rsid w:val="004D5004"/>
    <w:rsid w:val="004D60A1"/>
    <w:rsid w:val="004E18C0"/>
    <w:rsid w:val="004E7135"/>
    <w:rsid w:val="004E7499"/>
    <w:rsid w:val="004E788A"/>
    <w:rsid w:val="004F08D4"/>
    <w:rsid w:val="004F0FE0"/>
    <w:rsid w:val="004F13B1"/>
    <w:rsid w:val="004F1C1D"/>
    <w:rsid w:val="004F4CB2"/>
    <w:rsid w:val="00501B4A"/>
    <w:rsid w:val="00502FAB"/>
    <w:rsid w:val="00503594"/>
    <w:rsid w:val="0050732A"/>
    <w:rsid w:val="00507793"/>
    <w:rsid w:val="00510AD4"/>
    <w:rsid w:val="0051132E"/>
    <w:rsid w:val="005122DF"/>
    <w:rsid w:val="00512D0C"/>
    <w:rsid w:val="00514C54"/>
    <w:rsid w:val="00515D08"/>
    <w:rsid w:val="00515DC7"/>
    <w:rsid w:val="00517922"/>
    <w:rsid w:val="005213B5"/>
    <w:rsid w:val="00522746"/>
    <w:rsid w:val="005249ED"/>
    <w:rsid w:val="00525FB4"/>
    <w:rsid w:val="00527687"/>
    <w:rsid w:val="00527ABE"/>
    <w:rsid w:val="00527BEC"/>
    <w:rsid w:val="005300FD"/>
    <w:rsid w:val="0053097E"/>
    <w:rsid w:val="00530CFF"/>
    <w:rsid w:val="0053263A"/>
    <w:rsid w:val="0053415B"/>
    <w:rsid w:val="00534225"/>
    <w:rsid w:val="0053666D"/>
    <w:rsid w:val="00541167"/>
    <w:rsid w:val="005427BB"/>
    <w:rsid w:val="005442E2"/>
    <w:rsid w:val="00547768"/>
    <w:rsid w:val="0055071D"/>
    <w:rsid w:val="00552769"/>
    <w:rsid w:val="00553DF9"/>
    <w:rsid w:val="00556450"/>
    <w:rsid w:val="00556AD3"/>
    <w:rsid w:val="00560485"/>
    <w:rsid w:val="00560910"/>
    <w:rsid w:val="00561B3D"/>
    <w:rsid w:val="00562168"/>
    <w:rsid w:val="00564412"/>
    <w:rsid w:val="005646D7"/>
    <w:rsid w:val="0057122B"/>
    <w:rsid w:val="005724B5"/>
    <w:rsid w:val="00572F5A"/>
    <w:rsid w:val="0057733A"/>
    <w:rsid w:val="00580528"/>
    <w:rsid w:val="00580CF6"/>
    <w:rsid w:val="0058405B"/>
    <w:rsid w:val="005849F5"/>
    <w:rsid w:val="00586E8C"/>
    <w:rsid w:val="00587689"/>
    <w:rsid w:val="0059013A"/>
    <w:rsid w:val="005903F7"/>
    <w:rsid w:val="00592905"/>
    <w:rsid w:val="00594219"/>
    <w:rsid w:val="005A009A"/>
    <w:rsid w:val="005A369D"/>
    <w:rsid w:val="005A7216"/>
    <w:rsid w:val="005A7337"/>
    <w:rsid w:val="005B14D6"/>
    <w:rsid w:val="005B2BB7"/>
    <w:rsid w:val="005B3A54"/>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4CCC"/>
    <w:rsid w:val="005F7470"/>
    <w:rsid w:val="00600E64"/>
    <w:rsid w:val="00601FE6"/>
    <w:rsid w:val="00602E79"/>
    <w:rsid w:val="00603BD0"/>
    <w:rsid w:val="006063A3"/>
    <w:rsid w:val="00607B78"/>
    <w:rsid w:val="00610B37"/>
    <w:rsid w:val="006129EB"/>
    <w:rsid w:val="00612A3D"/>
    <w:rsid w:val="006133CB"/>
    <w:rsid w:val="00614ADE"/>
    <w:rsid w:val="006158E1"/>
    <w:rsid w:val="00616400"/>
    <w:rsid w:val="00617408"/>
    <w:rsid w:val="0062395B"/>
    <w:rsid w:val="0062566E"/>
    <w:rsid w:val="0062570F"/>
    <w:rsid w:val="006309AF"/>
    <w:rsid w:val="0063258B"/>
    <w:rsid w:val="006325BF"/>
    <w:rsid w:val="00633D94"/>
    <w:rsid w:val="00636E5E"/>
    <w:rsid w:val="0063752C"/>
    <w:rsid w:val="00640814"/>
    <w:rsid w:val="00643A38"/>
    <w:rsid w:val="00643CDC"/>
    <w:rsid w:val="00645E24"/>
    <w:rsid w:val="006460F4"/>
    <w:rsid w:val="006512E1"/>
    <w:rsid w:val="00652F95"/>
    <w:rsid w:val="00653068"/>
    <w:rsid w:val="006532E1"/>
    <w:rsid w:val="00657240"/>
    <w:rsid w:val="0066002E"/>
    <w:rsid w:val="0066069B"/>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0E9"/>
    <w:rsid w:val="00680113"/>
    <w:rsid w:val="0068071A"/>
    <w:rsid w:val="00680985"/>
    <w:rsid w:val="00680F98"/>
    <w:rsid w:val="00683F1B"/>
    <w:rsid w:val="00685A6B"/>
    <w:rsid w:val="0068657D"/>
    <w:rsid w:val="00686CA2"/>
    <w:rsid w:val="00686D9E"/>
    <w:rsid w:val="00687F30"/>
    <w:rsid w:val="00691090"/>
    <w:rsid w:val="006913C6"/>
    <w:rsid w:val="006918FA"/>
    <w:rsid w:val="00691A43"/>
    <w:rsid w:val="006941DB"/>
    <w:rsid w:val="00695053"/>
    <w:rsid w:val="00696B35"/>
    <w:rsid w:val="00697066"/>
    <w:rsid w:val="006972C6"/>
    <w:rsid w:val="00697B90"/>
    <w:rsid w:val="006A1F41"/>
    <w:rsid w:val="006A2654"/>
    <w:rsid w:val="006A454A"/>
    <w:rsid w:val="006A6322"/>
    <w:rsid w:val="006A7FA3"/>
    <w:rsid w:val="006B126A"/>
    <w:rsid w:val="006B47F4"/>
    <w:rsid w:val="006B5776"/>
    <w:rsid w:val="006C170C"/>
    <w:rsid w:val="006C2D94"/>
    <w:rsid w:val="006C4E91"/>
    <w:rsid w:val="006C4EA4"/>
    <w:rsid w:val="006C6175"/>
    <w:rsid w:val="006C638B"/>
    <w:rsid w:val="006D1379"/>
    <w:rsid w:val="006D1AFF"/>
    <w:rsid w:val="006D40C4"/>
    <w:rsid w:val="006D4368"/>
    <w:rsid w:val="006D5998"/>
    <w:rsid w:val="006E1D38"/>
    <w:rsid w:val="006E2B35"/>
    <w:rsid w:val="006E472E"/>
    <w:rsid w:val="006E5984"/>
    <w:rsid w:val="006E6945"/>
    <w:rsid w:val="006F55E9"/>
    <w:rsid w:val="007012CF"/>
    <w:rsid w:val="007013D8"/>
    <w:rsid w:val="00703AAC"/>
    <w:rsid w:val="007053EE"/>
    <w:rsid w:val="007077DC"/>
    <w:rsid w:val="00707A98"/>
    <w:rsid w:val="00711661"/>
    <w:rsid w:val="0071178D"/>
    <w:rsid w:val="007118C9"/>
    <w:rsid w:val="0071551E"/>
    <w:rsid w:val="0072017E"/>
    <w:rsid w:val="0072045D"/>
    <w:rsid w:val="00720A83"/>
    <w:rsid w:val="007220F0"/>
    <w:rsid w:val="0072344A"/>
    <w:rsid w:val="00723D31"/>
    <w:rsid w:val="00723FEB"/>
    <w:rsid w:val="00727ABF"/>
    <w:rsid w:val="007321F5"/>
    <w:rsid w:val="00733199"/>
    <w:rsid w:val="00734975"/>
    <w:rsid w:val="0073623C"/>
    <w:rsid w:val="007367AA"/>
    <w:rsid w:val="0073740C"/>
    <w:rsid w:val="007430BA"/>
    <w:rsid w:val="00744BFD"/>
    <w:rsid w:val="00745B70"/>
    <w:rsid w:val="007512A5"/>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3E36"/>
    <w:rsid w:val="00784A71"/>
    <w:rsid w:val="00786818"/>
    <w:rsid w:val="007954C7"/>
    <w:rsid w:val="00795E38"/>
    <w:rsid w:val="0079675D"/>
    <w:rsid w:val="00797C88"/>
    <w:rsid w:val="007A1631"/>
    <w:rsid w:val="007A1D81"/>
    <w:rsid w:val="007A1D9C"/>
    <w:rsid w:val="007A6C7D"/>
    <w:rsid w:val="007B2F49"/>
    <w:rsid w:val="007B5052"/>
    <w:rsid w:val="007B5AC4"/>
    <w:rsid w:val="007B6A0C"/>
    <w:rsid w:val="007B6A7D"/>
    <w:rsid w:val="007B7D24"/>
    <w:rsid w:val="007C10EB"/>
    <w:rsid w:val="007C1A67"/>
    <w:rsid w:val="007C33A1"/>
    <w:rsid w:val="007C3B20"/>
    <w:rsid w:val="007C41DE"/>
    <w:rsid w:val="007C506F"/>
    <w:rsid w:val="007C7FBC"/>
    <w:rsid w:val="007D5276"/>
    <w:rsid w:val="007D5A67"/>
    <w:rsid w:val="007D665F"/>
    <w:rsid w:val="007D73EA"/>
    <w:rsid w:val="007D7A5F"/>
    <w:rsid w:val="007E2654"/>
    <w:rsid w:val="007E28CD"/>
    <w:rsid w:val="007E3044"/>
    <w:rsid w:val="007E3C28"/>
    <w:rsid w:val="007E3D5A"/>
    <w:rsid w:val="007E4199"/>
    <w:rsid w:val="007E5430"/>
    <w:rsid w:val="007E7F01"/>
    <w:rsid w:val="007F0774"/>
    <w:rsid w:val="007F1913"/>
    <w:rsid w:val="007F38EF"/>
    <w:rsid w:val="007F3DC0"/>
    <w:rsid w:val="007F4C7B"/>
    <w:rsid w:val="007F5066"/>
    <w:rsid w:val="007F7494"/>
    <w:rsid w:val="007F7714"/>
    <w:rsid w:val="008000FD"/>
    <w:rsid w:val="008007E2"/>
    <w:rsid w:val="00800898"/>
    <w:rsid w:val="00807AD4"/>
    <w:rsid w:val="00807BCD"/>
    <w:rsid w:val="00814594"/>
    <w:rsid w:val="008325B7"/>
    <w:rsid w:val="00832BEC"/>
    <w:rsid w:val="00832D4D"/>
    <w:rsid w:val="00835C26"/>
    <w:rsid w:val="00836EE0"/>
    <w:rsid w:val="008377E1"/>
    <w:rsid w:val="00842ADC"/>
    <w:rsid w:val="0084340D"/>
    <w:rsid w:val="00843913"/>
    <w:rsid w:val="00843D05"/>
    <w:rsid w:val="008464C6"/>
    <w:rsid w:val="00851BB2"/>
    <w:rsid w:val="00852F2A"/>
    <w:rsid w:val="00853AAF"/>
    <w:rsid w:val="00854ACF"/>
    <w:rsid w:val="00854DB2"/>
    <w:rsid w:val="0085755A"/>
    <w:rsid w:val="00861876"/>
    <w:rsid w:val="008627B3"/>
    <w:rsid w:val="008636FA"/>
    <w:rsid w:val="008649AB"/>
    <w:rsid w:val="00864B6F"/>
    <w:rsid w:val="00864D5A"/>
    <w:rsid w:val="00865600"/>
    <w:rsid w:val="00870F4D"/>
    <w:rsid w:val="00871954"/>
    <w:rsid w:val="00873DD9"/>
    <w:rsid w:val="00875E4B"/>
    <w:rsid w:val="008765EE"/>
    <w:rsid w:val="00876939"/>
    <w:rsid w:val="00880477"/>
    <w:rsid w:val="008804CE"/>
    <w:rsid w:val="00880740"/>
    <w:rsid w:val="00882E05"/>
    <w:rsid w:val="00883D29"/>
    <w:rsid w:val="0088562A"/>
    <w:rsid w:val="00891ECF"/>
    <w:rsid w:val="00893DD5"/>
    <w:rsid w:val="0089437F"/>
    <w:rsid w:val="00896C63"/>
    <w:rsid w:val="00896CBC"/>
    <w:rsid w:val="00897031"/>
    <w:rsid w:val="00897072"/>
    <w:rsid w:val="008972B9"/>
    <w:rsid w:val="008A04BE"/>
    <w:rsid w:val="008A1766"/>
    <w:rsid w:val="008A3B1E"/>
    <w:rsid w:val="008A799B"/>
    <w:rsid w:val="008B0429"/>
    <w:rsid w:val="008B26CA"/>
    <w:rsid w:val="008B354C"/>
    <w:rsid w:val="008C08FC"/>
    <w:rsid w:val="008C32EE"/>
    <w:rsid w:val="008C38EA"/>
    <w:rsid w:val="008C3C7A"/>
    <w:rsid w:val="008C40C9"/>
    <w:rsid w:val="008C7284"/>
    <w:rsid w:val="008C7F3C"/>
    <w:rsid w:val="008D6912"/>
    <w:rsid w:val="008D6BF4"/>
    <w:rsid w:val="008D792C"/>
    <w:rsid w:val="008D7B5C"/>
    <w:rsid w:val="008E1958"/>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17FE7"/>
    <w:rsid w:val="0092045D"/>
    <w:rsid w:val="009270A7"/>
    <w:rsid w:val="0092714F"/>
    <w:rsid w:val="00930946"/>
    <w:rsid w:val="00931ED5"/>
    <w:rsid w:val="009344B8"/>
    <w:rsid w:val="009372E8"/>
    <w:rsid w:val="00941CBA"/>
    <w:rsid w:val="00942003"/>
    <w:rsid w:val="00942C4E"/>
    <w:rsid w:val="00942D51"/>
    <w:rsid w:val="0094364A"/>
    <w:rsid w:val="00943894"/>
    <w:rsid w:val="0094448D"/>
    <w:rsid w:val="009451A4"/>
    <w:rsid w:val="009467FB"/>
    <w:rsid w:val="00951F9C"/>
    <w:rsid w:val="009537BC"/>
    <w:rsid w:val="00953B6C"/>
    <w:rsid w:val="00953E41"/>
    <w:rsid w:val="00954B63"/>
    <w:rsid w:val="00955AE3"/>
    <w:rsid w:val="00957B57"/>
    <w:rsid w:val="009645A3"/>
    <w:rsid w:val="00966C65"/>
    <w:rsid w:val="00967CEE"/>
    <w:rsid w:val="00970866"/>
    <w:rsid w:val="0097396C"/>
    <w:rsid w:val="00974080"/>
    <w:rsid w:val="00976851"/>
    <w:rsid w:val="00980778"/>
    <w:rsid w:val="00981B3A"/>
    <w:rsid w:val="0098224F"/>
    <w:rsid w:val="00983099"/>
    <w:rsid w:val="00985CEF"/>
    <w:rsid w:val="00986E21"/>
    <w:rsid w:val="00991097"/>
    <w:rsid w:val="00991623"/>
    <w:rsid w:val="0099203B"/>
    <w:rsid w:val="009947C9"/>
    <w:rsid w:val="00994BBC"/>
    <w:rsid w:val="00994CD1"/>
    <w:rsid w:val="0099684D"/>
    <w:rsid w:val="009A0B29"/>
    <w:rsid w:val="009A24C0"/>
    <w:rsid w:val="009A24D0"/>
    <w:rsid w:val="009A3F86"/>
    <w:rsid w:val="009A5D77"/>
    <w:rsid w:val="009A602B"/>
    <w:rsid w:val="009A65B2"/>
    <w:rsid w:val="009A72CA"/>
    <w:rsid w:val="009B093A"/>
    <w:rsid w:val="009B0C9D"/>
    <w:rsid w:val="009B32D6"/>
    <w:rsid w:val="009B3DBF"/>
    <w:rsid w:val="009B5613"/>
    <w:rsid w:val="009C2A48"/>
    <w:rsid w:val="009C623F"/>
    <w:rsid w:val="009D0F40"/>
    <w:rsid w:val="009D2091"/>
    <w:rsid w:val="009D2AFB"/>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1847"/>
    <w:rsid w:val="009F20EE"/>
    <w:rsid w:val="00A02C72"/>
    <w:rsid w:val="00A038C5"/>
    <w:rsid w:val="00A05C29"/>
    <w:rsid w:val="00A0714B"/>
    <w:rsid w:val="00A115F8"/>
    <w:rsid w:val="00A11A38"/>
    <w:rsid w:val="00A12931"/>
    <w:rsid w:val="00A13DA2"/>
    <w:rsid w:val="00A1445D"/>
    <w:rsid w:val="00A158DF"/>
    <w:rsid w:val="00A16F73"/>
    <w:rsid w:val="00A20A87"/>
    <w:rsid w:val="00A23BAD"/>
    <w:rsid w:val="00A241CD"/>
    <w:rsid w:val="00A2745F"/>
    <w:rsid w:val="00A27677"/>
    <w:rsid w:val="00A31255"/>
    <w:rsid w:val="00A332A4"/>
    <w:rsid w:val="00A36366"/>
    <w:rsid w:val="00A379A4"/>
    <w:rsid w:val="00A42036"/>
    <w:rsid w:val="00A45C89"/>
    <w:rsid w:val="00A464E4"/>
    <w:rsid w:val="00A4691A"/>
    <w:rsid w:val="00A53FEC"/>
    <w:rsid w:val="00A54E27"/>
    <w:rsid w:val="00A57DD6"/>
    <w:rsid w:val="00A613E1"/>
    <w:rsid w:val="00A62147"/>
    <w:rsid w:val="00A642AB"/>
    <w:rsid w:val="00A659B7"/>
    <w:rsid w:val="00A65BDD"/>
    <w:rsid w:val="00A67253"/>
    <w:rsid w:val="00A72AAA"/>
    <w:rsid w:val="00A72F88"/>
    <w:rsid w:val="00A74B1A"/>
    <w:rsid w:val="00A74CFD"/>
    <w:rsid w:val="00A753C8"/>
    <w:rsid w:val="00A75810"/>
    <w:rsid w:val="00A80386"/>
    <w:rsid w:val="00A80D4D"/>
    <w:rsid w:val="00A816D2"/>
    <w:rsid w:val="00A82B98"/>
    <w:rsid w:val="00A831C5"/>
    <w:rsid w:val="00A849E6"/>
    <w:rsid w:val="00A910D1"/>
    <w:rsid w:val="00A92906"/>
    <w:rsid w:val="00A943CF"/>
    <w:rsid w:val="00A94B92"/>
    <w:rsid w:val="00A95E12"/>
    <w:rsid w:val="00A96900"/>
    <w:rsid w:val="00A97706"/>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6803"/>
    <w:rsid w:val="00AC70B9"/>
    <w:rsid w:val="00AD1492"/>
    <w:rsid w:val="00AD24A6"/>
    <w:rsid w:val="00AD2804"/>
    <w:rsid w:val="00AD2B2D"/>
    <w:rsid w:val="00AD435F"/>
    <w:rsid w:val="00AD60CF"/>
    <w:rsid w:val="00AD6A10"/>
    <w:rsid w:val="00AD7BF3"/>
    <w:rsid w:val="00AE2A0F"/>
    <w:rsid w:val="00AE398C"/>
    <w:rsid w:val="00AE4078"/>
    <w:rsid w:val="00AE42CF"/>
    <w:rsid w:val="00AE490D"/>
    <w:rsid w:val="00AE64CE"/>
    <w:rsid w:val="00AE6B8E"/>
    <w:rsid w:val="00AF29BA"/>
    <w:rsid w:val="00AF308E"/>
    <w:rsid w:val="00AF3165"/>
    <w:rsid w:val="00AF3170"/>
    <w:rsid w:val="00AF479F"/>
    <w:rsid w:val="00AF56F6"/>
    <w:rsid w:val="00AF6E60"/>
    <w:rsid w:val="00AF746C"/>
    <w:rsid w:val="00B02E66"/>
    <w:rsid w:val="00B03B70"/>
    <w:rsid w:val="00B04F39"/>
    <w:rsid w:val="00B05988"/>
    <w:rsid w:val="00B10E7C"/>
    <w:rsid w:val="00B114F7"/>
    <w:rsid w:val="00B151B6"/>
    <w:rsid w:val="00B1656A"/>
    <w:rsid w:val="00B21857"/>
    <w:rsid w:val="00B21A3F"/>
    <w:rsid w:val="00B2388D"/>
    <w:rsid w:val="00B255EE"/>
    <w:rsid w:val="00B2590F"/>
    <w:rsid w:val="00B25E38"/>
    <w:rsid w:val="00B26013"/>
    <w:rsid w:val="00B26A34"/>
    <w:rsid w:val="00B31323"/>
    <w:rsid w:val="00B32E84"/>
    <w:rsid w:val="00B344FA"/>
    <w:rsid w:val="00B3555E"/>
    <w:rsid w:val="00B35B89"/>
    <w:rsid w:val="00B363BB"/>
    <w:rsid w:val="00B37206"/>
    <w:rsid w:val="00B40EB5"/>
    <w:rsid w:val="00B40FE7"/>
    <w:rsid w:val="00B4569C"/>
    <w:rsid w:val="00B46DCB"/>
    <w:rsid w:val="00B47C76"/>
    <w:rsid w:val="00B51AF9"/>
    <w:rsid w:val="00B53056"/>
    <w:rsid w:val="00B53F37"/>
    <w:rsid w:val="00B547E6"/>
    <w:rsid w:val="00B55452"/>
    <w:rsid w:val="00B56C5F"/>
    <w:rsid w:val="00B56E24"/>
    <w:rsid w:val="00B610FD"/>
    <w:rsid w:val="00B62C34"/>
    <w:rsid w:val="00B64379"/>
    <w:rsid w:val="00B6481C"/>
    <w:rsid w:val="00B72467"/>
    <w:rsid w:val="00B73158"/>
    <w:rsid w:val="00B7794A"/>
    <w:rsid w:val="00B85655"/>
    <w:rsid w:val="00B85E0C"/>
    <w:rsid w:val="00B92AAE"/>
    <w:rsid w:val="00B93825"/>
    <w:rsid w:val="00B93855"/>
    <w:rsid w:val="00B95B67"/>
    <w:rsid w:val="00B9633B"/>
    <w:rsid w:val="00B96872"/>
    <w:rsid w:val="00BA59F2"/>
    <w:rsid w:val="00BA635B"/>
    <w:rsid w:val="00BA6BA5"/>
    <w:rsid w:val="00BB1F20"/>
    <w:rsid w:val="00BB2A2E"/>
    <w:rsid w:val="00BB36EC"/>
    <w:rsid w:val="00BB44B1"/>
    <w:rsid w:val="00BB66F0"/>
    <w:rsid w:val="00BC0725"/>
    <w:rsid w:val="00BC0A56"/>
    <w:rsid w:val="00BC3BCD"/>
    <w:rsid w:val="00BC4115"/>
    <w:rsid w:val="00BC4D54"/>
    <w:rsid w:val="00BC5D54"/>
    <w:rsid w:val="00BC634D"/>
    <w:rsid w:val="00BC7917"/>
    <w:rsid w:val="00BD0279"/>
    <w:rsid w:val="00BD07D3"/>
    <w:rsid w:val="00BD25E2"/>
    <w:rsid w:val="00BD2D5A"/>
    <w:rsid w:val="00BD3054"/>
    <w:rsid w:val="00BD4163"/>
    <w:rsid w:val="00BD6531"/>
    <w:rsid w:val="00BE1276"/>
    <w:rsid w:val="00BE1C79"/>
    <w:rsid w:val="00BE4806"/>
    <w:rsid w:val="00BE58F6"/>
    <w:rsid w:val="00BE6685"/>
    <w:rsid w:val="00BE698A"/>
    <w:rsid w:val="00BE77DF"/>
    <w:rsid w:val="00BE7F12"/>
    <w:rsid w:val="00BF0C07"/>
    <w:rsid w:val="00BF1831"/>
    <w:rsid w:val="00BF36FD"/>
    <w:rsid w:val="00C011E5"/>
    <w:rsid w:val="00C0181D"/>
    <w:rsid w:val="00C01962"/>
    <w:rsid w:val="00C03587"/>
    <w:rsid w:val="00C04057"/>
    <w:rsid w:val="00C1039B"/>
    <w:rsid w:val="00C1393F"/>
    <w:rsid w:val="00C175C1"/>
    <w:rsid w:val="00C216A9"/>
    <w:rsid w:val="00C23100"/>
    <w:rsid w:val="00C24041"/>
    <w:rsid w:val="00C24E68"/>
    <w:rsid w:val="00C25291"/>
    <w:rsid w:val="00C261B5"/>
    <w:rsid w:val="00C266BF"/>
    <w:rsid w:val="00C310F5"/>
    <w:rsid w:val="00C35E02"/>
    <w:rsid w:val="00C35E8E"/>
    <w:rsid w:val="00C36828"/>
    <w:rsid w:val="00C40B3F"/>
    <w:rsid w:val="00C42075"/>
    <w:rsid w:val="00C42227"/>
    <w:rsid w:val="00C42462"/>
    <w:rsid w:val="00C45017"/>
    <w:rsid w:val="00C45725"/>
    <w:rsid w:val="00C45C2A"/>
    <w:rsid w:val="00C46E6E"/>
    <w:rsid w:val="00C50506"/>
    <w:rsid w:val="00C52052"/>
    <w:rsid w:val="00C522AA"/>
    <w:rsid w:val="00C525D0"/>
    <w:rsid w:val="00C55731"/>
    <w:rsid w:val="00C55CE7"/>
    <w:rsid w:val="00C579D2"/>
    <w:rsid w:val="00C60101"/>
    <w:rsid w:val="00C6281D"/>
    <w:rsid w:val="00C62FD0"/>
    <w:rsid w:val="00C63509"/>
    <w:rsid w:val="00C63D25"/>
    <w:rsid w:val="00C6401D"/>
    <w:rsid w:val="00C66FA3"/>
    <w:rsid w:val="00C676A8"/>
    <w:rsid w:val="00C67FB2"/>
    <w:rsid w:val="00C74527"/>
    <w:rsid w:val="00C74F96"/>
    <w:rsid w:val="00C75E59"/>
    <w:rsid w:val="00C761F1"/>
    <w:rsid w:val="00C76B4D"/>
    <w:rsid w:val="00C77132"/>
    <w:rsid w:val="00C7717E"/>
    <w:rsid w:val="00C777C5"/>
    <w:rsid w:val="00C82FD0"/>
    <w:rsid w:val="00C83449"/>
    <w:rsid w:val="00C861A3"/>
    <w:rsid w:val="00C900F4"/>
    <w:rsid w:val="00C904C7"/>
    <w:rsid w:val="00C91386"/>
    <w:rsid w:val="00C91DDC"/>
    <w:rsid w:val="00C92194"/>
    <w:rsid w:val="00C93696"/>
    <w:rsid w:val="00C93707"/>
    <w:rsid w:val="00C93BE2"/>
    <w:rsid w:val="00C94B5F"/>
    <w:rsid w:val="00C95EC6"/>
    <w:rsid w:val="00C97672"/>
    <w:rsid w:val="00C97D87"/>
    <w:rsid w:val="00CA1E85"/>
    <w:rsid w:val="00CA4DFD"/>
    <w:rsid w:val="00CA52A7"/>
    <w:rsid w:val="00CA5B98"/>
    <w:rsid w:val="00CA78A3"/>
    <w:rsid w:val="00CB0C31"/>
    <w:rsid w:val="00CB140A"/>
    <w:rsid w:val="00CB196B"/>
    <w:rsid w:val="00CB5853"/>
    <w:rsid w:val="00CB76BB"/>
    <w:rsid w:val="00CC04A1"/>
    <w:rsid w:val="00CC0745"/>
    <w:rsid w:val="00CC20E9"/>
    <w:rsid w:val="00CC7AB7"/>
    <w:rsid w:val="00CD31F6"/>
    <w:rsid w:val="00CD3495"/>
    <w:rsid w:val="00CD5042"/>
    <w:rsid w:val="00CD6E5A"/>
    <w:rsid w:val="00CD72E1"/>
    <w:rsid w:val="00CD7845"/>
    <w:rsid w:val="00CE118A"/>
    <w:rsid w:val="00CE119F"/>
    <w:rsid w:val="00CE37F5"/>
    <w:rsid w:val="00CE7EBD"/>
    <w:rsid w:val="00CF0A7F"/>
    <w:rsid w:val="00CF3F10"/>
    <w:rsid w:val="00CF747F"/>
    <w:rsid w:val="00D02BCE"/>
    <w:rsid w:val="00D04B0E"/>
    <w:rsid w:val="00D056CE"/>
    <w:rsid w:val="00D057BF"/>
    <w:rsid w:val="00D073F9"/>
    <w:rsid w:val="00D1020B"/>
    <w:rsid w:val="00D1318B"/>
    <w:rsid w:val="00D16262"/>
    <w:rsid w:val="00D1670A"/>
    <w:rsid w:val="00D16D63"/>
    <w:rsid w:val="00D176BB"/>
    <w:rsid w:val="00D2050D"/>
    <w:rsid w:val="00D20629"/>
    <w:rsid w:val="00D264EA"/>
    <w:rsid w:val="00D26AED"/>
    <w:rsid w:val="00D31A0F"/>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1316"/>
    <w:rsid w:val="00D51DD2"/>
    <w:rsid w:val="00D53C1B"/>
    <w:rsid w:val="00D55699"/>
    <w:rsid w:val="00D567FB"/>
    <w:rsid w:val="00D56BA6"/>
    <w:rsid w:val="00D57E8F"/>
    <w:rsid w:val="00D62879"/>
    <w:rsid w:val="00D643D1"/>
    <w:rsid w:val="00D64D77"/>
    <w:rsid w:val="00D664F4"/>
    <w:rsid w:val="00D71653"/>
    <w:rsid w:val="00D726F9"/>
    <w:rsid w:val="00D72F85"/>
    <w:rsid w:val="00D748AB"/>
    <w:rsid w:val="00D76148"/>
    <w:rsid w:val="00D777BA"/>
    <w:rsid w:val="00D826B8"/>
    <w:rsid w:val="00D82EF8"/>
    <w:rsid w:val="00D83A9B"/>
    <w:rsid w:val="00D8512E"/>
    <w:rsid w:val="00D85507"/>
    <w:rsid w:val="00D85B4B"/>
    <w:rsid w:val="00D90802"/>
    <w:rsid w:val="00D911A5"/>
    <w:rsid w:val="00D929AD"/>
    <w:rsid w:val="00D9595B"/>
    <w:rsid w:val="00D9680F"/>
    <w:rsid w:val="00DA585B"/>
    <w:rsid w:val="00DA67CB"/>
    <w:rsid w:val="00DA72F1"/>
    <w:rsid w:val="00DB1AC2"/>
    <w:rsid w:val="00DB3216"/>
    <w:rsid w:val="00DB3B84"/>
    <w:rsid w:val="00DB4549"/>
    <w:rsid w:val="00DB53EE"/>
    <w:rsid w:val="00DB7AE2"/>
    <w:rsid w:val="00DC2054"/>
    <w:rsid w:val="00DC3156"/>
    <w:rsid w:val="00DC355F"/>
    <w:rsid w:val="00DC3685"/>
    <w:rsid w:val="00DC3E1C"/>
    <w:rsid w:val="00DC47A1"/>
    <w:rsid w:val="00DC6947"/>
    <w:rsid w:val="00DC6B15"/>
    <w:rsid w:val="00DD01D0"/>
    <w:rsid w:val="00DD72DD"/>
    <w:rsid w:val="00DE2B10"/>
    <w:rsid w:val="00DE43FB"/>
    <w:rsid w:val="00DE4737"/>
    <w:rsid w:val="00DE4D09"/>
    <w:rsid w:val="00DE61E0"/>
    <w:rsid w:val="00DE6C88"/>
    <w:rsid w:val="00DF11FA"/>
    <w:rsid w:val="00DF1513"/>
    <w:rsid w:val="00DF2728"/>
    <w:rsid w:val="00E049B7"/>
    <w:rsid w:val="00E0577F"/>
    <w:rsid w:val="00E05EED"/>
    <w:rsid w:val="00E100D5"/>
    <w:rsid w:val="00E129A2"/>
    <w:rsid w:val="00E12D5E"/>
    <w:rsid w:val="00E1546C"/>
    <w:rsid w:val="00E17095"/>
    <w:rsid w:val="00E179DF"/>
    <w:rsid w:val="00E20D87"/>
    <w:rsid w:val="00E21874"/>
    <w:rsid w:val="00E2194B"/>
    <w:rsid w:val="00E23F6F"/>
    <w:rsid w:val="00E247BE"/>
    <w:rsid w:val="00E24E58"/>
    <w:rsid w:val="00E2574F"/>
    <w:rsid w:val="00E274B1"/>
    <w:rsid w:val="00E30EDA"/>
    <w:rsid w:val="00E31ABB"/>
    <w:rsid w:val="00E31EEA"/>
    <w:rsid w:val="00E329CC"/>
    <w:rsid w:val="00E32BF1"/>
    <w:rsid w:val="00E40710"/>
    <w:rsid w:val="00E40CC5"/>
    <w:rsid w:val="00E40F1E"/>
    <w:rsid w:val="00E41634"/>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15E8"/>
    <w:rsid w:val="00E847BA"/>
    <w:rsid w:val="00E84AFB"/>
    <w:rsid w:val="00E855EF"/>
    <w:rsid w:val="00E90070"/>
    <w:rsid w:val="00E934B8"/>
    <w:rsid w:val="00E94C2D"/>
    <w:rsid w:val="00EA2D86"/>
    <w:rsid w:val="00EA3CE3"/>
    <w:rsid w:val="00EA4C11"/>
    <w:rsid w:val="00EB14B3"/>
    <w:rsid w:val="00EB3291"/>
    <w:rsid w:val="00EB3DF8"/>
    <w:rsid w:val="00EB3E44"/>
    <w:rsid w:val="00EB4F14"/>
    <w:rsid w:val="00EB5002"/>
    <w:rsid w:val="00EC0231"/>
    <w:rsid w:val="00EC2840"/>
    <w:rsid w:val="00EC2ADD"/>
    <w:rsid w:val="00EC371D"/>
    <w:rsid w:val="00EC5562"/>
    <w:rsid w:val="00EC6B3F"/>
    <w:rsid w:val="00ED3C72"/>
    <w:rsid w:val="00ED40F4"/>
    <w:rsid w:val="00ED4847"/>
    <w:rsid w:val="00EE0238"/>
    <w:rsid w:val="00EE1709"/>
    <w:rsid w:val="00EE36F5"/>
    <w:rsid w:val="00EE3DF6"/>
    <w:rsid w:val="00EF0AE0"/>
    <w:rsid w:val="00EF2A33"/>
    <w:rsid w:val="00EF2EE0"/>
    <w:rsid w:val="00EF3268"/>
    <w:rsid w:val="00EF475D"/>
    <w:rsid w:val="00EF5B3E"/>
    <w:rsid w:val="00EF6528"/>
    <w:rsid w:val="00EF7166"/>
    <w:rsid w:val="00EF7504"/>
    <w:rsid w:val="00F01CDD"/>
    <w:rsid w:val="00F031C2"/>
    <w:rsid w:val="00F03615"/>
    <w:rsid w:val="00F0390F"/>
    <w:rsid w:val="00F04141"/>
    <w:rsid w:val="00F05A8C"/>
    <w:rsid w:val="00F10336"/>
    <w:rsid w:val="00F11BAD"/>
    <w:rsid w:val="00F1417C"/>
    <w:rsid w:val="00F20DFF"/>
    <w:rsid w:val="00F22026"/>
    <w:rsid w:val="00F25033"/>
    <w:rsid w:val="00F258ED"/>
    <w:rsid w:val="00F260DC"/>
    <w:rsid w:val="00F270D0"/>
    <w:rsid w:val="00F329DD"/>
    <w:rsid w:val="00F339B6"/>
    <w:rsid w:val="00F33CBE"/>
    <w:rsid w:val="00F35CCD"/>
    <w:rsid w:val="00F3745C"/>
    <w:rsid w:val="00F37D47"/>
    <w:rsid w:val="00F37D74"/>
    <w:rsid w:val="00F41D31"/>
    <w:rsid w:val="00F423EC"/>
    <w:rsid w:val="00F42B1E"/>
    <w:rsid w:val="00F44BB9"/>
    <w:rsid w:val="00F45938"/>
    <w:rsid w:val="00F45E61"/>
    <w:rsid w:val="00F4765F"/>
    <w:rsid w:val="00F5058B"/>
    <w:rsid w:val="00F50667"/>
    <w:rsid w:val="00F51894"/>
    <w:rsid w:val="00F52250"/>
    <w:rsid w:val="00F52D46"/>
    <w:rsid w:val="00F52E1F"/>
    <w:rsid w:val="00F53375"/>
    <w:rsid w:val="00F54108"/>
    <w:rsid w:val="00F5739F"/>
    <w:rsid w:val="00F6074D"/>
    <w:rsid w:val="00F6282B"/>
    <w:rsid w:val="00F62B60"/>
    <w:rsid w:val="00F64977"/>
    <w:rsid w:val="00F65B31"/>
    <w:rsid w:val="00F67C00"/>
    <w:rsid w:val="00F71F9A"/>
    <w:rsid w:val="00F7264D"/>
    <w:rsid w:val="00F730FC"/>
    <w:rsid w:val="00F74A88"/>
    <w:rsid w:val="00F75B0C"/>
    <w:rsid w:val="00F76284"/>
    <w:rsid w:val="00F76E94"/>
    <w:rsid w:val="00F76EA2"/>
    <w:rsid w:val="00F77272"/>
    <w:rsid w:val="00F77364"/>
    <w:rsid w:val="00F81DC1"/>
    <w:rsid w:val="00F82B45"/>
    <w:rsid w:val="00F8549F"/>
    <w:rsid w:val="00F86AA2"/>
    <w:rsid w:val="00F87210"/>
    <w:rsid w:val="00F87D82"/>
    <w:rsid w:val="00F92BD0"/>
    <w:rsid w:val="00F93D89"/>
    <w:rsid w:val="00F97097"/>
    <w:rsid w:val="00F97CE8"/>
    <w:rsid w:val="00FA055C"/>
    <w:rsid w:val="00FA08C6"/>
    <w:rsid w:val="00FA1712"/>
    <w:rsid w:val="00FA415A"/>
    <w:rsid w:val="00FA4421"/>
    <w:rsid w:val="00FB3992"/>
    <w:rsid w:val="00FB39BF"/>
    <w:rsid w:val="00FB3FF8"/>
    <w:rsid w:val="00FB7255"/>
    <w:rsid w:val="00FC1EF0"/>
    <w:rsid w:val="00FC1F4B"/>
    <w:rsid w:val="00FC5670"/>
    <w:rsid w:val="00FC5B4F"/>
    <w:rsid w:val="00FC7F41"/>
    <w:rsid w:val="00FC7F4E"/>
    <w:rsid w:val="00FC7FE8"/>
    <w:rsid w:val="00FD0051"/>
    <w:rsid w:val="00FD16F0"/>
    <w:rsid w:val="00FD427F"/>
    <w:rsid w:val="00FD6359"/>
    <w:rsid w:val="00FE0969"/>
    <w:rsid w:val="00FE0E24"/>
    <w:rsid w:val="00FE3251"/>
    <w:rsid w:val="00FE3841"/>
    <w:rsid w:val="00FE6557"/>
    <w:rsid w:val="00FE7AE2"/>
    <w:rsid w:val="00FF060B"/>
    <w:rsid w:val="00FF4159"/>
    <w:rsid w:val="00FF63E2"/>
    <w:rsid w:val="00FF658A"/>
    <w:rsid w:val="00FF706A"/>
    <w:rsid w:val="00FF742F"/>
    <w:rsid w:val="03E9039E"/>
    <w:rsid w:val="05DC3838"/>
    <w:rsid w:val="12AF7C63"/>
    <w:rsid w:val="190B8E98"/>
    <w:rsid w:val="20A5CEC9"/>
    <w:rsid w:val="29AEBBE0"/>
    <w:rsid w:val="50051D8D"/>
    <w:rsid w:val="58107E7B"/>
    <w:rsid w:val="5FC15506"/>
    <w:rsid w:val="7F0F93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21" w:qFormat="1"/>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A7CC6"/>
    <w:pPr>
      <w:keepNext/>
      <w:keepLines/>
      <w:spacing w:before="200" w:line="276" w:lineRule="auto"/>
      <w:outlineLvl w:val="2"/>
    </w:pPr>
    <w:rPr>
      <w:rFonts w:asciiTheme="majorHAnsi" w:eastAsiaTheme="majorEastAsia" w:hAnsiTheme="majorHAnsi" w:cstheme="majorBidi"/>
      <w:b/>
      <w:bCs/>
      <w:color w:val="4472C4" w:themeColor="accent1"/>
      <w:sz w:val="22"/>
      <w:szCs w:val="22"/>
      <w:lang w:val="en-US" w:eastAsia="en-US"/>
    </w:rPr>
  </w:style>
  <w:style w:type="paragraph" w:styleId="Ttulo4">
    <w:name w:val="heading 4"/>
    <w:basedOn w:val="Normal"/>
    <w:next w:val="Normal"/>
    <w:link w:val="Ttulo4Car"/>
    <w:unhideWhenUsed/>
    <w:qFormat/>
    <w:rsid w:val="001A7CC6"/>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n-US" w:eastAsia="en-US"/>
    </w:rPr>
  </w:style>
  <w:style w:type="paragraph" w:styleId="Ttulo5">
    <w:name w:val="heading 5"/>
    <w:basedOn w:val="Normal"/>
    <w:next w:val="Normal"/>
    <w:link w:val="Ttulo5Car"/>
    <w:uiPriority w:val="9"/>
    <w:unhideWhenUsed/>
    <w:qFormat/>
    <w:rsid w:val="001A7CC6"/>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en-US" w:eastAsia="en-US"/>
    </w:rPr>
  </w:style>
  <w:style w:type="paragraph" w:styleId="Ttulo6">
    <w:name w:val="heading 6"/>
    <w:basedOn w:val="Normal"/>
    <w:next w:val="Normal"/>
    <w:link w:val="Ttulo6Car"/>
    <w:uiPriority w:val="9"/>
    <w:unhideWhenUsed/>
    <w:qFormat/>
    <w:rsid w:val="001A7CC6"/>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val="en-US" w:eastAsia="en-US"/>
    </w:rPr>
  </w:style>
  <w:style w:type="paragraph" w:styleId="Ttulo7">
    <w:name w:val="heading 7"/>
    <w:basedOn w:val="Normal"/>
    <w:next w:val="Normal"/>
    <w:link w:val="Ttulo7Car"/>
    <w:uiPriority w:val="9"/>
    <w:semiHidden/>
    <w:unhideWhenUsed/>
    <w:qFormat/>
    <w:rsid w:val="001A7CC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Ttulo8">
    <w:name w:val="heading 8"/>
    <w:basedOn w:val="Normal"/>
    <w:next w:val="Normal"/>
    <w:link w:val="Ttulo8Car"/>
    <w:uiPriority w:val="9"/>
    <w:semiHidden/>
    <w:unhideWhenUsed/>
    <w:qFormat/>
    <w:rsid w:val="001A7CC6"/>
    <w:pPr>
      <w:keepNext/>
      <w:keepLines/>
      <w:spacing w:before="200"/>
      <w:outlineLvl w:val="7"/>
    </w:pPr>
    <w:rPr>
      <w:rFonts w:asciiTheme="majorHAnsi" w:eastAsiaTheme="majorEastAsia" w:hAnsiTheme="majorHAnsi" w:cstheme="majorBidi"/>
      <w:color w:val="4472C4" w:themeColor="accent1"/>
      <w:sz w:val="20"/>
      <w:szCs w:val="20"/>
      <w:lang w:eastAsia="es-MX"/>
    </w:rPr>
  </w:style>
  <w:style w:type="paragraph" w:styleId="Ttulo9">
    <w:name w:val="heading 9"/>
    <w:basedOn w:val="Normal"/>
    <w:next w:val="Normal"/>
    <w:link w:val="Ttulo9Car"/>
    <w:uiPriority w:val="9"/>
    <w:semiHidden/>
    <w:unhideWhenUsed/>
    <w:qFormat/>
    <w:rsid w:val="001A7CC6"/>
    <w:pPr>
      <w:keepNext/>
      <w:keepLines/>
      <w:spacing w:before="200"/>
      <w:outlineLvl w:val="8"/>
    </w:pPr>
    <w:rPr>
      <w:rFonts w:asciiTheme="majorHAnsi" w:eastAsiaTheme="majorEastAsia" w:hAnsiTheme="majorHAnsi" w:cstheme="majorBidi"/>
      <w:i/>
      <w:iCs/>
      <w:color w:val="404040" w:themeColor="text1" w:themeTint="BF"/>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uiPriority w:val="99"/>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nhideWhenUsed/>
    <w:rsid w:val="003C3F58"/>
    <w:rPr>
      <w:sz w:val="20"/>
      <w:szCs w:val="20"/>
    </w:rPr>
  </w:style>
  <w:style w:type="character" w:customStyle="1" w:styleId="TextonotapieCar">
    <w:name w:val="Texto nota pie Car"/>
    <w:basedOn w:val="Fuentedeprrafopredeter"/>
    <w:link w:val="Textonotapie"/>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nhideWhenUsed/>
    <w:rsid w:val="006E5984"/>
    <w:rPr>
      <w:b/>
      <w:bCs/>
    </w:rPr>
  </w:style>
  <w:style w:type="character" w:customStyle="1" w:styleId="AsuntodelcomentarioCar">
    <w:name w:val="Asunto del comentario Car"/>
    <w:basedOn w:val="TextocomentarioCar"/>
    <w:link w:val="Asuntodelcomentario"/>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nhideWhenUsed/>
    <w:rsid w:val="007E4199"/>
    <w:rPr>
      <w:rFonts w:ascii="Segoe UI" w:hAnsi="Segoe UI" w:cs="Segoe UI"/>
      <w:sz w:val="18"/>
      <w:szCs w:val="18"/>
    </w:rPr>
  </w:style>
  <w:style w:type="character" w:customStyle="1" w:styleId="TextodegloboCar">
    <w:name w:val="Texto de globo Car"/>
    <w:basedOn w:val="Fuentedeprrafopredeter"/>
    <w:link w:val="Textodeglobo"/>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rsid w:val="001A7CC6"/>
    <w:rPr>
      <w:rFonts w:asciiTheme="majorHAnsi" w:eastAsiaTheme="majorEastAsia" w:hAnsiTheme="majorHAnsi" w:cstheme="majorBidi"/>
      <w:b/>
      <w:bCs/>
      <w:color w:val="4472C4" w:themeColor="accent1"/>
      <w:sz w:val="22"/>
      <w:szCs w:val="22"/>
      <w:lang w:val="en-US"/>
    </w:rPr>
  </w:style>
  <w:style w:type="character" w:customStyle="1" w:styleId="Ttulo4Car">
    <w:name w:val="Título 4 Car"/>
    <w:basedOn w:val="Fuentedeprrafopredeter"/>
    <w:link w:val="Ttulo4"/>
    <w:rsid w:val="001A7CC6"/>
    <w:rPr>
      <w:rFonts w:asciiTheme="majorHAnsi" w:eastAsiaTheme="majorEastAsia" w:hAnsiTheme="majorHAnsi" w:cstheme="majorBidi"/>
      <w:b/>
      <w:bCs/>
      <w:i/>
      <w:iCs/>
      <w:color w:val="4472C4" w:themeColor="accent1"/>
      <w:sz w:val="22"/>
      <w:szCs w:val="22"/>
      <w:lang w:val="en-US"/>
    </w:rPr>
  </w:style>
  <w:style w:type="character" w:customStyle="1" w:styleId="Ttulo5Car">
    <w:name w:val="Título 5 Car"/>
    <w:basedOn w:val="Fuentedeprrafopredeter"/>
    <w:link w:val="Ttulo5"/>
    <w:uiPriority w:val="9"/>
    <w:rsid w:val="001A7CC6"/>
    <w:rPr>
      <w:rFonts w:asciiTheme="majorHAnsi" w:eastAsiaTheme="majorEastAsia" w:hAnsiTheme="majorHAnsi" w:cstheme="majorBidi"/>
      <w:color w:val="1F3763" w:themeColor="accent1" w:themeShade="7F"/>
      <w:sz w:val="22"/>
      <w:szCs w:val="22"/>
      <w:lang w:val="en-US"/>
    </w:rPr>
  </w:style>
  <w:style w:type="character" w:customStyle="1" w:styleId="Ttulo6Car">
    <w:name w:val="Título 6 Car"/>
    <w:basedOn w:val="Fuentedeprrafopredeter"/>
    <w:link w:val="Ttulo6"/>
    <w:uiPriority w:val="9"/>
    <w:rsid w:val="001A7CC6"/>
    <w:rPr>
      <w:rFonts w:asciiTheme="majorHAnsi" w:eastAsiaTheme="majorEastAsia" w:hAnsiTheme="majorHAnsi" w:cstheme="majorBidi"/>
      <w:i/>
      <w:iCs/>
      <w:color w:val="1F3763" w:themeColor="accent1" w:themeShade="7F"/>
      <w:sz w:val="22"/>
      <w:szCs w:val="22"/>
      <w:lang w:val="en-US"/>
    </w:rPr>
  </w:style>
  <w:style w:type="character" w:customStyle="1" w:styleId="Ttulo7Car">
    <w:name w:val="Título 7 Car"/>
    <w:basedOn w:val="Fuentedeprrafopredeter"/>
    <w:link w:val="Ttulo7"/>
    <w:uiPriority w:val="9"/>
    <w:semiHidden/>
    <w:rsid w:val="001A7CC6"/>
    <w:rPr>
      <w:rFonts w:asciiTheme="majorHAnsi" w:eastAsiaTheme="majorEastAsia" w:hAnsiTheme="majorHAnsi" w:cstheme="majorBidi"/>
      <w:i/>
      <w:iCs/>
      <w:color w:val="404040" w:themeColor="text1" w:themeTint="BF"/>
      <w:sz w:val="22"/>
      <w:szCs w:val="22"/>
      <w:lang w:val="en-US"/>
    </w:rPr>
  </w:style>
  <w:style w:type="character" w:customStyle="1" w:styleId="Ttulo8Car">
    <w:name w:val="Título 8 Car"/>
    <w:basedOn w:val="Fuentedeprrafopredeter"/>
    <w:link w:val="Ttulo8"/>
    <w:uiPriority w:val="9"/>
    <w:semiHidden/>
    <w:rsid w:val="001A7CC6"/>
    <w:rPr>
      <w:rFonts w:asciiTheme="majorHAnsi" w:eastAsiaTheme="majorEastAsia" w:hAnsiTheme="majorHAnsi" w:cstheme="majorBidi"/>
      <w:color w:val="4472C4" w:themeColor="accent1"/>
      <w:sz w:val="20"/>
      <w:szCs w:val="20"/>
      <w:lang w:eastAsia="es-MX"/>
    </w:rPr>
  </w:style>
  <w:style w:type="character" w:customStyle="1" w:styleId="Ttulo9Car">
    <w:name w:val="Título 9 Car"/>
    <w:basedOn w:val="Fuentedeprrafopredeter"/>
    <w:link w:val="Ttulo9"/>
    <w:uiPriority w:val="9"/>
    <w:semiHidden/>
    <w:rsid w:val="001A7CC6"/>
    <w:rPr>
      <w:rFonts w:asciiTheme="majorHAnsi" w:eastAsiaTheme="majorEastAsia" w:hAnsiTheme="majorHAnsi" w:cstheme="majorBidi"/>
      <w:i/>
      <w:iCs/>
      <w:color w:val="404040" w:themeColor="text1" w:themeTint="BF"/>
      <w:sz w:val="20"/>
      <w:szCs w:val="20"/>
      <w:lang w:eastAsia="es-MX"/>
    </w:rPr>
  </w:style>
  <w:style w:type="paragraph" w:styleId="Ttulo">
    <w:name w:val="Title"/>
    <w:basedOn w:val="Normal"/>
    <w:next w:val="Normal"/>
    <w:link w:val="TtuloCar"/>
    <w:uiPriority w:val="10"/>
    <w:qFormat/>
    <w:rsid w:val="001A7CC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tuloCar">
    <w:name w:val="Título Car"/>
    <w:basedOn w:val="Fuentedeprrafopredeter"/>
    <w:link w:val="Ttulo"/>
    <w:uiPriority w:val="10"/>
    <w:rsid w:val="001A7CC6"/>
    <w:rPr>
      <w:rFonts w:asciiTheme="majorHAnsi" w:eastAsiaTheme="majorEastAsia" w:hAnsiTheme="majorHAnsi" w:cstheme="majorBidi"/>
      <w:color w:val="323E4F" w:themeColor="text2" w:themeShade="BF"/>
      <w:spacing w:val="5"/>
      <w:kern w:val="28"/>
      <w:sz w:val="52"/>
      <w:szCs w:val="52"/>
      <w:lang w:val="en-US"/>
    </w:rPr>
  </w:style>
  <w:style w:type="paragraph" w:styleId="Subttulo">
    <w:name w:val="Subtitle"/>
    <w:basedOn w:val="Normal"/>
    <w:next w:val="Normal"/>
    <w:link w:val="SubttuloCar"/>
    <w:uiPriority w:val="11"/>
    <w:qFormat/>
    <w:rsid w:val="001A7CC6"/>
    <w:pPr>
      <w:numPr>
        <w:ilvl w:val="1"/>
      </w:numPr>
      <w:spacing w:after="200" w:line="276" w:lineRule="auto"/>
    </w:pPr>
    <w:rPr>
      <w:rFonts w:asciiTheme="majorHAnsi" w:eastAsiaTheme="majorEastAsia" w:hAnsiTheme="majorHAnsi" w:cstheme="majorBidi"/>
      <w:i/>
      <w:iCs/>
      <w:color w:val="4472C4" w:themeColor="accent1"/>
      <w:spacing w:val="15"/>
      <w:lang w:val="en-US" w:eastAsia="en-US"/>
    </w:rPr>
  </w:style>
  <w:style w:type="character" w:customStyle="1" w:styleId="SubttuloCar">
    <w:name w:val="Subtítulo Car"/>
    <w:basedOn w:val="Fuentedeprrafopredeter"/>
    <w:link w:val="Subttulo"/>
    <w:uiPriority w:val="11"/>
    <w:rsid w:val="001A7CC6"/>
    <w:rPr>
      <w:rFonts w:asciiTheme="majorHAnsi" w:eastAsiaTheme="majorEastAsia" w:hAnsiTheme="majorHAnsi" w:cstheme="majorBidi"/>
      <w:i/>
      <w:iCs/>
      <w:color w:val="4472C4" w:themeColor="accent1"/>
      <w:spacing w:val="15"/>
      <w:lang w:val="en-US"/>
    </w:rPr>
  </w:style>
  <w:style w:type="paragraph" w:styleId="Textoindependiente">
    <w:name w:val="Body Text"/>
    <w:basedOn w:val="Normal"/>
    <w:link w:val="TextoindependienteCar"/>
    <w:unhideWhenUsed/>
    <w:rsid w:val="001A7CC6"/>
    <w:pPr>
      <w:spacing w:after="120" w:line="276" w:lineRule="auto"/>
    </w:pPr>
    <w:rPr>
      <w:rFonts w:asciiTheme="minorHAnsi" w:eastAsiaTheme="minorEastAsia" w:hAnsiTheme="minorHAnsi" w:cstheme="minorBidi"/>
      <w:sz w:val="22"/>
      <w:szCs w:val="22"/>
      <w:lang w:val="en-US" w:eastAsia="en-US"/>
    </w:rPr>
  </w:style>
  <w:style w:type="character" w:customStyle="1" w:styleId="TextoindependienteCar">
    <w:name w:val="Texto independiente Car"/>
    <w:basedOn w:val="Fuentedeprrafopredeter"/>
    <w:link w:val="Textoindependiente"/>
    <w:rsid w:val="001A7CC6"/>
    <w:rPr>
      <w:rFonts w:eastAsiaTheme="minorEastAsia"/>
      <w:sz w:val="22"/>
      <w:szCs w:val="22"/>
      <w:lang w:val="en-US"/>
    </w:rPr>
  </w:style>
  <w:style w:type="paragraph" w:styleId="Textoindependiente2">
    <w:name w:val="Body Text 2"/>
    <w:basedOn w:val="Normal"/>
    <w:link w:val="Textoindependiente2Car"/>
    <w:uiPriority w:val="99"/>
    <w:unhideWhenUsed/>
    <w:rsid w:val="001A7CC6"/>
    <w:pPr>
      <w:spacing w:after="120" w:line="480" w:lineRule="auto"/>
    </w:pPr>
    <w:rPr>
      <w:rFonts w:asciiTheme="minorHAnsi" w:eastAsiaTheme="minorEastAsia" w:hAnsiTheme="minorHAnsi" w:cstheme="minorBidi"/>
      <w:sz w:val="22"/>
      <w:szCs w:val="22"/>
      <w:lang w:val="en-US" w:eastAsia="en-US"/>
    </w:rPr>
  </w:style>
  <w:style w:type="character" w:customStyle="1" w:styleId="Textoindependiente2Car">
    <w:name w:val="Texto independiente 2 Car"/>
    <w:basedOn w:val="Fuentedeprrafopredeter"/>
    <w:link w:val="Textoindependiente2"/>
    <w:uiPriority w:val="99"/>
    <w:rsid w:val="001A7CC6"/>
    <w:rPr>
      <w:rFonts w:eastAsiaTheme="minorEastAsia"/>
      <w:sz w:val="22"/>
      <w:szCs w:val="22"/>
      <w:lang w:val="en-US"/>
    </w:rPr>
  </w:style>
  <w:style w:type="paragraph" w:styleId="Textoindependiente3">
    <w:name w:val="Body Text 3"/>
    <w:basedOn w:val="Normal"/>
    <w:link w:val="Textoindependiente3Car"/>
    <w:uiPriority w:val="99"/>
    <w:unhideWhenUsed/>
    <w:rsid w:val="001A7CC6"/>
    <w:pPr>
      <w:spacing w:after="120" w:line="276" w:lineRule="auto"/>
    </w:pPr>
    <w:rPr>
      <w:rFonts w:asciiTheme="minorHAnsi" w:eastAsiaTheme="minorEastAsia" w:hAnsiTheme="minorHAnsi" w:cstheme="minorBidi"/>
      <w:sz w:val="16"/>
      <w:szCs w:val="16"/>
      <w:lang w:val="en-US" w:eastAsia="en-US"/>
    </w:rPr>
  </w:style>
  <w:style w:type="character" w:customStyle="1" w:styleId="Textoindependiente3Car">
    <w:name w:val="Texto independiente 3 Car"/>
    <w:basedOn w:val="Fuentedeprrafopredeter"/>
    <w:link w:val="Textoindependiente3"/>
    <w:uiPriority w:val="99"/>
    <w:rsid w:val="001A7CC6"/>
    <w:rPr>
      <w:rFonts w:eastAsiaTheme="minorEastAsia"/>
      <w:sz w:val="16"/>
      <w:szCs w:val="16"/>
      <w:lang w:val="en-US"/>
    </w:rPr>
  </w:style>
  <w:style w:type="paragraph" w:styleId="Lista">
    <w:name w:val="List"/>
    <w:basedOn w:val="Normal"/>
    <w:unhideWhenUsed/>
    <w:rsid w:val="001A7CC6"/>
    <w:pPr>
      <w:spacing w:after="200" w:line="276" w:lineRule="auto"/>
      <w:ind w:left="360" w:hanging="360"/>
      <w:contextualSpacing/>
    </w:pPr>
    <w:rPr>
      <w:rFonts w:asciiTheme="minorHAnsi" w:eastAsiaTheme="minorEastAsia" w:hAnsiTheme="minorHAnsi" w:cstheme="minorBidi"/>
      <w:sz w:val="22"/>
      <w:szCs w:val="22"/>
      <w:lang w:val="en-US" w:eastAsia="en-US"/>
    </w:rPr>
  </w:style>
  <w:style w:type="paragraph" w:styleId="Lista2">
    <w:name w:val="List 2"/>
    <w:basedOn w:val="Normal"/>
    <w:uiPriority w:val="99"/>
    <w:unhideWhenUsed/>
    <w:rsid w:val="001A7CC6"/>
    <w:pPr>
      <w:spacing w:after="200" w:line="276" w:lineRule="auto"/>
      <w:ind w:left="720" w:hanging="360"/>
      <w:contextualSpacing/>
    </w:pPr>
    <w:rPr>
      <w:rFonts w:asciiTheme="minorHAnsi" w:eastAsiaTheme="minorEastAsia" w:hAnsiTheme="minorHAnsi" w:cstheme="minorBidi"/>
      <w:sz w:val="22"/>
      <w:szCs w:val="22"/>
      <w:lang w:val="en-US" w:eastAsia="en-US"/>
    </w:rPr>
  </w:style>
  <w:style w:type="paragraph" w:styleId="Lista3">
    <w:name w:val="List 3"/>
    <w:basedOn w:val="Normal"/>
    <w:uiPriority w:val="99"/>
    <w:unhideWhenUsed/>
    <w:rsid w:val="001A7CC6"/>
    <w:pPr>
      <w:spacing w:after="200" w:line="276" w:lineRule="auto"/>
      <w:ind w:left="1080" w:hanging="360"/>
      <w:contextualSpacing/>
    </w:pPr>
    <w:rPr>
      <w:rFonts w:asciiTheme="minorHAnsi" w:eastAsiaTheme="minorEastAsia" w:hAnsiTheme="minorHAnsi" w:cstheme="minorBidi"/>
      <w:sz w:val="22"/>
      <w:szCs w:val="22"/>
      <w:lang w:val="en-US" w:eastAsia="en-US"/>
    </w:rPr>
  </w:style>
  <w:style w:type="paragraph" w:styleId="Listaconvietas">
    <w:name w:val="List Bullet"/>
    <w:basedOn w:val="Normal"/>
    <w:uiPriority w:val="99"/>
    <w:unhideWhenUsed/>
    <w:rsid w:val="001A7CC6"/>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vietas2">
    <w:name w:val="List Bullet 2"/>
    <w:basedOn w:val="Normal"/>
    <w:uiPriority w:val="99"/>
    <w:unhideWhenUsed/>
    <w:rsid w:val="001A7CC6"/>
    <w:pPr>
      <w:numPr>
        <w:numId w:val="2"/>
      </w:numPr>
      <w:tabs>
        <w:tab w:val="clear" w:pos="72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vietas3">
    <w:name w:val="List Bullet 3"/>
    <w:basedOn w:val="Normal"/>
    <w:uiPriority w:val="99"/>
    <w:unhideWhenUsed/>
    <w:rsid w:val="001A7CC6"/>
    <w:pPr>
      <w:numPr>
        <w:numId w:val="3"/>
      </w:numPr>
      <w:tabs>
        <w:tab w:val="clear" w:pos="108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nmeros">
    <w:name w:val="List Number"/>
    <w:basedOn w:val="Normal"/>
    <w:uiPriority w:val="99"/>
    <w:unhideWhenUsed/>
    <w:rsid w:val="001A7CC6"/>
    <w:pPr>
      <w:numPr>
        <w:numId w:val="4"/>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nmeros2">
    <w:name w:val="List Number 2"/>
    <w:basedOn w:val="Normal"/>
    <w:uiPriority w:val="99"/>
    <w:unhideWhenUsed/>
    <w:rsid w:val="001A7CC6"/>
    <w:pPr>
      <w:numPr>
        <w:numId w:val="5"/>
      </w:numPr>
      <w:tabs>
        <w:tab w:val="clear" w:pos="72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nmeros3">
    <w:name w:val="List Number 3"/>
    <w:basedOn w:val="Normal"/>
    <w:uiPriority w:val="99"/>
    <w:unhideWhenUsed/>
    <w:rsid w:val="001A7CC6"/>
    <w:pPr>
      <w:numPr>
        <w:numId w:val="6"/>
      </w:numPr>
      <w:tabs>
        <w:tab w:val="clear" w:pos="108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Continuarlista">
    <w:name w:val="List Continue"/>
    <w:basedOn w:val="Normal"/>
    <w:uiPriority w:val="99"/>
    <w:unhideWhenUsed/>
    <w:rsid w:val="001A7CC6"/>
    <w:pPr>
      <w:spacing w:after="120" w:line="276" w:lineRule="auto"/>
      <w:ind w:left="360"/>
      <w:contextualSpacing/>
    </w:pPr>
    <w:rPr>
      <w:rFonts w:asciiTheme="minorHAnsi" w:eastAsiaTheme="minorEastAsia" w:hAnsiTheme="minorHAnsi" w:cstheme="minorBidi"/>
      <w:sz w:val="22"/>
      <w:szCs w:val="22"/>
      <w:lang w:val="en-US" w:eastAsia="en-US"/>
    </w:rPr>
  </w:style>
  <w:style w:type="paragraph" w:styleId="Continuarlista3">
    <w:name w:val="List Continue 3"/>
    <w:basedOn w:val="Normal"/>
    <w:uiPriority w:val="99"/>
    <w:unhideWhenUsed/>
    <w:rsid w:val="001A7CC6"/>
    <w:pPr>
      <w:spacing w:after="120" w:line="276" w:lineRule="auto"/>
      <w:ind w:left="1080"/>
      <w:contextualSpacing/>
    </w:pPr>
    <w:rPr>
      <w:rFonts w:asciiTheme="minorHAnsi" w:eastAsiaTheme="minorEastAsia" w:hAnsiTheme="minorHAnsi" w:cstheme="minorBidi"/>
      <w:sz w:val="22"/>
      <w:szCs w:val="22"/>
      <w:lang w:val="en-US" w:eastAsia="en-US"/>
    </w:rPr>
  </w:style>
  <w:style w:type="paragraph" w:styleId="Textomacro">
    <w:name w:val="macro"/>
    <w:link w:val="TextomacroCar"/>
    <w:uiPriority w:val="99"/>
    <w:unhideWhenUsed/>
    <w:rsid w:val="001A7CC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TextomacroCar">
    <w:name w:val="Texto macro Car"/>
    <w:basedOn w:val="Fuentedeprrafopredeter"/>
    <w:link w:val="Textomacro"/>
    <w:uiPriority w:val="99"/>
    <w:rsid w:val="001A7CC6"/>
    <w:rPr>
      <w:rFonts w:ascii="Courier" w:eastAsiaTheme="minorEastAsia" w:hAnsi="Courier"/>
      <w:sz w:val="20"/>
      <w:szCs w:val="20"/>
      <w:lang w:val="en-US"/>
    </w:rPr>
  </w:style>
  <w:style w:type="paragraph" w:styleId="Cita">
    <w:name w:val="Quote"/>
    <w:basedOn w:val="Normal"/>
    <w:next w:val="Normal"/>
    <w:link w:val="CitaCar"/>
    <w:uiPriority w:val="29"/>
    <w:qFormat/>
    <w:rsid w:val="001A7CC6"/>
    <w:pPr>
      <w:spacing w:after="200" w:line="276" w:lineRule="auto"/>
    </w:pPr>
    <w:rPr>
      <w:rFonts w:asciiTheme="minorHAnsi" w:eastAsiaTheme="minorEastAsia" w:hAnsiTheme="minorHAnsi" w:cstheme="minorBidi"/>
      <w:i/>
      <w:iCs/>
      <w:color w:val="000000" w:themeColor="text1"/>
      <w:sz w:val="22"/>
      <w:szCs w:val="22"/>
      <w:lang w:val="en-US" w:eastAsia="en-US"/>
    </w:rPr>
  </w:style>
  <w:style w:type="character" w:customStyle="1" w:styleId="CitaCar">
    <w:name w:val="Cita Car"/>
    <w:basedOn w:val="Fuentedeprrafopredeter"/>
    <w:link w:val="Cita"/>
    <w:uiPriority w:val="29"/>
    <w:rsid w:val="001A7CC6"/>
    <w:rPr>
      <w:rFonts w:eastAsiaTheme="minorEastAsia"/>
      <w:i/>
      <w:iCs/>
      <w:color w:val="000000" w:themeColor="text1"/>
      <w:sz w:val="22"/>
      <w:szCs w:val="22"/>
      <w:lang w:val="en-US"/>
    </w:rPr>
  </w:style>
  <w:style w:type="paragraph" w:styleId="Descripcin">
    <w:name w:val="caption"/>
    <w:basedOn w:val="Normal"/>
    <w:next w:val="Normal"/>
    <w:unhideWhenUsed/>
    <w:qFormat/>
    <w:rsid w:val="001A7CC6"/>
    <w:pPr>
      <w:spacing w:after="200"/>
    </w:pPr>
    <w:rPr>
      <w:rFonts w:asciiTheme="minorHAnsi" w:eastAsiaTheme="minorEastAsia" w:hAnsiTheme="minorHAnsi" w:cstheme="minorBidi"/>
      <w:b/>
      <w:bCs/>
      <w:color w:val="4472C4" w:themeColor="accent1"/>
      <w:sz w:val="18"/>
      <w:szCs w:val="18"/>
      <w:lang w:val="en-US" w:eastAsia="en-US"/>
    </w:rPr>
  </w:style>
  <w:style w:type="paragraph" w:styleId="Citadestacada">
    <w:name w:val="Intense Quote"/>
    <w:basedOn w:val="Normal"/>
    <w:next w:val="Normal"/>
    <w:link w:val="CitadestacadaCar"/>
    <w:uiPriority w:val="30"/>
    <w:qFormat/>
    <w:rsid w:val="001A7CC6"/>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lang w:val="en-US" w:eastAsia="en-US"/>
    </w:rPr>
  </w:style>
  <w:style w:type="character" w:customStyle="1" w:styleId="CitadestacadaCar">
    <w:name w:val="Cita destacada Car"/>
    <w:basedOn w:val="Fuentedeprrafopredeter"/>
    <w:link w:val="Citadestacada"/>
    <w:uiPriority w:val="30"/>
    <w:rsid w:val="001A7CC6"/>
    <w:rPr>
      <w:rFonts w:eastAsiaTheme="minorEastAsia"/>
      <w:b/>
      <w:bCs/>
      <w:i/>
      <w:iCs/>
      <w:color w:val="4472C4" w:themeColor="accent1"/>
      <w:sz w:val="22"/>
      <w:szCs w:val="22"/>
      <w:lang w:val="en-US"/>
    </w:rPr>
  </w:style>
  <w:style w:type="character" w:styleId="nfasissutil">
    <w:name w:val="Subtle Emphasis"/>
    <w:basedOn w:val="Fuentedeprrafopredeter"/>
    <w:uiPriority w:val="19"/>
    <w:qFormat/>
    <w:rsid w:val="001A7CC6"/>
    <w:rPr>
      <w:i/>
      <w:iCs/>
      <w:color w:val="808080" w:themeColor="text1" w:themeTint="7F"/>
    </w:rPr>
  </w:style>
  <w:style w:type="character" w:styleId="nfasisintenso">
    <w:name w:val="Intense Emphasis"/>
    <w:basedOn w:val="Fuentedeprrafopredeter"/>
    <w:uiPriority w:val="21"/>
    <w:qFormat/>
    <w:rsid w:val="001A7CC6"/>
    <w:rPr>
      <w:b/>
      <w:bCs/>
      <w:i/>
      <w:iCs/>
      <w:color w:val="4472C4" w:themeColor="accent1"/>
    </w:rPr>
  </w:style>
  <w:style w:type="character" w:styleId="Referenciasutil">
    <w:name w:val="Subtle Reference"/>
    <w:basedOn w:val="Fuentedeprrafopredeter"/>
    <w:uiPriority w:val="31"/>
    <w:qFormat/>
    <w:rsid w:val="001A7CC6"/>
    <w:rPr>
      <w:smallCaps/>
      <w:color w:val="ED7D31" w:themeColor="accent2"/>
      <w:u w:val="single"/>
    </w:rPr>
  </w:style>
  <w:style w:type="character" w:styleId="Referenciaintensa">
    <w:name w:val="Intense Reference"/>
    <w:basedOn w:val="Fuentedeprrafopredeter"/>
    <w:uiPriority w:val="32"/>
    <w:qFormat/>
    <w:rsid w:val="001A7CC6"/>
    <w:rPr>
      <w:b/>
      <w:bCs/>
      <w:smallCaps/>
      <w:color w:val="ED7D31" w:themeColor="accent2"/>
      <w:spacing w:val="5"/>
      <w:u w:val="single"/>
    </w:rPr>
  </w:style>
  <w:style w:type="character" w:styleId="Ttulodellibro">
    <w:name w:val="Book Title"/>
    <w:basedOn w:val="Fuentedeprrafopredeter"/>
    <w:uiPriority w:val="33"/>
    <w:qFormat/>
    <w:rsid w:val="001A7CC6"/>
    <w:rPr>
      <w:b/>
      <w:bCs/>
      <w:smallCaps/>
      <w:spacing w:val="5"/>
    </w:rPr>
  </w:style>
  <w:style w:type="paragraph" w:styleId="TtuloTDC">
    <w:name w:val="TOC Heading"/>
    <w:basedOn w:val="Ttulo1"/>
    <w:next w:val="Normal"/>
    <w:uiPriority w:val="39"/>
    <w:unhideWhenUsed/>
    <w:qFormat/>
    <w:rsid w:val="001A7CC6"/>
    <w:pPr>
      <w:spacing w:before="480" w:after="0" w:line="276" w:lineRule="auto"/>
      <w:outlineLvl w:val="9"/>
    </w:pPr>
    <w:rPr>
      <w:rFonts w:asciiTheme="majorHAnsi" w:eastAsiaTheme="majorEastAsia" w:hAnsiTheme="majorHAnsi" w:cstheme="majorBidi"/>
      <w:b/>
      <w:bCs/>
      <w:color w:val="2F5496" w:themeColor="accent1" w:themeShade="BF"/>
      <w:sz w:val="28"/>
      <w:szCs w:val="28"/>
      <w:lang w:val="en-US" w:eastAsia="en-US"/>
    </w:rPr>
  </w:style>
  <w:style w:type="table" w:styleId="Sombreadoclaro">
    <w:name w:val="Light Shading"/>
    <w:basedOn w:val="Tablanormal"/>
    <w:uiPriority w:val="60"/>
    <w:rsid w:val="001A7CC6"/>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1A7CC6"/>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1A7CC6"/>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1A7CC6"/>
    <w:rPr>
      <w:rFonts w:eastAsiaTheme="minorEastAsia"/>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rsid w:val="001A7CC6"/>
    <w:rPr>
      <w:rFonts w:eastAsiaTheme="minorEastAsia"/>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rsid w:val="001A7CC6"/>
    <w:rPr>
      <w:rFonts w:eastAsiaTheme="minorEastAsia"/>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rsid w:val="001A7CC6"/>
    <w:rPr>
      <w:rFonts w:eastAsiaTheme="minorEastAsia"/>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
    <w:name w:val="Light List"/>
    <w:basedOn w:val="Tablanormal"/>
    <w:uiPriority w:val="61"/>
    <w:rsid w:val="001A7CC6"/>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1A7CC6"/>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rsid w:val="001A7CC6"/>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rsid w:val="001A7CC6"/>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rsid w:val="001A7CC6"/>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rsid w:val="001A7CC6"/>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rsid w:val="001A7CC6"/>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
    <w:name w:val="Light Grid"/>
    <w:basedOn w:val="Tablanormal"/>
    <w:uiPriority w:val="62"/>
    <w:rsid w:val="001A7CC6"/>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1A7CC6"/>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rsid w:val="001A7CC6"/>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rsid w:val="001A7CC6"/>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rsid w:val="001A7CC6"/>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rsid w:val="001A7CC6"/>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rsid w:val="001A7CC6"/>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
    <w:name w:val="Medium Shading 1"/>
    <w:basedOn w:val="Tablanormal"/>
    <w:uiPriority w:val="63"/>
    <w:rsid w:val="001A7CC6"/>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1A7CC6"/>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1A7CC6"/>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1A7CC6"/>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1A7CC6"/>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1A7CC6"/>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1A7CC6"/>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1A7CC6"/>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1A7CC6"/>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1A7CC6"/>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1A7CC6"/>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1A7CC6"/>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1A7CC6"/>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1A7CC6"/>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1A7CC6"/>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1A7CC6"/>
    <w:rPr>
      <w:rFonts w:eastAsiaTheme="minorEastAsia"/>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rsid w:val="001A7CC6"/>
    <w:rPr>
      <w:rFonts w:eastAsiaTheme="minorEastAsia"/>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rsid w:val="001A7CC6"/>
    <w:rPr>
      <w:rFonts w:eastAsiaTheme="minorEastAsia"/>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rsid w:val="001A7CC6"/>
    <w:rPr>
      <w:rFonts w:eastAsiaTheme="minorEastAsia"/>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rsid w:val="001A7CC6"/>
    <w:rPr>
      <w:rFonts w:eastAsiaTheme="minorEastAsia"/>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rsid w:val="001A7CC6"/>
    <w:rPr>
      <w:rFonts w:eastAsiaTheme="minorEastAsia"/>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1A7CC6"/>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1A7CC6"/>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rsid w:val="001A7CC6"/>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rsid w:val="001A7CC6"/>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rsid w:val="001A7CC6"/>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rsid w:val="001A7CC6"/>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rsid w:val="001A7CC6"/>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1A7CC6"/>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1A7CC6"/>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1A7CC6"/>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rsid w:val="001A7CC6"/>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rsid w:val="001A7CC6"/>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rsid w:val="001A7CC6"/>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rsid w:val="001A7CC6"/>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rsid w:val="001A7CC6"/>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oscura">
    <w:name w:val="Dark List"/>
    <w:basedOn w:val="Tablanormal"/>
    <w:uiPriority w:val="70"/>
    <w:rsid w:val="001A7CC6"/>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1A7CC6"/>
    <w:rPr>
      <w:rFonts w:eastAsiaTheme="minorEastAsia"/>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rsid w:val="001A7CC6"/>
    <w:rPr>
      <w:rFonts w:eastAsiaTheme="minorEastAsia"/>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rsid w:val="001A7CC6"/>
    <w:rPr>
      <w:rFonts w:eastAsiaTheme="minorEastAsia"/>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rsid w:val="001A7CC6"/>
    <w:rPr>
      <w:rFonts w:eastAsiaTheme="minorEastAsia"/>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rsid w:val="001A7CC6"/>
    <w:rPr>
      <w:rFonts w:eastAsiaTheme="minorEastAsia"/>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rsid w:val="001A7CC6"/>
    <w:rPr>
      <w:rFonts w:eastAsiaTheme="minorEastAsia"/>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dovistoso">
    <w:name w:val="Colorful Shading"/>
    <w:basedOn w:val="Tablanormal"/>
    <w:uiPriority w:val="71"/>
    <w:rsid w:val="001A7CC6"/>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1A7CC6"/>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1A7CC6"/>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1A7CC6"/>
    <w:rPr>
      <w:rFonts w:eastAsiaTheme="minorEastAsia"/>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rsid w:val="001A7CC6"/>
    <w:rPr>
      <w:rFonts w:eastAsiaTheme="minorEastAsia"/>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1A7CC6"/>
    <w:rPr>
      <w:rFonts w:eastAsiaTheme="minorEastAsia"/>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1A7CC6"/>
    <w:rPr>
      <w:rFonts w:eastAsiaTheme="minorEastAsia"/>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1A7CC6"/>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1A7CC6"/>
    <w:rPr>
      <w:rFonts w:eastAsiaTheme="minorEastAsia"/>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rsid w:val="001A7CC6"/>
    <w:rPr>
      <w:rFonts w:eastAsiaTheme="minorEastAsia"/>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rsid w:val="001A7CC6"/>
    <w:rPr>
      <w:rFonts w:eastAsiaTheme="minorEastAsia"/>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rsid w:val="001A7CC6"/>
    <w:rPr>
      <w:rFonts w:eastAsiaTheme="minorEastAsia"/>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1A7CC6"/>
    <w:rPr>
      <w:rFonts w:eastAsiaTheme="minorEastAsia"/>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rsid w:val="001A7CC6"/>
    <w:rPr>
      <w:rFonts w:eastAsiaTheme="minorEastAsia"/>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uadrculavistosa">
    <w:name w:val="Colorful Grid"/>
    <w:basedOn w:val="Tablanormal"/>
    <w:uiPriority w:val="73"/>
    <w:rsid w:val="001A7CC6"/>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1A7CC6"/>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rsid w:val="001A7CC6"/>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rsid w:val="001A7CC6"/>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rsid w:val="001A7CC6"/>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rsid w:val="001A7CC6"/>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rsid w:val="001A7CC6"/>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paragraph">
    <w:name w:val="paragraph"/>
    <w:basedOn w:val="Normal"/>
    <w:rsid w:val="001A7CC6"/>
    <w:pPr>
      <w:spacing w:before="100" w:beforeAutospacing="1" w:after="100" w:afterAutospacing="1"/>
    </w:pPr>
    <w:rPr>
      <w:lang w:eastAsia="es-CR"/>
    </w:rPr>
  </w:style>
  <w:style w:type="character" w:customStyle="1" w:styleId="normaltextrun">
    <w:name w:val="normaltextrun"/>
    <w:basedOn w:val="Fuentedeprrafopredeter"/>
    <w:rsid w:val="001A7CC6"/>
  </w:style>
  <w:style w:type="character" w:customStyle="1" w:styleId="eop">
    <w:name w:val="eop"/>
    <w:basedOn w:val="Fuentedeprrafopredeter"/>
    <w:rsid w:val="001A7CC6"/>
  </w:style>
  <w:style w:type="character" w:customStyle="1" w:styleId="scxw117503273">
    <w:name w:val="scxw117503273"/>
    <w:basedOn w:val="Fuentedeprrafopredeter"/>
    <w:rsid w:val="001A7CC6"/>
  </w:style>
  <w:style w:type="character" w:customStyle="1" w:styleId="scxw156153293">
    <w:name w:val="scxw156153293"/>
    <w:basedOn w:val="Fuentedeprrafopredeter"/>
    <w:rsid w:val="001A7CC6"/>
  </w:style>
  <w:style w:type="paragraph" w:customStyle="1" w:styleId="keywords">
    <w:name w:val="key words"/>
    <w:basedOn w:val="Normal"/>
    <w:rsid w:val="001A7CC6"/>
    <w:pPr>
      <w:spacing w:after="120" w:line="276" w:lineRule="auto"/>
      <w:ind w:firstLine="288"/>
      <w:jc w:val="both"/>
    </w:pPr>
    <w:rPr>
      <w:rFonts w:asciiTheme="minorHAnsi" w:eastAsiaTheme="minorEastAsia" w:hAnsiTheme="minorHAnsi" w:cstheme="minorBidi"/>
      <w:b/>
      <w:bCs/>
      <w:i/>
      <w:iCs/>
      <w:noProof/>
      <w:sz w:val="18"/>
      <w:szCs w:val="18"/>
      <w:lang w:val="en-US" w:eastAsia="en-US"/>
    </w:rPr>
  </w:style>
  <w:style w:type="character" w:styleId="Nmerodepgina">
    <w:name w:val="page number"/>
    <w:basedOn w:val="Fuentedeprrafopredeter"/>
    <w:uiPriority w:val="99"/>
    <w:semiHidden/>
    <w:unhideWhenUsed/>
    <w:rsid w:val="001A7CC6"/>
  </w:style>
  <w:style w:type="character" w:customStyle="1" w:styleId="TextonotapieCar1">
    <w:name w:val="Texto nota pie Car1"/>
    <w:basedOn w:val="Fuentedeprrafopredeter"/>
    <w:rsid w:val="001A7CC6"/>
    <w:rPr>
      <w:rFonts w:ascii="Times New Roman" w:eastAsia="Times New Roman" w:hAnsi="Times New Roman" w:cs="Times New Roman"/>
      <w:kern w:val="0"/>
      <w:sz w:val="20"/>
      <w:szCs w:val="20"/>
      <w:lang w:val="x-none" w:eastAsia="zh-CN"/>
      <w14:ligatures w14:val="none"/>
    </w:rPr>
  </w:style>
  <w:style w:type="character" w:customStyle="1" w:styleId="WW8Num1z0">
    <w:name w:val="WW8Num1z0"/>
    <w:rsid w:val="001A7CC6"/>
    <w:rPr>
      <w:rFonts w:ascii="Calibri" w:hAnsi="Calibri" w:cs="Calibri"/>
      <w:b/>
      <w:sz w:val="24"/>
      <w:szCs w:val="24"/>
    </w:rPr>
  </w:style>
  <w:style w:type="character" w:customStyle="1" w:styleId="WW8Num1z1">
    <w:name w:val="WW8Num1z1"/>
    <w:rsid w:val="001A7CC6"/>
  </w:style>
  <w:style w:type="character" w:customStyle="1" w:styleId="WW8Num1z2">
    <w:name w:val="WW8Num1z2"/>
    <w:rsid w:val="001A7CC6"/>
  </w:style>
  <w:style w:type="character" w:customStyle="1" w:styleId="WW8Num1z3">
    <w:name w:val="WW8Num1z3"/>
    <w:rsid w:val="001A7CC6"/>
  </w:style>
  <w:style w:type="character" w:customStyle="1" w:styleId="WW8Num1z4">
    <w:name w:val="WW8Num1z4"/>
    <w:rsid w:val="001A7CC6"/>
  </w:style>
  <w:style w:type="character" w:customStyle="1" w:styleId="WW8Num1z5">
    <w:name w:val="WW8Num1z5"/>
    <w:rsid w:val="001A7CC6"/>
  </w:style>
  <w:style w:type="character" w:customStyle="1" w:styleId="WW8Num1z6">
    <w:name w:val="WW8Num1z6"/>
    <w:rsid w:val="001A7CC6"/>
  </w:style>
  <w:style w:type="character" w:customStyle="1" w:styleId="WW8Num1z7">
    <w:name w:val="WW8Num1z7"/>
    <w:rsid w:val="001A7CC6"/>
  </w:style>
  <w:style w:type="character" w:customStyle="1" w:styleId="WW8Num1z8">
    <w:name w:val="WW8Num1z8"/>
    <w:rsid w:val="001A7CC6"/>
  </w:style>
  <w:style w:type="character" w:customStyle="1" w:styleId="WW8Num2z0">
    <w:name w:val="WW8Num2z0"/>
    <w:rsid w:val="001A7CC6"/>
    <w:rPr>
      <w:rFonts w:ascii="Calibri" w:eastAsia="Calibri" w:hAnsi="Calibri" w:cs="Calibri" w:hint="default"/>
      <w:b/>
      <w:sz w:val="24"/>
      <w:szCs w:val="24"/>
      <w:lang w:val="es-CR" w:eastAsia="en-US"/>
    </w:rPr>
  </w:style>
  <w:style w:type="character" w:customStyle="1" w:styleId="WW8Num2z1">
    <w:name w:val="WW8Num2z1"/>
    <w:rsid w:val="001A7CC6"/>
    <w:rPr>
      <w:rFonts w:hint="default"/>
    </w:rPr>
  </w:style>
  <w:style w:type="character" w:customStyle="1" w:styleId="WW8Num3z0">
    <w:name w:val="WW8Num3z0"/>
    <w:rsid w:val="001A7CC6"/>
    <w:rPr>
      <w:rFonts w:ascii="Arial" w:hAnsi="Arial" w:cs="Arial" w:hint="default"/>
    </w:rPr>
  </w:style>
  <w:style w:type="character" w:customStyle="1" w:styleId="Fuentedeprrafopredeter2">
    <w:name w:val="Fuente de párrafo predeter.2"/>
    <w:rsid w:val="001A7CC6"/>
  </w:style>
  <w:style w:type="character" w:customStyle="1" w:styleId="WW8Num4z0">
    <w:name w:val="WW8Num4z0"/>
    <w:rsid w:val="001A7CC6"/>
    <w:rPr>
      <w:rFonts w:ascii="Symbol" w:hAnsi="Symbol" w:cs="Symbol" w:hint="default"/>
    </w:rPr>
  </w:style>
  <w:style w:type="character" w:customStyle="1" w:styleId="WW8Num4z1">
    <w:name w:val="WW8Num4z1"/>
    <w:rsid w:val="001A7CC6"/>
    <w:rPr>
      <w:rFonts w:ascii="Courier New" w:hAnsi="Courier New" w:cs="Courier New" w:hint="default"/>
    </w:rPr>
  </w:style>
  <w:style w:type="character" w:customStyle="1" w:styleId="WW8Num4z2">
    <w:name w:val="WW8Num4z2"/>
    <w:rsid w:val="001A7CC6"/>
    <w:rPr>
      <w:rFonts w:ascii="Wingdings" w:hAnsi="Wingdings" w:cs="Wingdings" w:hint="default"/>
    </w:rPr>
  </w:style>
  <w:style w:type="character" w:customStyle="1" w:styleId="WW8Num5z0">
    <w:name w:val="WW8Num5z0"/>
    <w:rsid w:val="001A7CC6"/>
    <w:rPr>
      <w:rFonts w:ascii="Symbol" w:hAnsi="Symbol" w:cs="Symbol" w:hint="default"/>
      <w:color w:val="auto"/>
    </w:rPr>
  </w:style>
  <w:style w:type="character" w:customStyle="1" w:styleId="WW8Num6z0">
    <w:name w:val="WW8Num6z0"/>
    <w:rsid w:val="001A7CC6"/>
    <w:rPr>
      <w:rFonts w:hint="default"/>
    </w:rPr>
  </w:style>
  <w:style w:type="character" w:customStyle="1" w:styleId="WW8Num6z1">
    <w:name w:val="WW8Num6z1"/>
    <w:rsid w:val="001A7CC6"/>
  </w:style>
  <w:style w:type="character" w:customStyle="1" w:styleId="WW8Num6z2">
    <w:name w:val="WW8Num6z2"/>
    <w:rsid w:val="001A7CC6"/>
  </w:style>
  <w:style w:type="character" w:customStyle="1" w:styleId="WW8Num6z3">
    <w:name w:val="WW8Num6z3"/>
    <w:rsid w:val="001A7CC6"/>
  </w:style>
  <w:style w:type="character" w:customStyle="1" w:styleId="WW8Num6z4">
    <w:name w:val="WW8Num6z4"/>
    <w:rsid w:val="001A7CC6"/>
  </w:style>
  <w:style w:type="character" w:customStyle="1" w:styleId="WW8Num6z5">
    <w:name w:val="WW8Num6z5"/>
    <w:rsid w:val="001A7CC6"/>
  </w:style>
  <w:style w:type="character" w:customStyle="1" w:styleId="WW8Num6z6">
    <w:name w:val="WW8Num6z6"/>
    <w:rsid w:val="001A7CC6"/>
  </w:style>
  <w:style w:type="character" w:customStyle="1" w:styleId="WW8Num6z7">
    <w:name w:val="WW8Num6z7"/>
    <w:rsid w:val="001A7CC6"/>
  </w:style>
  <w:style w:type="character" w:customStyle="1" w:styleId="WW8Num6z8">
    <w:name w:val="WW8Num6z8"/>
    <w:rsid w:val="001A7CC6"/>
  </w:style>
  <w:style w:type="character" w:customStyle="1" w:styleId="WW8Num7z0">
    <w:name w:val="WW8Num7z0"/>
    <w:rsid w:val="001A7CC6"/>
    <w:rPr>
      <w:rFonts w:ascii="Symbol" w:hAnsi="Symbol" w:cs="Symbol" w:hint="default"/>
    </w:rPr>
  </w:style>
  <w:style w:type="character" w:customStyle="1" w:styleId="WW8Num7z2">
    <w:name w:val="WW8Num7z2"/>
    <w:rsid w:val="001A7CC6"/>
    <w:rPr>
      <w:rFonts w:ascii="Wingdings" w:hAnsi="Wingdings" w:cs="Wingdings" w:hint="default"/>
    </w:rPr>
  </w:style>
  <w:style w:type="character" w:customStyle="1" w:styleId="WW8Num7z4">
    <w:name w:val="WW8Num7z4"/>
    <w:rsid w:val="001A7CC6"/>
    <w:rPr>
      <w:rFonts w:ascii="Courier New" w:hAnsi="Courier New" w:cs="Courier New" w:hint="default"/>
    </w:rPr>
  </w:style>
  <w:style w:type="character" w:customStyle="1" w:styleId="WW8Num8z0">
    <w:name w:val="WW8Num8z0"/>
    <w:rsid w:val="001A7CC6"/>
    <w:rPr>
      <w:rFonts w:ascii="Courier New" w:hAnsi="Courier New" w:cs="Courier New" w:hint="default"/>
    </w:rPr>
  </w:style>
  <w:style w:type="character" w:customStyle="1" w:styleId="WW8Num8z2">
    <w:name w:val="WW8Num8z2"/>
    <w:rsid w:val="001A7CC6"/>
    <w:rPr>
      <w:rFonts w:ascii="Wingdings" w:hAnsi="Wingdings" w:cs="Wingdings" w:hint="default"/>
    </w:rPr>
  </w:style>
  <w:style w:type="character" w:customStyle="1" w:styleId="WW8Num8z3">
    <w:name w:val="WW8Num8z3"/>
    <w:rsid w:val="001A7CC6"/>
    <w:rPr>
      <w:rFonts w:ascii="Symbol" w:hAnsi="Symbol" w:cs="Symbol" w:hint="default"/>
    </w:rPr>
  </w:style>
  <w:style w:type="character" w:customStyle="1" w:styleId="WW8Num9z0">
    <w:name w:val="WW8Num9z0"/>
    <w:rsid w:val="001A7CC6"/>
    <w:rPr>
      <w:rFonts w:ascii="Symbol" w:eastAsia="Calibri" w:hAnsi="Symbol" w:cs="Calibri" w:hint="default"/>
    </w:rPr>
  </w:style>
  <w:style w:type="character" w:customStyle="1" w:styleId="WW8Num9z1">
    <w:name w:val="WW8Num9z1"/>
    <w:rsid w:val="001A7CC6"/>
    <w:rPr>
      <w:rFonts w:ascii="Courier New" w:hAnsi="Courier New" w:cs="Courier New" w:hint="default"/>
    </w:rPr>
  </w:style>
  <w:style w:type="character" w:customStyle="1" w:styleId="WW8Num9z2">
    <w:name w:val="WW8Num9z2"/>
    <w:rsid w:val="001A7CC6"/>
    <w:rPr>
      <w:rFonts w:ascii="Wingdings" w:hAnsi="Wingdings" w:cs="Wingdings" w:hint="default"/>
    </w:rPr>
  </w:style>
  <w:style w:type="character" w:customStyle="1" w:styleId="WW8Num9z3">
    <w:name w:val="WW8Num9z3"/>
    <w:rsid w:val="001A7CC6"/>
    <w:rPr>
      <w:rFonts w:ascii="Symbol" w:hAnsi="Symbol" w:cs="Symbol" w:hint="default"/>
    </w:rPr>
  </w:style>
  <w:style w:type="character" w:customStyle="1" w:styleId="WW8Num10z0">
    <w:name w:val="WW8Num10z0"/>
    <w:rsid w:val="001A7CC6"/>
    <w:rPr>
      <w:rFonts w:ascii="Symbol" w:hAnsi="Symbol" w:cs="Symbol" w:hint="default"/>
    </w:rPr>
  </w:style>
  <w:style w:type="character" w:customStyle="1" w:styleId="WW8Num10z1">
    <w:name w:val="WW8Num10z1"/>
    <w:rsid w:val="001A7CC6"/>
    <w:rPr>
      <w:rFonts w:ascii="Courier New" w:hAnsi="Courier New" w:cs="Courier New" w:hint="default"/>
    </w:rPr>
  </w:style>
  <w:style w:type="character" w:customStyle="1" w:styleId="WW8Num10z2">
    <w:name w:val="WW8Num10z2"/>
    <w:rsid w:val="001A7CC6"/>
    <w:rPr>
      <w:rFonts w:ascii="Wingdings" w:hAnsi="Wingdings" w:cs="Wingdings" w:hint="default"/>
    </w:rPr>
  </w:style>
  <w:style w:type="character" w:customStyle="1" w:styleId="WW8Num11z0">
    <w:name w:val="WW8Num11z0"/>
    <w:rsid w:val="001A7CC6"/>
    <w:rPr>
      <w:rFonts w:hint="default"/>
    </w:rPr>
  </w:style>
  <w:style w:type="character" w:customStyle="1" w:styleId="WW8Num11z1">
    <w:name w:val="WW8Num11z1"/>
    <w:rsid w:val="001A7CC6"/>
  </w:style>
  <w:style w:type="character" w:customStyle="1" w:styleId="WW8Num11z2">
    <w:name w:val="WW8Num11z2"/>
    <w:rsid w:val="001A7CC6"/>
  </w:style>
  <w:style w:type="character" w:customStyle="1" w:styleId="WW8Num11z3">
    <w:name w:val="WW8Num11z3"/>
    <w:rsid w:val="001A7CC6"/>
  </w:style>
  <w:style w:type="character" w:customStyle="1" w:styleId="WW8Num11z4">
    <w:name w:val="WW8Num11z4"/>
    <w:rsid w:val="001A7CC6"/>
  </w:style>
  <w:style w:type="character" w:customStyle="1" w:styleId="WW8Num11z5">
    <w:name w:val="WW8Num11z5"/>
    <w:rsid w:val="001A7CC6"/>
  </w:style>
  <w:style w:type="character" w:customStyle="1" w:styleId="WW8Num11z6">
    <w:name w:val="WW8Num11z6"/>
    <w:rsid w:val="001A7CC6"/>
  </w:style>
  <w:style w:type="character" w:customStyle="1" w:styleId="WW8Num11z7">
    <w:name w:val="WW8Num11z7"/>
    <w:rsid w:val="001A7CC6"/>
  </w:style>
  <w:style w:type="character" w:customStyle="1" w:styleId="WW8Num11z8">
    <w:name w:val="WW8Num11z8"/>
    <w:rsid w:val="001A7CC6"/>
  </w:style>
  <w:style w:type="character" w:customStyle="1" w:styleId="WW8Num12z0">
    <w:name w:val="WW8Num12z0"/>
    <w:rsid w:val="001A7CC6"/>
  </w:style>
  <w:style w:type="character" w:customStyle="1" w:styleId="WW8Num13z0">
    <w:name w:val="WW8Num13z0"/>
    <w:rsid w:val="001A7CC6"/>
    <w:rPr>
      <w:rFonts w:ascii="Symbol" w:hAnsi="Symbol" w:cs="Symbol" w:hint="default"/>
    </w:rPr>
  </w:style>
  <w:style w:type="character" w:customStyle="1" w:styleId="WW8Num13z1">
    <w:name w:val="WW8Num13z1"/>
    <w:rsid w:val="001A7CC6"/>
    <w:rPr>
      <w:rFonts w:ascii="Courier New" w:hAnsi="Courier New" w:cs="Courier New" w:hint="default"/>
    </w:rPr>
  </w:style>
  <w:style w:type="character" w:customStyle="1" w:styleId="WW8Num13z2">
    <w:name w:val="WW8Num13z2"/>
    <w:rsid w:val="001A7CC6"/>
    <w:rPr>
      <w:rFonts w:ascii="Wingdings" w:hAnsi="Wingdings" w:cs="Wingdings" w:hint="default"/>
    </w:rPr>
  </w:style>
  <w:style w:type="character" w:customStyle="1" w:styleId="WW8Num14z0">
    <w:name w:val="WW8Num14z0"/>
    <w:rsid w:val="001A7CC6"/>
    <w:rPr>
      <w:rFonts w:ascii="Symbol" w:hAnsi="Symbol" w:cs="Symbol" w:hint="default"/>
    </w:rPr>
  </w:style>
  <w:style w:type="character" w:customStyle="1" w:styleId="WW8Num14z1">
    <w:name w:val="WW8Num14z1"/>
    <w:rsid w:val="001A7CC6"/>
    <w:rPr>
      <w:rFonts w:ascii="Courier New" w:hAnsi="Courier New" w:cs="Courier New" w:hint="default"/>
    </w:rPr>
  </w:style>
  <w:style w:type="character" w:customStyle="1" w:styleId="WW8Num14z2">
    <w:name w:val="WW8Num14z2"/>
    <w:rsid w:val="001A7CC6"/>
    <w:rPr>
      <w:rFonts w:ascii="Wingdings" w:hAnsi="Wingdings" w:cs="Wingdings" w:hint="default"/>
    </w:rPr>
  </w:style>
  <w:style w:type="character" w:customStyle="1" w:styleId="WW8Num15z0">
    <w:name w:val="WW8Num15z0"/>
    <w:rsid w:val="001A7CC6"/>
    <w:rPr>
      <w:rFonts w:ascii="Symbol" w:eastAsia="Calibri" w:hAnsi="Symbol" w:cs="Calibri" w:hint="default"/>
    </w:rPr>
  </w:style>
  <w:style w:type="character" w:customStyle="1" w:styleId="WW8Num15z1">
    <w:name w:val="WW8Num15z1"/>
    <w:rsid w:val="001A7CC6"/>
    <w:rPr>
      <w:rFonts w:ascii="Courier New" w:hAnsi="Courier New" w:cs="Courier New" w:hint="default"/>
    </w:rPr>
  </w:style>
  <w:style w:type="character" w:customStyle="1" w:styleId="WW8Num15z2">
    <w:name w:val="WW8Num15z2"/>
    <w:rsid w:val="001A7CC6"/>
    <w:rPr>
      <w:rFonts w:ascii="Wingdings" w:hAnsi="Wingdings" w:cs="Wingdings" w:hint="default"/>
    </w:rPr>
  </w:style>
  <w:style w:type="character" w:customStyle="1" w:styleId="WW8Num15z3">
    <w:name w:val="WW8Num15z3"/>
    <w:rsid w:val="001A7CC6"/>
    <w:rPr>
      <w:rFonts w:ascii="Symbol" w:hAnsi="Symbol" w:cs="Symbol" w:hint="default"/>
    </w:rPr>
  </w:style>
  <w:style w:type="character" w:customStyle="1" w:styleId="WW8Num16z0">
    <w:name w:val="WW8Num16z0"/>
    <w:rsid w:val="001A7CC6"/>
    <w:rPr>
      <w:rFonts w:ascii="Symbol" w:hAnsi="Symbol" w:cs="Symbol" w:hint="default"/>
    </w:rPr>
  </w:style>
  <w:style w:type="character" w:customStyle="1" w:styleId="WW8Num16z1">
    <w:name w:val="WW8Num16z1"/>
    <w:rsid w:val="001A7CC6"/>
    <w:rPr>
      <w:rFonts w:ascii="Courier New" w:hAnsi="Courier New" w:cs="Courier New" w:hint="default"/>
    </w:rPr>
  </w:style>
  <w:style w:type="character" w:customStyle="1" w:styleId="WW8Num16z2">
    <w:name w:val="WW8Num16z2"/>
    <w:rsid w:val="001A7CC6"/>
    <w:rPr>
      <w:rFonts w:ascii="Wingdings" w:hAnsi="Wingdings" w:cs="Wingdings" w:hint="default"/>
    </w:rPr>
  </w:style>
  <w:style w:type="character" w:customStyle="1" w:styleId="WW8Num17z0">
    <w:name w:val="WW8Num17z0"/>
    <w:rsid w:val="001A7CC6"/>
    <w:rPr>
      <w:rFonts w:hint="default"/>
    </w:rPr>
  </w:style>
  <w:style w:type="character" w:customStyle="1" w:styleId="WW8Num18z0">
    <w:name w:val="WW8Num18z0"/>
    <w:rsid w:val="001A7CC6"/>
    <w:rPr>
      <w:rFonts w:ascii="Courier New" w:hAnsi="Courier New" w:cs="Courier New" w:hint="default"/>
    </w:rPr>
  </w:style>
  <w:style w:type="character" w:customStyle="1" w:styleId="WW8Num18z2">
    <w:name w:val="WW8Num18z2"/>
    <w:rsid w:val="001A7CC6"/>
    <w:rPr>
      <w:rFonts w:ascii="Wingdings" w:hAnsi="Wingdings" w:cs="Wingdings" w:hint="default"/>
    </w:rPr>
  </w:style>
  <w:style w:type="character" w:customStyle="1" w:styleId="WW8Num18z3">
    <w:name w:val="WW8Num18z3"/>
    <w:rsid w:val="001A7CC6"/>
    <w:rPr>
      <w:rFonts w:ascii="Symbol" w:hAnsi="Symbol" w:cs="Symbol" w:hint="default"/>
    </w:rPr>
  </w:style>
  <w:style w:type="character" w:customStyle="1" w:styleId="WW8Num19z0">
    <w:name w:val="WW8Num19z0"/>
    <w:rsid w:val="001A7CC6"/>
    <w:rPr>
      <w:rFonts w:ascii="Symbol" w:hAnsi="Symbol" w:cs="Symbol" w:hint="default"/>
      <w:color w:val="auto"/>
    </w:rPr>
  </w:style>
  <w:style w:type="character" w:customStyle="1" w:styleId="WW8Num20z0">
    <w:name w:val="WW8Num20z0"/>
    <w:rsid w:val="001A7CC6"/>
  </w:style>
  <w:style w:type="character" w:customStyle="1" w:styleId="WW8Num20z1">
    <w:name w:val="WW8Num20z1"/>
    <w:rsid w:val="001A7CC6"/>
    <w:rPr>
      <w:rFonts w:ascii="Courier New" w:hAnsi="Courier New" w:cs="Times New Roman" w:hint="default"/>
    </w:rPr>
  </w:style>
  <w:style w:type="character" w:customStyle="1" w:styleId="WW8Num20z2">
    <w:name w:val="WW8Num20z2"/>
    <w:rsid w:val="001A7CC6"/>
    <w:rPr>
      <w:rFonts w:ascii="Wingdings" w:hAnsi="Wingdings" w:cs="Wingdings" w:hint="default"/>
    </w:rPr>
  </w:style>
  <w:style w:type="character" w:customStyle="1" w:styleId="WW8Num20z3">
    <w:name w:val="WW8Num20z3"/>
    <w:rsid w:val="001A7CC6"/>
    <w:rPr>
      <w:rFonts w:ascii="Symbol" w:hAnsi="Symbol" w:cs="Symbol" w:hint="default"/>
    </w:rPr>
  </w:style>
  <w:style w:type="character" w:customStyle="1" w:styleId="WW8Num21z0">
    <w:name w:val="WW8Num21z0"/>
    <w:rsid w:val="001A7CC6"/>
    <w:rPr>
      <w:rFonts w:ascii="Symbol" w:hAnsi="Symbol" w:cs="Symbol" w:hint="default"/>
    </w:rPr>
  </w:style>
  <w:style w:type="character" w:customStyle="1" w:styleId="WW8Num21z1">
    <w:name w:val="WW8Num21z1"/>
    <w:rsid w:val="001A7CC6"/>
    <w:rPr>
      <w:rFonts w:ascii="Courier New" w:hAnsi="Courier New" w:cs="Courier New" w:hint="default"/>
    </w:rPr>
  </w:style>
  <w:style w:type="character" w:customStyle="1" w:styleId="WW8Num21z2">
    <w:name w:val="WW8Num21z2"/>
    <w:rsid w:val="001A7CC6"/>
    <w:rPr>
      <w:rFonts w:ascii="Wingdings" w:hAnsi="Wingdings" w:cs="Wingdings" w:hint="default"/>
    </w:rPr>
  </w:style>
  <w:style w:type="character" w:customStyle="1" w:styleId="WW8Num22z0">
    <w:name w:val="WW8Num22z0"/>
    <w:rsid w:val="001A7CC6"/>
    <w:rPr>
      <w:rFonts w:ascii="Symbol" w:hAnsi="Symbol" w:cs="Symbol" w:hint="default"/>
      <w:color w:val="auto"/>
    </w:rPr>
  </w:style>
  <w:style w:type="character" w:customStyle="1" w:styleId="WW8Num23z0">
    <w:name w:val="WW8Num23z0"/>
    <w:rsid w:val="001A7CC6"/>
    <w:rPr>
      <w:rFonts w:ascii="Symbol" w:eastAsia="Calibri" w:hAnsi="Symbol" w:cs="Calibri" w:hint="default"/>
    </w:rPr>
  </w:style>
  <w:style w:type="character" w:customStyle="1" w:styleId="WW8Num23z1">
    <w:name w:val="WW8Num23z1"/>
    <w:rsid w:val="001A7CC6"/>
    <w:rPr>
      <w:rFonts w:ascii="Courier New" w:hAnsi="Courier New" w:cs="Courier New" w:hint="default"/>
    </w:rPr>
  </w:style>
  <w:style w:type="character" w:customStyle="1" w:styleId="WW8Num23z2">
    <w:name w:val="WW8Num23z2"/>
    <w:rsid w:val="001A7CC6"/>
    <w:rPr>
      <w:rFonts w:ascii="Wingdings" w:hAnsi="Wingdings" w:cs="Wingdings" w:hint="default"/>
    </w:rPr>
  </w:style>
  <w:style w:type="character" w:customStyle="1" w:styleId="WW8Num23z3">
    <w:name w:val="WW8Num23z3"/>
    <w:rsid w:val="001A7CC6"/>
    <w:rPr>
      <w:rFonts w:ascii="Symbol" w:hAnsi="Symbol" w:cs="Symbol" w:hint="default"/>
    </w:rPr>
  </w:style>
  <w:style w:type="character" w:customStyle="1" w:styleId="WW8Num24z0">
    <w:name w:val="WW8Num24z0"/>
    <w:rsid w:val="001A7CC6"/>
    <w:rPr>
      <w:rFonts w:hint="default"/>
    </w:rPr>
  </w:style>
  <w:style w:type="character" w:customStyle="1" w:styleId="WW8Num24z1">
    <w:name w:val="WW8Num24z1"/>
    <w:rsid w:val="001A7CC6"/>
  </w:style>
  <w:style w:type="character" w:customStyle="1" w:styleId="WW8Num24z2">
    <w:name w:val="WW8Num24z2"/>
    <w:rsid w:val="001A7CC6"/>
  </w:style>
  <w:style w:type="character" w:customStyle="1" w:styleId="WW8Num24z3">
    <w:name w:val="WW8Num24z3"/>
    <w:rsid w:val="001A7CC6"/>
  </w:style>
  <w:style w:type="character" w:customStyle="1" w:styleId="WW8Num24z4">
    <w:name w:val="WW8Num24z4"/>
    <w:rsid w:val="001A7CC6"/>
  </w:style>
  <w:style w:type="character" w:customStyle="1" w:styleId="WW8Num24z5">
    <w:name w:val="WW8Num24z5"/>
    <w:rsid w:val="001A7CC6"/>
  </w:style>
  <w:style w:type="character" w:customStyle="1" w:styleId="WW8Num24z6">
    <w:name w:val="WW8Num24z6"/>
    <w:rsid w:val="001A7CC6"/>
  </w:style>
  <w:style w:type="character" w:customStyle="1" w:styleId="WW8Num24z7">
    <w:name w:val="WW8Num24z7"/>
    <w:rsid w:val="001A7CC6"/>
  </w:style>
  <w:style w:type="character" w:customStyle="1" w:styleId="WW8Num24z8">
    <w:name w:val="WW8Num24z8"/>
    <w:rsid w:val="001A7CC6"/>
  </w:style>
  <w:style w:type="character" w:customStyle="1" w:styleId="WW8Num25z0">
    <w:name w:val="WW8Num25z0"/>
    <w:rsid w:val="001A7CC6"/>
    <w:rPr>
      <w:rFonts w:ascii="Symbol" w:hAnsi="Symbol" w:cs="Symbol" w:hint="default"/>
    </w:rPr>
  </w:style>
  <w:style w:type="character" w:customStyle="1" w:styleId="WW8Num25z1">
    <w:name w:val="WW8Num25z1"/>
    <w:rsid w:val="001A7CC6"/>
    <w:rPr>
      <w:rFonts w:ascii="Courier New" w:hAnsi="Courier New" w:cs="Courier New" w:hint="default"/>
    </w:rPr>
  </w:style>
  <w:style w:type="character" w:customStyle="1" w:styleId="WW8Num25z2">
    <w:name w:val="WW8Num25z2"/>
    <w:rsid w:val="001A7CC6"/>
    <w:rPr>
      <w:rFonts w:ascii="Wingdings" w:hAnsi="Wingdings" w:cs="Wingdings" w:hint="default"/>
    </w:rPr>
  </w:style>
  <w:style w:type="character" w:customStyle="1" w:styleId="WW8Num26z0">
    <w:name w:val="WW8Num26z0"/>
    <w:rsid w:val="001A7CC6"/>
    <w:rPr>
      <w:rFonts w:ascii="Symbol" w:hAnsi="Symbol" w:cs="Symbol" w:hint="default"/>
      <w:color w:val="auto"/>
    </w:rPr>
  </w:style>
  <w:style w:type="character" w:customStyle="1" w:styleId="WW8Num27z0">
    <w:name w:val="WW8Num27z0"/>
    <w:rsid w:val="001A7CC6"/>
    <w:rPr>
      <w:rFonts w:ascii="Symbol" w:hAnsi="Symbol" w:cs="Symbol" w:hint="default"/>
    </w:rPr>
  </w:style>
  <w:style w:type="character" w:customStyle="1" w:styleId="WW8Num27z1">
    <w:name w:val="WW8Num27z1"/>
    <w:rsid w:val="001A7CC6"/>
    <w:rPr>
      <w:rFonts w:ascii="Courier New" w:hAnsi="Courier New" w:cs="Courier New" w:hint="default"/>
    </w:rPr>
  </w:style>
  <w:style w:type="character" w:customStyle="1" w:styleId="WW8Num27z2">
    <w:name w:val="WW8Num27z2"/>
    <w:rsid w:val="001A7CC6"/>
    <w:rPr>
      <w:rFonts w:ascii="Wingdings" w:hAnsi="Wingdings" w:cs="Wingdings" w:hint="default"/>
    </w:rPr>
  </w:style>
  <w:style w:type="character" w:customStyle="1" w:styleId="WW8Num28z0">
    <w:name w:val="WW8Num28z0"/>
    <w:rsid w:val="001A7CC6"/>
    <w:rPr>
      <w:rFonts w:ascii="Symbol" w:eastAsia="Calibri" w:hAnsi="Symbol" w:cs="Calibri" w:hint="default"/>
    </w:rPr>
  </w:style>
  <w:style w:type="character" w:customStyle="1" w:styleId="WW8Num28z1">
    <w:name w:val="WW8Num28z1"/>
    <w:rsid w:val="001A7CC6"/>
    <w:rPr>
      <w:rFonts w:ascii="Courier New" w:hAnsi="Courier New" w:cs="Courier New" w:hint="default"/>
    </w:rPr>
  </w:style>
  <w:style w:type="character" w:customStyle="1" w:styleId="WW8Num28z2">
    <w:name w:val="WW8Num28z2"/>
    <w:rsid w:val="001A7CC6"/>
    <w:rPr>
      <w:rFonts w:ascii="Wingdings" w:hAnsi="Wingdings" w:cs="Wingdings" w:hint="default"/>
    </w:rPr>
  </w:style>
  <w:style w:type="character" w:customStyle="1" w:styleId="WW8Num28z3">
    <w:name w:val="WW8Num28z3"/>
    <w:rsid w:val="001A7CC6"/>
    <w:rPr>
      <w:rFonts w:ascii="Symbol" w:hAnsi="Symbol" w:cs="Symbol" w:hint="default"/>
    </w:rPr>
  </w:style>
  <w:style w:type="character" w:customStyle="1" w:styleId="WW8Num29z0">
    <w:name w:val="WW8Num29z0"/>
    <w:rsid w:val="001A7CC6"/>
    <w:rPr>
      <w:rFonts w:ascii="Symbol" w:hAnsi="Symbol" w:cs="Symbol" w:hint="default"/>
    </w:rPr>
  </w:style>
  <w:style w:type="character" w:customStyle="1" w:styleId="WW8Num29z1">
    <w:name w:val="WW8Num29z1"/>
    <w:rsid w:val="001A7CC6"/>
    <w:rPr>
      <w:rFonts w:ascii="Courier New" w:hAnsi="Courier New" w:cs="Courier New" w:hint="default"/>
    </w:rPr>
  </w:style>
  <w:style w:type="character" w:customStyle="1" w:styleId="WW8Num29z2">
    <w:name w:val="WW8Num29z2"/>
    <w:rsid w:val="001A7CC6"/>
    <w:rPr>
      <w:rFonts w:ascii="Wingdings" w:hAnsi="Wingdings" w:cs="Wingdings" w:hint="default"/>
    </w:rPr>
  </w:style>
  <w:style w:type="character" w:customStyle="1" w:styleId="WW8Num30z0">
    <w:name w:val="WW8Num30z0"/>
    <w:rsid w:val="001A7CC6"/>
    <w:rPr>
      <w:rFonts w:ascii="Symbol" w:hAnsi="Symbol" w:cs="Symbol" w:hint="default"/>
      <w:color w:val="auto"/>
    </w:rPr>
  </w:style>
  <w:style w:type="character" w:customStyle="1" w:styleId="WW8Num31z0">
    <w:name w:val="WW8Num31z0"/>
    <w:rsid w:val="001A7CC6"/>
    <w:rPr>
      <w:rFonts w:ascii="Symbol" w:hAnsi="Symbol" w:cs="Symbol" w:hint="default"/>
    </w:rPr>
  </w:style>
  <w:style w:type="character" w:customStyle="1" w:styleId="WW8Num31z1">
    <w:name w:val="WW8Num31z1"/>
    <w:rsid w:val="001A7CC6"/>
    <w:rPr>
      <w:rFonts w:ascii="Courier New" w:hAnsi="Courier New" w:cs="Courier New" w:hint="default"/>
    </w:rPr>
  </w:style>
  <w:style w:type="character" w:customStyle="1" w:styleId="WW8Num31z2">
    <w:name w:val="WW8Num31z2"/>
    <w:rsid w:val="001A7CC6"/>
    <w:rPr>
      <w:rFonts w:ascii="Wingdings" w:hAnsi="Wingdings" w:cs="Wingdings" w:hint="default"/>
    </w:rPr>
  </w:style>
  <w:style w:type="character" w:customStyle="1" w:styleId="WW8Num32z0">
    <w:name w:val="WW8Num32z0"/>
    <w:rsid w:val="001A7CC6"/>
    <w:rPr>
      <w:rFonts w:ascii="Symbol" w:hAnsi="Symbol" w:cs="Symbol" w:hint="default"/>
      <w:color w:val="auto"/>
    </w:rPr>
  </w:style>
  <w:style w:type="character" w:customStyle="1" w:styleId="WW8Num33z0">
    <w:name w:val="WW8Num33z0"/>
    <w:rsid w:val="001A7CC6"/>
  </w:style>
  <w:style w:type="character" w:customStyle="1" w:styleId="WW8Num33z1">
    <w:name w:val="WW8Num33z1"/>
    <w:rsid w:val="001A7CC6"/>
  </w:style>
  <w:style w:type="character" w:customStyle="1" w:styleId="WW8Num33z2">
    <w:name w:val="WW8Num33z2"/>
    <w:rsid w:val="001A7CC6"/>
  </w:style>
  <w:style w:type="character" w:customStyle="1" w:styleId="WW8Num33z3">
    <w:name w:val="WW8Num33z3"/>
    <w:rsid w:val="001A7CC6"/>
  </w:style>
  <w:style w:type="character" w:customStyle="1" w:styleId="WW8Num33z4">
    <w:name w:val="WW8Num33z4"/>
    <w:rsid w:val="001A7CC6"/>
  </w:style>
  <w:style w:type="character" w:customStyle="1" w:styleId="WW8Num33z5">
    <w:name w:val="WW8Num33z5"/>
    <w:rsid w:val="001A7CC6"/>
  </w:style>
  <w:style w:type="character" w:customStyle="1" w:styleId="WW8Num33z6">
    <w:name w:val="WW8Num33z6"/>
    <w:rsid w:val="001A7CC6"/>
  </w:style>
  <w:style w:type="character" w:customStyle="1" w:styleId="WW8Num33z7">
    <w:name w:val="WW8Num33z7"/>
    <w:rsid w:val="001A7CC6"/>
  </w:style>
  <w:style w:type="character" w:customStyle="1" w:styleId="WW8Num33z8">
    <w:name w:val="WW8Num33z8"/>
    <w:rsid w:val="001A7CC6"/>
  </w:style>
  <w:style w:type="character" w:customStyle="1" w:styleId="WW8Num34z0">
    <w:name w:val="WW8Num34z0"/>
    <w:rsid w:val="001A7CC6"/>
    <w:rPr>
      <w:rFonts w:ascii="Symbol" w:eastAsia="Calibri" w:hAnsi="Symbol" w:cs="Calibri" w:hint="default"/>
    </w:rPr>
  </w:style>
  <w:style w:type="character" w:customStyle="1" w:styleId="WW8Num34z1">
    <w:name w:val="WW8Num34z1"/>
    <w:rsid w:val="001A7CC6"/>
    <w:rPr>
      <w:rFonts w:ascii="Courier New" w:hAnsi="Courier New" w:cs="Courier New" w:hint="default"/>
    </w:rPr>
  </w:style>
  <w:style w:type="character" w:customStyle="1" w:styleId="WW8Num34z2">
    <w:name w:val="WW8Num34z2"/>
    <w:rsid w:val="001A7CC6"/>
    <w:rPr>
      <w:rFonts w:ascii="Wingdings" w:hAnsi="Wingdings" w:cs="Wingdings" w:hint="default"/>
    </w:rPr>
  </w:style>
  <w:style w:type="character" w:customStyle="1" w:styleId="WW8Num34z3">
    <w:name w:val="WW8Num34z3"/>
    <w:rsid w:val="001A7CC6"/>
    <w:rPr>
      <w:rFonts w:ascii="Symbol" w:hAnsi="Symbol" w:cs="Symbol" w:hint="default"/>
    </w:rPr>
  </w:style>
  <w:style w:type="character" w:customStyle="1" w:styleId="WW8Num35z0">
    <w:name w:val="WW8Num35z0"/>
    <w:rsid w:val="001A7CC6"/>
    <w:rPr>
      <w:rFonts w:ascii="Symbol" w:hAnsi="Symbol" w:cs="Symbol" w:hint="default"/>
    </w:rPr>
  </w:style>
  <w:style w:type="character" w:customStyle="1" w:styleId="WW8Num35z1">
    <w:name w:val="WW8Num35z1"/>
    <w:rsid w:val="001A7CC6"/>
    <w:rPr>
      <w:rFonts w:ascii="Courier New" w:hAnsi="Courier New" w:cs="Courier New" w:hint="default"/>
    </w:rPr>
  </w:style>
  <w:style w:type="character" w:customStyle="1" w:styleId="WW8Num35z2">
    <w:name w:val="WW8Num35z2"/>
    <w:rsid w:val="001A7CC6"/>
    <w:rPr>
      <w:rFonts w:ascii="Wingdings" w:hAnsi="Wingdings" w:cs="Wingdings" w:hint="default"/>
    </w:rPr>
  </w:style>
  <w:style w:type="character" w:customStyle="1" w:styleId="Fuentedeprrafopredeter1">
    <w:name w:val="Fuente de párrafo predeter.1"/>
    <w:rsid w:val="001A7CC6"/>
  </w:style>
  <w:style w:type="character" w:customStyle="1" w:styleId="Refdecomentario1">
    <w:name w:val="Ref. de comentario1"/>
    <w:rsid w:val="001A7CC6"/>
    <w:rPr>
      <w:sz w:val="16"/>
      <w:szCs w:val="16"/>
    </w:rPr>
  </w:style>
  <w:style w:type="character" w:customStyle="1" w:styleId="Caracteresdenotaalpie">
    <w:name w:val="Caracteres de nota al pie"/>
    <w:rsid w:val="001A7CC6"/>
    <w:rPr>
      <w:rFonts w:cs="Times New Roman"/>
      <w:vertAlign w:val="superscript"/>
    </w:rPr>
  </w:style>
  <w:style w:type="character" w:customStyle="1" w:styleId="Refdecomentario2">
    <w:name w:val="Ref. de comentario2"/>
    <w:rsid w:val="001A7CC6"/>
    <w:rPr>
      <w:sz w:val="16"/>
      <w:szCs w:val="16"/>
    </w:rPr>
  </w:style>
  <w:style w:type="character" w:customStyle="1" w:styleId="TextocomentarioCar1">
    <w:name w:val="Texto comentario Car1"/>
    <w:rsid w:val="001A7CC6"/>
    <w:rPr>
      <w:rFonts w:ascii="Calibri" w:eastAsia="Calibri" w:hAnsi="Calibri" w:cs="Calibri"/>
      <w:lang w:eastAsia="zh-CN"/>
    </w:rPr>
  </w:style>
  <w:style w:type="paragraph" w:customStyle="1" w:styleId="Encabezado2">
    <w:name w:val="Encabezado2"/>
    <w:basedOn w:val="Normal"/>
    <w:next w:val="Textoindependiente"/>
    <w:rsid w:val="001A7CC6"/>
    <w:pPr>
      <w:keepNext/>
      <w:suppressAutoHyphens/>
      <w:spacing w:before="240" w:after="120" w:line="276" w:lineRule="auto"/>
    </w:pPr>
    <w:rPr>
      <w:rFonts w:ascii="Liberation Sans" w:eastAsia="Microsoft YaHei" w:hAnsi="Liberation Sans" w:cs="Mangal"/>
      <w:sz w:val="28"/>
      <w:szCs w:val="28"/>
      <w:lang w:eastAsia="zh-CN"/>
    </w:rPr>
  </w:style>
  <w:style w:type="character" w:customStyle="1" w:styleId="TextoindependienteCar1">
    <w:name w:val="Texto independiente Car1"/>
    <w:basedOn w:val="Fuentedeprrafopredeter"/>
    <w:rsid w:val="001A7CC6"/>
    <w:rPr>
      <w:rFonts w:ascii="Comic Sans MS" w:eastAsia="Times New Roman" w:hAnsi="Comic Sans MS" w:cs="Comic Sans MS"/>
      <w:kern w:val="0"/>
      <w:szCs w:val="20"/>
      <w:lang w:val="x-none" w:eastAsia="zh-CN"/>
      <w14:ligatures w14:val="none"/>
    </w:rPr>
  </w:style>
  <w:style w:type="paragraph" w:customStyle="1" w:styleId="Epgrafe">
    <w:name w:val="Epígrafe"/>
    <w:basedOn w:val="Normal"/>
    <w:qFormat/>
    <w:rsid w:val="001A7CC6"/>
    <w:pPr>
      <w:suppressLineNumbers/>
      <w:suppressAutoHyphens/>
      <w:spacing w:before="120" w:after="120" w:line="276" w:lineRule="auto"/>
    </w:pPr>
    <w:rPr>
      <w:rFonts w:ascii="Calibri" w:eastAsia="Calibri" w:hAnsi="Calibri" w:cs="Mangal"/>
      <w:i/>
      <w:iCs/>
      <w:lang w:eastAsia="zh-CN"/>
    </w:rPr>
  </w:style>
  <w:style w:type="paragraph" w:customStyle="1" w:styleId="ndice">
    <w:name w:val="Índice"/>
    <w:basedOn w:val="Normal"/>
    <w:rsid w:val="001A7CC6"/>
    <w:pPr>
      <w:suppressLineNumbers/>
      <w:suppressAutoHyphens/>
      <w:spacing w:after="200" w:line="276" w:lineRule="auto"/>
    </w:pPr>
    <w:rPr>
      <w:rFonts w:ascii="Calibri" w:eastAsia="Calibri" w:hAnsi="Calibri" w:cs="Arial"/>
      <w:sz w:val="22"/>
      <w:szCs w:val="22"/>
      <w:lang w:eastAsia="zh-CN"/>
    </w:rPr>
  </w:style>
  <w:style w:type="paragraph" w:customStyle="1" w:styleId="Encabezado1">
    <w:name w:val="Encabezado1"/>
    <w:basedOn w:val="Normal"/>
    <w:next w:val="Textoindependiente"/>
    <w:rsid w:val="001A7CC6"/>
    <w:pPr>
      <w:keepNext/>
      <w:suppressAutoHyphens/>
      <w:spacing w:before="240" w:after="120" w:line="276" w:lineRule="auto"/>
    </w:pPr>
    <w:rPr>
      <w:rFonts w:ascii="Liberation Sans" w:eastAsia="Microsoft YaHei" w:hAnsi="Liberation Sans" w:cs="Arial"/>
      <w:sz w:val="28"/>
      <w:szCs w:val="28"/>
      <w:lang w:eastAsia="zh-CN"/>
    </w:rPr>
  </w:style>
  <w:style w:type="paragraph" w:customStyle="1" w:styleId="Sombreadoclaro-nfasis21">
    <w:name w:val="Sombreado claro - Énfasis 21"/>
    <w:basedOn w:val="Normal"/>
    <w:next w:val="Normal"/>
    <w:rsid w:val="001A7CC6"/>
    <w:pPr>
      <w:pBdr>
        <w:top w:val="none" w:sz="0" w:space="0" w:color="000000"/>
        <w:left w:val="none" w:sz="0" w:space="0" w:color="000000"/>
        <w:bottom w:val="single" w:sz="4" w:space="4" w:color="4F81BD"/>
        <w:right w:val="none" w:sz="0" w:space="0" w:color="000000"/>
      </w:pBdr>
      <w:suppressAutoHyphens/>
      <w:spacing w:before="200" w:after="280" w:line="276" w:lineRule="auto"/>
      <w:ind w:left="936" w:right="936"/>
    </w:pPr>
    <w:rPr>
      <w:rFonts w:ascii="Calibri" w:eastAsia="Calibri" w:hAnsi="Calibri" w:cs="Calibri"/>
      <w:b/>
      <w:bCs/>
      <w:i/>
      <w:iCs/>
      <w:color w:val="4F81BD"/>
      <w:sz w:val="20"/>
      <w:szCs w:val="20"/>
      <w:lang w:val="x-none" w:eastAsia="zh-CN"/>
    </w:rPr>
  </w:style>
  <w:style w:type="paragraph" w:customStyle="1" w:styleId="Textocomentario1">
    <w:name w:val="Texto comentario1"/>
    <w:basedOn w:val="Normal"/>
    <w:rsid w:val="001A7CC6"/>
    <w:pPr>
      <w:suppressAutoHyphens/>
      <w:spacing w:after="200"/>
    </w:pPr>
    <w:rPr>
      <w:rFonts w:ascii="Calibri" w:eastAsia="Calibri" w:hAnsi="Calibri" w:cs="Calibri"/>
      <w:sz w:val="20"/>
      <w:szCs w:val="20"/>
      <w:lang w:val="x-none" w:eastAsia="zh-CN"/>
    </w:rPr>
  </w:style>
  <w:style w:type="character" w:customStyle="1" w:styleId="AsuntodelcomentarioCar1">
    <w:name w:val="Asunto del comentario Car1"/>
    <w:basedOn w:val="TextocomentarioCar"/>
    <w:rsid w:val="001A7CC6"/>
    <w:rPr>
      <w:rFonts w:ascii="Calibri" w:eastAsia="Calibri" w:hAnsi="Calibri" w:cs="Calibri"/>
      <w:b/>
      <w:bCs/>
      <w:kern w:val="0"/>
      <w:sz w:val="20"/>
      <w:szCs w:val="20"/>
      <w:lang w:val="x-none" w:eastAsia="zh-CN"/>
      <w14:ligatures w14:val="none"/>
    </w:rPr>
  </w:style>
  <w:style w:type="paragraph" w:customStyle="1" w:styleId="Listavistosa-nfasis11">
    <w:name w:val="Lista vistosa - Énfasis 11"/>
    <w:basedOn w:val="Normal"/>
    <w:uiPriority w:val="34"/>
    <w:qFormat/>
    <w:rsid w:val="001A7CC6"/>
    <w:pPr>
      <w:suppressAutoHyphens/>
      <w:spacing w:after="200" w:line="276" w:lineRule="auto"/>
      <w:ind w:left="720"/>
      <w:contextualSpacing/>
    </w:pPr>
    <w:rPr>
      <w:rFonts w:ascii="Calibri" w:eastAsia="Calibri" w:hAnsi="Calibri" w:cs="Calibri"/>
      <w:sz w:val="22"/>
      <w:szCs w:val="22"/>
      <w:lang w:eastAsia="zh-CN"/>
    </w:rPr>
  </w:style>
  <w:style w:type="paragraph" w:customStyle="1" w:styleId="Prrafodelista1">
    <w:name w:val="Párrafo de lista1"/>
    <w:basedOn w:val="Normal"/>
    <w:rsid w:val="001A7CC6"/>
    <w:pPr>
      <w:suppressAutoHyphens/>
      <w:spacing w:after="200" w:line="276" w:lineRule="auto"/>
      <w:ind w:left="720"/>
      <w:jc w:val="both"/>
    </w:pPr>
    <w:rPr>
      <w:rFonts w:ascii="Calibri" w:hAnsi="Calibri" w:cs="Calibri"/>
      <w:sz w:val="22"/>
      <w:szCs w:val="22"/>
      <w:lang w:eastAsia="zh-CN"/>
    </w:rPr>
  </w:style>
  <w:style w:type="paragraph" w:customStyle="1" w:styleId="Textoindependiente21">
    <w:name w:val="Texto independiente 21"/>
    <w:basedOn w:val="Normal"/>
    <w:rsid w:val="001A7CC6"/>
    <w:pPr>
      <w:suppressAutoHyphens/>
      <w:spacing w:after="120" w:line="480" w:lineRule="auto"/>
    </w:pPr>
    <w:rPr>
      <w:rFonts w:ascii="Calibri" w:eastAsia="Calibri" w:hAnsi="Calibri" w:cs="Calibri"/>
      <w:sz w:val="22"/>
      <w:szCs w:val="22"/>
      <w:lang w:val="x-none" w:eastAsia="zh-CN"/>
    </w:rPr>
  </w:style>
  <w:style w:type="paragraph" w:customStyle="1" w:styleId="Textocomentario2">
    <w:name w:val="Texto comentario2"/>
    <w:basedOn w:val="Normal"/>
    <w:rsid w:val="001A7CC6"/>
    <w:pPr>
      <w:suppressAutoHyphens/>
      <w:spacing w:after="200" w:line="276" w:lineRule="auto"/>
    </w:pPr>
    <w:rPr>
      <w:rFonts w:ascii="Calibri" w:eastAsia="Calibri" w:hAnsi="Calibri" w:cs="Calibri"/>
      <w:sz w:val="20"/>
      <w:szCs w:val="20"/>
      <w:lang w:eastAsia="zh-CN"/>
    </w:rPr>
  </w:style>
  <w:style w:type="paragraph" w:customStyle="1" w:styleId="Contenidodelatabla">
    <w:name w:val="Contenido de la tabla"/>
    <w:basedOn w:val="Normal"/>
    <w:rsid w:val="001A7CC6"/>
    <w:pPr>
      <w:suppressLineNumbers/>
      <w:suppressAutoHyphens/>
      <w:spacing w:after="200" w:line="276" w:lineRule="auto"/>
    </w:pPr>
    <w:rPr>
      <w:rFonts w:ascii="Calibri" w:eastAsia="Calibri" w:hAnsi="Calibri" w:cs="Calibri"/>
      <w:sz w:val="22"/>
      <w:szCs w:val="22"/>
      <w:lang w:eastAsia="zh-CN"/>
    </w:rPr>
  </w:style>
  <w:style w:type="paragraph" w:customStyle="1" w:styleId="Encabezadodelatabla">
    <w:name w:val="Encabezado de la tabla"/>
    <w:basedOn w:val="Contenidodelatabla"/>
    <w:rsid w:val="001A7CC6"/>
    <w:pPr>
      <w:jc w:val="center"/>
    </w:pPr>
    <w:rPr>
      <w:b/>
      <w:bCs/>
    </w:rPr>
  </w:style>
  <w:style w:type="paragraph" w:customStyle="1" w:styleId="Contenidodelmarco">
    <w:name w:val="Contenido del marco"/>
    <w:basedOn w:val="Normal"/>
    <w:rsid w:val="001A7CC6"/>
    <w:pPr>
      <w:suppressAutoHyphens/>
      <w:spacing w:after="200" w:line="276" w:lineRule="auto"/>
    </w:pPr>
    <w:rPr>
      <w:rFonts w:ascii="Calibri" w:eastAsia="Calibri" w:hAnsi="Calibri" w:cs="Calibri"/>
      <w:sz w:val="22"/>
      <w:szCs w:val="22"/>
      <w:lang w:eastAsia="zh-CN"/>
    </w:rPr>
  </w:style>
  <w:style w:type="character" w:customStyle="1" w:styleId="fontstyle01">
    <w:name w:val="fontstyle01"/>
    <w:rsid w:val="001A7CC6"/>
    <w:rPr>
      <w:rFonts w:ascii="Calibri" w:hAnsi="Calibri" w:cs="Calibri" w:hint="default"/>
      <w:b w:val="0"/>
      <w:bCs w:val="0"/>
      <w:i w:val="0"/>
      <w:iCs w:val="0"/>
      <w:color w:val="00000A"/>
      <w:sz w:val="24"/>
      <w:szCs w:val="24"/>
    </w:rPr>
  </w:style>
  <w:style w:type="character" w:customStyle="1" w:styleId="fontstyle21">
    <w:name w:val="fontstyle21"/>
    <w:rsid w:val="001A7CC6"/>
    <w:rPr>
      <w:rFonts w:ascii="Calibri-Italic" w:hAnsi="Calibri-Italic" w:hint="default"/>
      <w:b w:val="0"/>
      <w:bCs w:val="0"/>
      <w:i/>
      <w:iCs/>
      <w:color w:val="00000A"/>
      <w:sz w:val="24"/>
      <w:szCs w:val="24"/>
    </w:rPr>
  </w:style>
  <w:style w:type="character" w:customStyle="1" w:styleId="TextocomentarioCar2">
    <w:name w:val="Texto comentario Car2"/>
    <w:uiPriority w:val="99"/>
    <w:semiHidden/>
    <w:rsid w:val="001A7CC6"/>
    <w:rPr>
      <w:rFonts w:ascii="Calibri" w:eastAsia="Calibri" w:hAnsi="Calibri" w:cs="Calibri"/>
      <w:lang w:eastAsia="zh-CN"/>
    </w:rPr>
  </w:style>
  <w:style w:type="table" w:styleId="Tablanormal4">
    <w:name w:val="Plain Table 4"/>
    <w:basedOn w:val="Tablanormal"/>
    <w:uiPriority w:val="21"/>
    <w:qFormat/>
    <w:rsid w:val="001A7CC6"/>
    <w:rPr>
      <w:rFonts w:ascii="Times New Roman" w:eastAsia="Times New Roman" w:hAnsi="Times New Roman"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s-real-label">
    <w:name w:val="js-real-label"/>
    <w:basedOn w:val="Fuentedeprrafopredeter"/>
    <w:rsid w:val="001A7CC6"/>
  </w:style>
  <w:style w:type="paragraph" w:styleId="TDC1">
    <w:name w:val="toc 1"/>
    <w:basedOn w:val="Normal"/>
    <w:next w:val="Normal"/>
    <w:autoRedefine/>
    <w:uiPriority w:val="39"/>
    <w:unhideWhenUsed/>
    <w:rsid w:val="001A7CC6"/>
    <w:pPr>
      <w:spacing w:before="120"/>
    </w:pPr>
    <w:rPr>
      <w:rFonts w:asciiTheme="minorHAnsi" w:hAnsiTheme="minorHAnsi" w:cstheme="minorHAnsi"/>
      <w:b/>
      <w:bCs/>
      <w:i/>
      <w:iCs/>
      <w:lang w:val="es-ES" w:eastAsia="es-ES"/>
    </w:rPr>
  </w:style>
  <w:style w:type="paragraph" w:styleId="TDC2">
    <w:name w:val="toc 2"/>
    <w:basedOn w:val="Normal"/>
    <w:next w:val="Normal"/>
    <w:autoRedefine/>
    <w:uiPriority w:val="39"/>
    <w:unhideWhenUsed/>
    <w:rsid w:val="001A7CC6"/>
    <w:pPr>
      <w:spacing w:before="120"/>
      <w:ind w:left="240"/>
    </w:pPr>
    <w:rPr>
      <w:rFonts w:asciiTheme="minorHAnsi" w:hAnsiTheme="minorHAnsi" w:cstheme="minorHAnsi"/>
      <w:b/>
      <w:bCs/>
      <w:sz w:val="22"/>
      <w:szCs w:val="22"/>
      <w:lang w:val="es-ES" w:eastAsia="es-ES"/>
    </w:rPr>
  </w:style>
  <w:style w:type="paragraph" w:customStyle="1" w:styleId="PredeterminadoLTGliederung1">
    <w:name w:val="Predeterminado~LT~Gliederung 1"/>
    <w:rsid w:val="001A7CC6"/>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60"/>
    </w:pPr>
    <w:rPr>
      <w:rFonts w:ascii="Arial" w:eastAsia="Tahoma" w:hAnsi="Arial" w:cs="Liberation Sans"/>
      <w:color w:val="000000"/>
      <w:kern w:val="1"/>
      <w:sz w:val="64"/>
      <w:lang w:val="es-ES" w:eastAsia="zh-CN" w:bidi="hi-IN"/>
    </w:rPr>
  </w:style>
  <w:style w:type="table" w:styleId="Tablaconcuadrculaclara">
    <w:name w:val="Grid Table Light"/>
    <w:basedOn w:val="Tablanormal"/>
    <w:uiPriority w:val="40"/>
    <w:rsid w:val="001A7CC6"/>
    <w:rPr>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
    <w:name w:val="Tabla con cuadrícula1"/>
    <w:basedOn w:val="Tablanormal"/>
    <w:next w:val="Tablaconcuadrcula"/>
    <w:uiPriority w:val="39"/>
    <w:rsid w:val="001A7CC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A7CC6"/>
    <w:pPr>
      <w:spacing w:before="100" w:beforeAutospacing="1" w:after="100" w:afterAutospacing="1"/>
    </w:pPr>
    <w:rPr>
      <w:lang w:val="es-419" w:eastAsia="es-419"/>
    </w:rPr>
  </w:style>
  <w:style w:type="paragraph" w:customStyle="1" w:styleId="xl65">
    <w:name w:val="xl65"/>
    <w:basedOn w:val="Normal"/>
    <w:rsid w:val="001A7CC6"/>
    <w:pPr>
      <w:spacing w:before="100" w:beforeAutospacing="1" w:after="100" w:afterAutospacing="1"/>
    </w:pPr>
    <w:rPr>
      <w:lang w:val="es-419" w:eastAsia="es-419"/>
    </w:rPr>
  </w:style>
  <w:style w:type="paragraph" w:customStyle="1" w:styleId="xl66">
    <w:name w:val="xl66"/>
    <w:basedOn w:val="Normal"/>
    <w:rsid w:val="001A7CC6"/>
    <w:pPr>
      <w:spacing w:before="100" w:beforeAutospacing="1" w:after="100" w:afterAutospacing="1"/>
      <w:ind w:firstLineChars="100" w:firstLine="100"/>
    </w:pPr>
    <w:rPr>
      <w:lang w:val="es-419" w:eastAsia="es-419"/>
    </w:rPr>
  </w:style>
  <w:style w:type="table" w:customStyle="1" w:styleId="Tablaconcuadrcula2">
    <w:name w:val="Tabla con cuadrícula2"/>
    <w:basedOn w:val="Tablanormal"/>
    <w:next w:val="Tablaconcuadrcula"/>
    <w:uiPriority w:val="39"/>
    <w:rsid w:val="001A7CC6"/>
    <w:rPr>
      <w:sz w:val="22"/>
      <w:szCs w:val="22"/>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A7CC6"/>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A7CC6"/>
  </w:style>
  <w:style w:type="paragraph" w:styleId="TDC3">
    <w:name w:val="toc 3"/>
    <w:basedOn w:val="Normal"/>
    <w:next w:val="Normal"/>
    <w:autoRedefine/>
    <w:uiPriority w:val="39"/>
    <w:unhideWhenUsed/>
    <w:rsid w:val="001A7CC6"/>
    <w:pPr>
      <w:spacing w:after="100" w:line="259" w:lineRule="auto"/>
      <w:ind w:left="440"/>
    </w:pPr>
    <w:rPr>
      <w:rFonts w:asciiTheme="minorHAnsi" w:eastAsiaTheme="minorHAnsi" w:hAnsiTheme="minorHAnsi" w:cstheme="minorBidi"/>
      <w:sz w:val="22"/>
      <w:szCs w:val="22"/>
      <w:lang w:eastAsia="en-US"/>
    </w:rPr>
  </w:style>
  <w:style w:type="paragraph" w:styleId="TDC5">
    <w:name w:val="toc 5"/>
    <w:basedOn w:val="Normal"/>
    <w:next w:val="Normal"/>
    <w:autoRedefine/>
    <w:uiPriority w:val="39"/>
    <w:unhideWhenUsed/>
    <w:rsid w:val="001A7CC6"/>
    <w:pPr>
      <w:spacing w:after="100" w:line="259" w:lineRule="auto"/>
      <w:ind w:left="880"/>
    </w:pPr>
    <w:rPr>
      <w:rFonts w:asciiTheme="minorHAnsi" w:eastAsiaTheme="minorHAnsi" w:hAnsiTheme="minorHAnsi" w:cstheme="minorBidi"/>
      <w:sz w:val="22"/>
      <w:szCs w:val="22"/>
      <w:lang w:eastAsia="en-US"/>
    </w:rPr>
  </w:style>
  <w:style w:type="paragraph" w:styleId="TDC6">
    <w:name w:val="toc 6"/>
    <w:basedOn w:val="Normal"/>
    <w:next w:val="Normal"/>
    <w:autoRedefine/>
    <w:uiPriority w:val="39"/>
    <w:unhideWhenUsed/>
    <w:rsid w:val="001A7CC6"/>
    <w:pPr>
      <w:spacing w:after="100" w:line="259" w:lineRule="auto"/>
      <w:ind w:left="110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ncedirect.com/science/article/pii/S2214804325000291" TargetMode="External"/><Relationship Id="rId18" Type="http://schemas.openxmlformats.org/officeDocument/2006/relationships/hyperlink" Target="https://virtual.cuautitlan.unam.mx/rudics/?p=64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ugalde@uned.ac.cr" TargetMode="External"/><Relationship Id="rId17" Type="http://schemas.openxmlformats.org/officeDocument/2006/relationships/hyperlink" Target="http://doi.org/10.22201/ceide.16076079e.2024.25.6.1" TargetMode="External"/><Relationship Id="rId2" Type="http://schemas.openxmlformats.org/officeDocument/2006/relationships/customXml" Target="../customXml/item2.xml"/><Relationship Id="rId16" Type="http://schemas.openxmlformats.org/officeDocument/2006/relationships/hyperlink" Target="https://cdigital.uv.mx/server/api/core/bitstreams/1a424069-57e3-4fbb-aadd-d31e11e387e5/content" TargetMode="External"/><Relationship Id="rId20" Type="http://schemas.openxmlformats.org/officeDocument/2006/relationships/hyperlink" Target="https://doi.org/10.18682/cdc.vi69.11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amador@uned.ac.c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5944/ried.23.2.2654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a.ac.cr/inavirtual/Documentos%20compartidos/Material_Apoyo/guiaDesignThinkin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ielo.sa.cr/scielo.php?script=sci_arttext&amp;pid=S2215-24582015000100001&amp;lng=en&amp;tlng=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6204-2375" TargetMode="External"/><Relationship Id="rId2" Type="http://schemas.openxmlformats.org/officeDocument/2006/relationships/hyperlink" Target="https://orcid.org/0000-0002-6889-8238"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44bb61-1382-4556-b9a5-dded60518bfb">
      <Terms xmlns="http://schemas.microsoft.com/office/infopath/2007/PartnerControls"/>
    </lcf76f155ced4ddcb4097134ff3c332f>
    <TaxCatchAll xmlns="fda7b1f8-8905-4eb0-a249-4b80b90a7e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0D2F3DE347844BB59850FFA140C74F" ma:contentTypeVersion="18" ma:contentTypeDescription="Crear nuevo documento." ma:contentTypeScope="" ma:versionID="33f58488cde7fc7cd9a342c7fb0a8710">
  <xsd:schema xmlns:xsd="http://www.w3.org/2001/XMLSchema" xmlns:xs="http://www.w3.org/2001/XMLSchema" xmlns:p="http://schemas.microsoft.com/office/2006/metadata/properties" xmlns:ns2="f444bb61-1382-4556-b9a5-dded60518bfb" xmlns:ns3="fda7b1f8-8905-4eb0-a249-4b80b90a7ed0" targetNamespace="http://schemas.microsoft.com/office/2006/metadata/properties" ma:root="true" ma:fieldsID="45fb0f151ad9ef8b3a2be0152bdc1891" ns2:_="" ns3:_="">
    <xsd:import namespace="f444bb61-1382-4556-b9a5-dded60518bfb"/>
    <xsd:import namespace="fda7b1f8-8905-4eb0-a249-4b80b90a7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4bb61-1382-4556-b9a5-dded6051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4094f84-d784-49e3-b271-e5152e88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7b1f8-8905-4eb0-a249-4b80b90a7ed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825059d-9b2e-4970-9692-7c268a8cc1e6}" ma:internalName="TaxCatchAll" ma:showField="CatchAllData" ma:web="fda7b1f8-8905-4eb0-a249-4b80b90a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www.w3.org/XML/1998/namespace"/>
    <ds:schemaRef ds:uri="http://purl.org/dc/elements/1.1/"/>
    <ds:schemaRef ds:uri="http://purl.org/dc/terms/"/>
    <ds:schemaRef ds:uri="fda7b1f8-8905-4eb0-a249-4b80b90a7ed0"/>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444bb61-1382-4556-b9a5-dded60518bfb"/>
  </ds:schemaRefs>
</ds:datastoreItem>
</file>

<file path=customXml/itemProps3.xml><?xml version="1.0" encoding="utf-8"?>
<ds:datastoreItem xmlns:ds="http://schemas.openxmlformats.org/officeDocument/2006/customXml" ds:itemID="{8EBE883E-1658-421E-A9B7-7A8B832E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4bb61-1382-4556-b9a5-dded60518bfb"/>
    <ds:schemaRef ds:uri="fda7b1f8-8905-4eb0-a249-4b80b90a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1DFE9-5F3F-45F8-B6EC-3D849ABC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9734</Words>
  <Characters>53537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2025-11-20T15:13:00Z</dcterms:created>
  <dcterms:modified xsi:type="dcterms:W3CDTF">2025-11-20T15:33:00Z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0x010100720D2F3DE347844BB59850FFA140C74F</vt:lpwstr>
  </property>
  <property fmtid="{D5CDD505-2E9C-101B-9397-08002B2CF9AE}" pid="3" name="MediaServiceImageTags">
    <vt:lpwstr/>
  </property>
</Properties>
</file>