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9DDFBC" w14:textId="3BFBAA4B" w:rsidR="008407F2" w:rsidRPr="008407F2" w:rsidRDefault="008540E8" w:rsidP="008407F2">
      <w:pPr>
        <w:pStyle w:val="NormalWeb"/>
        <w:spacing w:line="360" w:lineRule="auto"/>
        <w:jc w:val="center"/>
        <w:rPr>
          <w:rFonts w:ascii="Arial" w:hAnsi="Arial" w:cs="Arial"/>
          <w:b/>
          <w:bCs/>
          <w:color w:val="C45911" w:themeColor="accent2" w:themeShade="BF"/>
        </w:rPr>
      </w:pPr>
      <w:bookmarkStart w:id="0" w:name="_Hlk199005845"/>
      <w:bookmarkStart w:id="1" w:name="_Hlk198820249"/>
      <w:bookmarkStart w:id="2" w:name="_Hlk145952311"/>
      <w:bookmarkStart w:id="3" w:name="_GoBack"/>
      <w:bookmarkEnd w:id="3"/>
      <w:r>
        <w:rPr>
          <w:rFonts w:ascii="Arial" w:hAnsi="Arial" w:cs="Arial"/>
          <w:b/>
          <w:bCs/>
          <w:color w:val="C45911" w:themeColor="accent2" w:themeShade="BF"/>
        </w:rPr>
        <w:t>A</w:t>
      </w:r>
      <w:r w:rsidR="008407F2" w:rsidRPr="008407F2">
        <w:rPr>
          <w:rFonts w:ascii="Arial" w:hAnsi="Arial" w:cs="Arial"/>
          <w:b/>
          <w:bCs/>
          <w:color w:val="C45911" w:themeColor="accent2" w:themeShade="BF"/>
        </w:rPr>
        <w:t xml:space="preserve">utoeficacia docente y motivación escolar en la pedagogía de la creatividad; un recurso potencial para el aprendizaje en el profesorado de </w:t>
      </w:r>
      <w:r w:rsidR="00676C8F">
        <w:rPr>
          <w:rFonts w:ascii="Arial" w:hAnsi="Arial" w:cs="Arial"/>
          <w:b/>
          <w:bCs/>
          <w:color w:val="C45911" w:themeColor="accent2" w:themeShade="BF"/>
        </w:rPr>
        <w:t>L</w:t>
      </w:r>
      <w:r w:rsidR="008407F2" w:rsidRPr="008407F2">
        <w:rPr>
          <w:rFonts w:ascii="Arial" w:hAnsi="Arial" w:cs="Arial"/>
          <w:b/>
          <w:bCs/>
          <w:color w:val="C45911" w:themeColor="accent2" w:themeShade="BF"/>
        </w:rPr>
        <w:t xml:space="preserve">a </w:t>
      </w:r>
      <w:r w:rsidR="00676C8F">
        <w:rPr>
          <w:rFonts w:ascii="Arial" w:hAnsi="Arial" w:cs="Arial"/>
          <w:b/>
          <w:bCs/>
          <w:color w:val="C45911" w:themeColor="accent2" w:themeShade="BF"/>
        </w:rPr>
        <w:t>R</w:t>
      </w:r>
      <w:r w:rsidR="008407F2" w:rsidRPr="008407F2">
        <w:rPr>
          <w:rFonts w:ascii="Arial" w:hAnsi="Arial" w:cs="Arial"/>
          <w:b/>
          <w:bCs/>
          <w:color w:val="C45911" w:themeColor="accent2" w:themeShade="BF"/>
        </w:rPr>
        <w:t xml:space="preserve">egión de </w:t>
      </w:r>
      <w:r w:rsidR="00676C8F">
        <w:rPr>
          <w:rFonts w:ascii="Arial" w:hAnsi="Arial" w:cs="Arial"/>
          <w:b/>
          <w:bCs/>
          <w:color w:val="C45911" w:themeColor="accent2" w:themeShade="BF"/>
        </w:rPr>
        <w:t>L</w:t>
      </w:r>
      <w:r w:rsidR="008407F2" w:rsidRPr="008407F2">
        <w:rPr>
          <w:rFonts w:ascii="Arial" w:hAnsi="Arial" w:cs="Arial"/>
          <w:b/>
          <w:bCs/>
          <w:color w:val="C45911" w:themeColor="accent2" w:themeShade="BF"/>
        </w:rPr>
        <w:t xml:space="preserve">os </w:t>
      </w:r>
      <w:r w:rsidR="00676C8F">
        <w:rPr>
          <w:rFonts w:ascii="Arial" w:hAnsi="Arial" w:cs="Arial"/>
          <w:b/>
          <w:bCs/>
          <w:color w:val="C45911" w:themeColor="accent2" w:themeShade="BF"/>
        </w:rPr>
        <w:t>R</w:t>
      </w:r>
      <w:r w:rsidR="008407F2" w:rsidRPr="008407F2">
        <w:rPr>
          <w:rFonts w:ascii="Arial" w:hAnsi="Arial" w:cs="Arial"/>
          <w:b/>
          <w:bCs/>
          <w:color w:val="C45911" w:themeColor="accent2" w:themeShade="BF"/>
        </w:rPr>
        <w:t xml:space="preserve">íos, </w:t>
      </w:r>
      <w:r w:rsidR="007019D1">
        <w:rPr>
          <w:rFonts w:ascii="Arial" w:hAnsi="Arial" w:cs="Arial"/>
          <w:b/>
          <w:bCs/>
          <w:color w:val="C45911" w:themeColor="accent2" w:themeShade="BF"/>
        </w:rPr>
        <w:t>V</w:t>
      </w:r>
      <w:r w:rsidR="008407F2" w:rsidRPr="008407F2">
        <w:rPr>
          <w:rFonts w:ascii="Arial" w:hAnsi="Arial" w:cs="Arial"/>
          <w:b/>
          <w:bCs/>
          <w:color w:val="C45911" w:themeColor="accent2" w:themeShade="BF"/>
        </w:rPr>
        <w:t>aldivia</w:t>
      </w:r>
      <w:r w:rsidR="00153D1D">
        <w:rPr>
          <w:rFonts w:ascii="Arial" w:hAnsi="Arial" w:cs="Arial"/>
          <w:b/>
          <w:bCs/>
          <w:color w:val="C45911" w:themeColor="accent2" w:themeShade="BF"/>
        </w:rPr>
        <w:t>,</w:t>
      </w:r>
      <w:r w:rsidR="008407F2" w:rsidRPr="008407F2">
        <w:rPr>
          <w:rFonts w:ascii="Arial" w:hAnsi="Arial" w:cs="Arial"/>
          <w:b/>
          <w:bCs/>
          <w:color w:val="C45911" w:themeColor="accent2" w:themeShade="BF"/>
        </w:rPr>
        <w:t xml:space="preserve"> </w:t>
      </w:r>
      <w:r w:rsidR="007019D1">
        <w:rPr>
          <w:rFonts w:ascii="Arial" w:hAnsi="Arial" w:cs="Arial"/>
          <w:b/>
          <w:bCs/>
          <w:color w:val="C45911" w:themeColor="accent2" w:themeShade="BF"/>
        </w:rPr>
        <w:t>C</w:t>
      </w:r>
      <w:r w:rsidR="008407F2" w:rsidRPr="008407F2">
        <w:rPr>
          <w:rFonts w:ascii="Arial" w:hAnsi="Arial" w:cs="Arial"/>
          <w:b/>
          <w:bCs/>
          <w:color w:val="C45911" w:themeColor="accent2" w:themeShade="BF"/>
        </w:rPr>
        <w:t>hile, 2022</w:t>
      </w:r>
    </w:p>
    <w:bookmarkEnd w:id="0"/>
    <w:p w14:paraId="5A9E512F" w14:textId="7B6B11FB" w:rsidR="006D252F" w:rsidRPr="008407F2" w:rsidRDefault="005D117E" w:rsidP="008407F2">
      <w:pPr>
        <w:pStyle w:val="NormalWeb"/>
        <w:spacing w:before="0" w:beforeAutospacing="0" w:after="0" w:afterAutospacing="0" w:line="360" w:lineRule="auto"/>
        <w:jc w:val="center"/>
        <w:rPr>
          <w:rFonts w:ascii="Arial" w:hAnsi="Arial" w:cs="Arial"/>
          <w:b/>
          <w:bCs/>
          <w:color w:val="C45911" w:themeColor="accent2" w:themeShade="BF"/>
          <w:lang w:val="en-US"/>
        </w:rPr>
      </w:pPr>
      <w:r>
        <w:rPr>
          <w:rFonts w:ascii="Arial" w:hAnsi="Arial" w:cs="Arial"/>
          <w:b/>
          <w:bCs/>
          <w:color w:val="C45911" w:themeColor="accent2" w:themeShade="BF"/>
          <w:lang w:val="en-US"/>
        </w:rPr>
        <w:t>T</w:t>
      </w:r>
      <w:r w:rsidRPr="008407F2">
        <w:rPr>
          <w:rFonts w:ascii="Arial" w:hAnsi="Arial" w:cs="Arial"/>
          <w:b/>
          <w:bCs/>
          <w:color w:val="C45911" w:themeColor="accent2" w:themeShade="BF"/>
          <w:lang w:val="en-US"/>
        </w:rPr>
        <w:t xml:space="preserve">eacher </w:t>
      </w:r>
      <w:r>
        <w:rPr>
          <w:rFonts w:ascii="Arial" w:hAnsi="Arial" w:cs="Arial"/>
          <w:b/>
          <w:bCs/>
          <w:color w:val="C45911" w:themeColor="accent2" w:themeShade="BF"/>
          <w:lang w:val="en-US"/>
        </w:rPr>
        <w:t>s</w:t>
      </w:r>
      <w:r w:rsidRPr="008407F2">
        <w:rPr>
          <w:rFonts w:ascii="Arial" w:hAnsi="Arial" w:cs="Arial"/>
          <w:b/>
          <w:bCs/>
          <w:color w:val="C45911" w:themeColor="accent2" w:themeShade="BF"/>
          <w:lang w:val="en-US"/>
        </w:rPr>
        <w:t xml:space="preserve">elf-efficacy and school motivation in the pedagogy of creativity: a potential learning resource for teachers in the </w:t>
      </w:r>
      <w:r w:rsidR="00416AF2">
        <w:rPr>
          <w:rFonts w:ascii="Arial" w:hAnsi="Arial" w:cs="Arial"/>
          <w:b/>
          <w:bCs/>
          <w:color w:val="C45911" w:themeColor="accent2" w:themeShade="BF"/>
          <w:lang w:val="en-US"/>
        </w:rPr>
        <w:t>L</w:t>
      </w:r>
      <w:r w:rsidRPr="008407F2">
        <w:rPr>
          <w:rFonts w:ascii="Arial" w:hAnsi="Arial" w:cs="Arial"/>
          <w:b/>
          <w:bCs/>
          <w:color w:val="C45911" w:themeColor="accent2" w:themeShade="BF"/>
          <w:lang w:val="en-US"/>
        </w:rPr>
        <w:t xml:space="preserve">os </w:t>
      </w:r>
      <w:r w:rsidR="00416AF2">
        <w:rPr>
          <w:rFonts w:ascii="Arial" w:hAnsi="Arial" w:cs="Arial"/>
          <w:b/>
          <w:bCs/>
          <w:color w:val="C45911" w:themeColor="accent2" w:themeShade="BF"/>
          <w:lang w:val="en-US"/>
        </w:rPr>
        <w:t>R</w:t>
      </w:r>
      <w:r w:rsidRPr="008407F2">
        <w:rPr>
          <w:rFonts w:ascii="Arial" w:hAnsi="Arial" w:cs="Arial"/>
          <w:b/>
          <w:bCs/>
          <w:color w:val="C45911" w:themeColor="accent2" w:themeShade="BF"/>
          <w:lang w:val="en-US"/>
        </w:rPr>
        <w:t xml:space="preserve">íos </w:t>
      </w:r>
      <w:r w:rsidR="00416AF2">
        <w:rPr>
          <w:rFonts w:ascii="Arial" w:hAnsi="Arial" w:cs="Arial"/>
          <w:b/>
          <w:bCs/>
          <w:color w:val="C45911" w:themeColor="accent2" w:themeShade="BF"/>
          <w:lang w:val="en-US"/>
        </w:rPr>
        <w:t>R</w:t>
      </w:r>
      <w:r w:rsidRPr="008407F2">
        <w:rPr>
          <w:rFonts w:ascii="Arial" w:hAnsi="Arial" w:cs="Arial"/>
          <w:b/>
          <w:bCs/>
          <w:color w:val="C45911" w:themeColor="accent2" w:themeShade="BF"/>
          <w:lang w:val="en-US"/>
        </w:rPr>
        <w:t xml:space="preserve">egion, </w:t>
      </w:r>
      <w:r>
        <w:rPr>
          <w:rFonts w:ascii="Arial" w:hAnsi="Arial" w:cs="Arial"/>
          <w:b/>
          <w:bCs/>
          <w:color w:val="C45911" w:themeColor="accent2" w:themeShade="BF"/>
          <w:lang w:val="en-US"/>
        </w:rPr>
        <w:t>V</w:t>
      </w:r>
      <w:r w:rsidRPr="008407F2">
        <w:rPr>
          <w:rFonts w:ascii="Arial" w:hAnsi="Arial" w:cs="Arial"/>
          <w:b/>
          <w:bCs/>
          <w:color w:val="C45911" w:themeColor="accent2" w:themeShade="BF"/>
          <w:lang w:val="en-US"/>
        </w:rPr>
        <w:t xml:space="preserve">aldivia, </w:t>
      </w:r>
      <w:r>
        <w:rPr>
          <w:rFonts w:ascii="Arial" w:hAnsi="Arial" w:cs="Arial"/>
          <w:b/>
          <w:bCs/>
          <w:color w:val="C45911" w:themeColor="accent2" w:themeShade="BF"/>
          <w:lang w:val="en-US"/>
        </w:rPr>
        <w:t>C</w:t>
      </w:r>
      <w:r w:rsidRPr="008407F2">
        <w:rPr>
          <w:rFonts w:ascii="Arial" w:hAnsi="Arial" w:cs="Arial"/>
          <w:b/>
          <w:bCs/>
          <w:color w:val="C45911" w:themeColor="accent2" w:themeShade="BF"/>
          <w:lang w:val="en-US"/>
        </w:rPr>
        <w:t>hile, 2022</w:t>
      </w:r>
    </w:p>
    <w:p w14:paraId="3F7E5E3A" w14:textId="4EA732A5" w:rsidR="000C7A60" w:rsidRPr="000C7A60" w:rsidRDefault="000C7A60" w:rsidP="000C7A60">
      <w:pPr>
        <w:jc w:val="right"/>
        <w:rPr>
          <w:rFonts w:ascii="Arial" w:eastAsiaTheme="minorHAnsi" w:hAnsi="Arial" w:cs="Arial"/>
          <w:lang w:eastAsia="en-US"/>
        </w:rPr>
      </w:pPr>
      <w:bookmarkStart w:id="4" w:name="_Hlk199005874"/>
      <w:bookmarkEnd w:id="1"/>
      <w:bookmarkEnd w:id="2"/>
      <w:r w:rsidRPr="000C7A60">
        <w:rPr>
          <w:rFonts w:ascii="Arial" w:eastAsiaTheme="minorHAnsi" w:hAnsi="Arial" w:cs="Arial"/>
          <w:lang w:eastAsia="en-US"/>
        </w:rPr>
        <w:t>Carmen Moya</w:t>
      </w:r>
      <w:r w:rsidRPr="000937A2">
        <w:rPr>
          <w:rFonts w:ascii="Arial" w:eastAsiaTheme="minorHAnsi" w:hAnsi="Arial" w:cs="Arial"/>
          <w:lang w:eastAsia="en-US"/>
        </w:rPr>
        <w:t>-</w:t>
      </w:r>
      <w:r w:rsidRPr="000C7A60">
        <w:rPr>
          <w:rFonts w:ascii="Arial" w:eastAsiaTheme="minorHAnsi" w:hAnsi="Arial" w:cs="Arial"/>
          <w:lang w:eastAsia="en-US"/>
        </w:rPr>
        <w:t>Cisternas</w:t>
      </w:r>
      <w:bookmarkEnd w:id="4"/>
      <w:r w:rsidRPr="000937A2">
        <w:rPr>
          <w:rStyle w:val="Refdenotaalpie"/>
          <w:rFonts w:ascii="Arial" w:eastAsia="Arial" w:hAnsi="Arial" w:cs="Arial"/>
        </w:rPr>
        <w:footnoteReference w:id="1"/>
      </w:r>
    </w:p>
    <w:p w14:paraId="6DF1AB96" w14:textId="77777777" w:rsidR="000C7A60" w:rsidRPr="000C7A60" w:rsidRDefault="000C7A60" w:rsidP="000C7A60">
      <w:pPr>
        <w:jc w:val="right"/>
        <w:rPr>
          <w:rFonts w:ascii="Arial" w:eastAsiaTheme="minorHAnsi" w:hAnsi="Arial" w:cs="Arial"/>
          <w:lang w:val="es-CL" w:eastAsia="en-US"/>
        </w:rPr>
      </w:pPr>
      <w:r w:rsidRPr="000C7A60">
        <w:rPr>
          <w:rFonts w:ascii="Arial" w:eastAsiaTheme="minorHAnsi" w:hAnsi="Arial" w:cs="Arial"/>
          <w:lang w:val="es-CL" w:eastAsia="en-US"/>
        </w:rPr>
        <w:t xml:space="preserve">Universidad Católica Santísima de Concepción </w:t>
      </w:r>
    </w:p>
    <w:p w14:paraId="6B50957F" w14:textId="77777777" w:rsidR="000C7A60" w:rsidRPr="000C7A60" w:rsidRDefault="000C7A60" w:rsidP="000C7A60">
      <w:pPr>
        <w:jc w:val="right"/>
        <w:rPr>
          <w:rFonts w:ascii="Arial" w:eastAsiaTheme="minorHAnsi" w:hAnsi="Arial" w:cs="Arial"/>
          <w:lang w:eastAsia="en-US"/>
        </w:rPr>
      </w:pPr>
      <w:r w:rsidRPr="000C7A60">
        <w:rPr>
          <w:rFonts w:ascii="Arial" w:eastAsiaTheme="minorHAnsi" w:hAnsi="Arial" w:cs="Arial"/>
          <w:lang w:eastAsia="en-US"/>
        </w:rPr>
        <w:t>Concepción, Chile</w:t>
      </w:r>
    </w:p>
    <w:p w14:paraId="0D841AA8" w14:textId="77777777" w:rsidR="000C7A60" w:rsidRPr="000C7A60" w:rsidRDefault="000C7A60" w:rsidP="000C7A60">
      <w:pPr>
        <w:jc w:val="right"/>
        <w:rPr>
          <w:rFonts w:ascii="Arial" w:eastAsiaTheme="minorHAnsi" w:hAnsi="Arial" w:cs="Arial"/>
          <w:color w:val="002060"/>
          <w:u w:val="single"/>
          <w:lang w:eastAsia="en-US"/>
        </w:rPr>
      </w:pPr>
      <w:r w:rsidRPr="000C7A60">
        <w:rPr>
          <w:rFonts w:ascii="Arial" w:eastAsiaTheme="minorHAnsi" w:hAnsi="Arial" w:cs="Arial"/>
          <w:color w:val="002060"/>
          <w:u w:val="single"/>
          <w:lang w:eastAsia="en-US"/>
        </w:rPr>
        <w:t>carmen.moya@ucsc.cl</w:t>
      </w:r>
    </w:p>
    <w:p w14:paraId="2BF846CC" w14:textId="77777777" w:rsidR="000937A2" w:rsidRPr="000937A2" w:rsidRDefault="000937A2" w:rsidP="000937A2">
      <w:pPr>
        <w:jc w:val="right"/>
        <w:rPr>
          <w:rFonts w:ascii="Arial" w:eastAsiaTheme="minorHAnsi" w:hAnsi="Arial" w:cs="Arial"/>
          <w:lang w:val="es-CL" w:eastAsia="en-US"/>
        </w:rPr>
      </w:pPr>
    </w:p>
    <w:p w14:paraId="325E1262" w14:textId="77FFB8F0" w:rsidR="000937A2" w:rsidRPr="000937A2" w:rsidRDefault="000937A2" w:rsidP="000937A2">
      <w:pPr>
        <w:jc w:val="right"/>
        <w:rPr>
          <w:rFonts w:ascii="Arial" w:eastAsiaTheme="minorHAnsi" w:hAnsi="Arial" w:cs="Arial"/>
          <w:lang w:val="es-CL" w:eastAsia="en-US"/>
        </w:rPr>
      </w:pPr>
      <w:bookmarkStart w:id="13" w:name="_Hlk199005904"/>
      <w:r w:rsidRPr="000937A2">
        <w:rPr>
          <w:rFonts w:ascii="Arial" w:eastAsiaTheme="minorHAnsi" w:hAnsi="Arial" w:cs="Arial"/>
          <w:lang w:val="es-CL" w:eastAsia="en-US"/>
        </w:rPr>
        <w:t>Sebastián Peña-Troncoso</w:t>
      </w:r>
      <w:bookmarkEnd w:id="13"/>
      <w:r w:rsidRPr="000937A2">
        <w:rPr>
          <w:rStyle w:val="Refdenotaalpie"/>
          <w:rFonts w:ascii="Arial" w:eastAsiaTheme="minorHAnsi" w:hAnsi="Arial" w:cs="Arial"/>
          <w:lang w:val="es-CL" w:eastAsia="en-US"/>
        </w:rPr>
        <w:footnoteReference w:id="2"/>
      </w:r>
    </w:p>
    <w:p w14:paraId="5DF3F7A4" w14:textId="77777777" w:rsidR="000937A2" w:rsidRPr="000937A2" w:rsidRDefault="000937A2" w:rsidP="000937A2">
      <w:pPr>
        <w:jc w:val="right"/>
        <w:rPr>
          <w:rFonts w:ascii="Arial" w:eastAsiaTheme="minorHAnsi" w:hAnsi="Arial" w:cs="Arial"/>
          <w:lang w:val="es-CL" w:eastAsia="en-US"/>
        </w:rPr>
      </w:pPr>
      <w:r w:rsidRPr="000937A2">
        <w:rPr>
          <w:rFonts w:ascii="Arial" w:eastAsiaTheme="minorHAnsi" w:hAnsi="Arial" w:cs="Arial"/>
          <w:lang w:val="es-CL" w:eastAsia="en-US"/>
        </w:rPr>
        <w:t>Universidad Austral de Chile</w:t>
      </w:r>
    </w:p>
    <w:p w14:paraId="737037B3" w14:textId="77777777" w:rsidR="000937A2" w:rsidRPr="000937A2" w:rsidRDefault="000937A2" w:rsidP="000937A2">
      <w:pPr>
        <w:jc w:val="right"/>
        <w:rPr>
          <w:rFonts w:ascii="Arial" w:eastAsiaTheme="minorHAnsi" w:hAnsi="Arial" w:cs="Arial"/>
          <w:lang w:eastAsia="en-US"/>
        </w:rPr>
      </w:pPr>
      <w:r w:rsidRPr="000937A2">
        <w:rPr>
          <w:rFonts w:ascii="Arial" w:eastAsiaTheme="minorHAnsi" w:hAnsi="Arial" w:cs="Arial"/>
          <w:lang w:eastAsia="en-US"/>
        </w:rPr>
        <w:t>Valdivia, Chile</w:t>
      </w:r>
    </w:p>
    <w:p w14:paraId="3315C829" w14:textId="77777777" w:rsidR="000937A2" w:rsidRPr="000937A2" w:rsidRDefault="000937A2" w:rsidP="000937A2">
      <w:pPr>
        <w:jc w:val="right"/>
        <w:rPr>
          <w:rFonts w:ascii="Arial" w:eastAsiaTheme="minorHAnsi" w:hAnsi="Arial" w:cs="Arial"/>
          <w:color w:val="002060"/>
          <w:u w:val="single"/>
          <w:lang w:eastAsia="en-US"/>
        </w:rPr>
      </w:pPr>
      <w:r w:rsidRPr="000937A2">
        <w:rPr>
          <w:rFonts w:ascii="Arial" w:eastAsiaTheme="minorHAnsi" w:hAnsi="Arial" w:cs="Arial"/>
          <w:color w:val="002060"/>
          <w:u w:val="single"/>
          <w:lang w:eastAsia="en-US"/>
        </w:rPr>
        <w:t>Sebastian.pena@uach.cl</w:t>
      </w:r>
    </w:p>
    <w:p w14:paraId="319F6C9B" w14:textId="77777777" w:rsidR="00A82B98" w:rsidRPr="000D7954" w:rsidRDefault="00A82B98" w:rsidP="00A82B98">
      <w:pPr>
        <w:pStyle w:val="NormalWeb"/>
        <w:spacing w:before="0" w:beforeAutospacing="0" w:after="0" w:afterAutospacing="0" w:line="360" w:lineRule="auto"/>
        <w:jc w:val="center"/>
        <w:rPr>
          <w:rFonts w:ascii="Arial" w:hAnsi="Arial" w:cs="Arial"/>
          <w:b/>
          <w:bCs/>
          <w:color w:val="002060"/>
        </w:rPr>
      </w:pPr>
    </w:p>
    <w:p w14:paraId="4C1650BF" w14:textId="2268359A" w:rsidR="00A82B98" w:rsidRPr="000D7954" w:rsidRDefault="00A82B98" w:rsidP="00A82B98">
      <w:pPr>
        <w:tabs>
          <w:tab w:val="left" w:pos="5865"/>
        </w:tabs>
        <w:jc w:val="center"/>
        <w:rPr>
          <w:rFonts w:ascii="Arial" w:hAnsi="Arial" w:cs="Arial"/>
          <w:bCs/>
          <w:color w:val="002060"/>
          <w:u w:val="single"/>
          <w:lang w:val="en-US"/>
        </w:rPr>
      </w:pPr>
      <w:r w:rsidRPr="000D7954">
        <w:rPr>
          <w:rFonts w:ascii="Arial" w:hAnsi="Arial" w:cs="Arial"/>
          <w:bCs/>
          <w:color w:val="002060"/>
          <w:u w:val="single"/>
          <w:lang w:val="en-US"/>
        </w:rPr>
        <w:t>DOI: http://dx.doi.org/10.22458/caes.v1</w:t>
      </w:r>
      <w:r w:rsidR="00B344FA" w:rsidRPr="000D7954">
        <w:rPr>
          <w:rFonts w:ascii="Arial" w:hAnsi="Arial" w:cs="Arial"/>
          <w:bCs/>
          <w:color w:val="002060"/>
          <w:u w:val="single"/>
          <w:lang w:val="en-US"/>
        </w:rPr>
        <w:t>6</w:t>
      </w:r>
      <w:r w:rsidRPr="000D7954">
        <w:rPr>
          <w:rFonts w:ascii="Arial" w:hAnsi="Arial" w:cs="Arial"/>
          <w:bCs/>
          <w:color w:val="002060"/>
          <w:u w:val="single"/>
          <w:lang w:val="en-US"/>
        </w:rPr>
        <w:t>i</w:t>
      </w:r>
      <w:r w:rsidR="009B093A" w:rsidRPr="000D7954">
        <w:rPr>
          <w:rFonts w:ascii="Arial" w:hAnsi="Arial" w:cs="Arial"/>
          <w:bCs/>
          <w:color w:val="002060"/>
          <w:u w:val="single"/>
          <w:lang w:val="en-US"/>
        </w:rPr>
        <w:t>1</w:t>
      </w:r>
      <w:r w:rsidRPr="000D7954">
        <w:rPr>
          <w:rFonts w:ascii="Arial" w:hAnsi="Arial" w:cs="Arial"/>
          <w:bCs/>
          <w:color w:val="002060"/>
          <w:u w:val="single"/>
          <w:lang w:val="en-US"/>
        </w:rPr>
        <w:t>.</w:t>
      </w:r>
      <w:r w:rsidR="001D0E42" w:rsidRPr="000D7954">
        <w:rPr>
          <w:rFonts w:ascii="Arial" w:hAnsi="Arial" w:cs="Arial"/>
          <w:bCs/>
          <w:color w:val="002060"/>
          <w:u w:val="single"/>
          <w:lang w:val="en-US"/>
        </w:rPr>
        <w:t>5</w:t>
      </w:r>
      <w:r w:rsidR="00012DCD">
        <w:rPr>
          <w:rFonts w:ascii="Arial" w:hAnsi="Arial" w:cs="Arial"/>
          <w:bCs/>
          <w:color w:val="002060"/>
          <w:u w:val="single"/>
          <w:lang w:val="en-US"/>
        </w:rPr>
        <w:t>647</w:t>
      </w:r>
    </w:p>
    <w:p w14:paraId="0F249272" w14:textId="1E536AEE" w:rsidR="00A82B98" w:rsidRDefault="00A82B98" w:rsidP="0020679D">
      <w:pPr>
        <w:tabs>
          <w:tab w:val="left" w:pos="5865"/>
        </w:tabs>
        <w:spacing w:line="276" w:lineRule="auto"/>
        <w:jc w:val="center"/>
        <w:rPr>
          <w:rFonts w:ascii="Arial" w:hAnsi="Arial" w:cs="Arial"/>
          <w:bCs/>
        </w:rPr>
      </w:pPr>
      <w:r>
        <w:rPr>
          <w:rFonts w:ascii="Arial" w:hAnsi="Arial" w:cs="Arial"/>
          <w:bCs/>
        </w:rPr>
        <w:t>Volumen 1</w:t>
      </w:r>
      <w:r w:rsidR="001D0E42">
        <w:rPr>
          <w:rFonts w:ascii="Arial" w:hAnsi="Arial" w:cs="Arial"/>
          <w:bCs/>
        </w:rPr>
        <w:t>6</w:t>
      </w:r>
      <w:r>
        <w:rPr>
          <w:rFonts w:ascii="Arial" w:hAnsi="Arial" w:cs="Arial"/>
          <w:bCs/>
        </w:rPr>
        <w:t xml:space="preserve">, Número </w:t>
      </w:r>
      <w:r w:rsidR="001D0E42">
        <w:rPr>
          <w:rFonts w:ascii="Arial" w:hAnsi="Arial" w:cs="Arial"/>
          <w:bCs/>
        </w:rPr>
        <w:t>1</w:t>
      </w:r>
    </w:p>
    <w:p w14:paraId="0912D7D7" w14:textId="6404C53F" w:rsidR="00A82B98" w:rsidRDefault="00A82B98" w:rsidP="0020679D">
      <w:pPr>
        <w:tabs>
          <w:tab w:val="left" w:pos="5865"/>
        </w:tabs>
        <w:spacing w:line="276" w:lineRule="auto"/>
        <w:jc w:val="center"/>
        <w:rPr>
          <w:rFonts w:ascii="Arial" w:hAnsi="Arial" w:cs="Arial"/>
          <w:bCs/>
        </w:rPr>
      </w:pPr>
      <w:r>
        <w:rPr>
          <w:rFonts w:ascii="Arial" w:hAnsi="Arial" w:cs="Arial"/>
          <w:bCs/>
        </w:rPr>
        <w:t>30 de</w:t>
      </w:r>
      <w:r w:rsidR="006754BB">
        <w:rPr>
          <w:rFonts w:ascii="Arial" w:hAnsi="Arial" w:cs="Arial"/>
          <w:bCs/>
        </w:rPr>
        <w:t xml:space="preserve"> </w:t>
      </w:r>
      <w:r w:rsidR="00EA755A">
        <w:rPr>
          <w:rFonts w:ascii="Arial" w:hAnsi="Arial" w:cs="Arial"/>
          <w:bCs/>
        </w:rPr>
        <w:t>mayo</w:t>
      </w:r>
      <w:r>
        <w:rPr>
          <w:rFonts w:ascii="Arial" w:hAnsi="Arial" w:cs="Arial"/>
          <w:bCs/>
        </w:rPr>
        <w:t xml:space="preserve"> de 202</w:t>
      </w:r>
      <w:r w:rsidR="00EA755A">
        <w:rPr>
          <w:rFonts w:ascii="Arial" w:hAnsi="Arial" w:cs="Arial"/>
          <w:bCs/>
        </w:rPr>
        <w:t>5</w:t>
      </w:r>
    </w:p>
    <w:p w14:paraId="32EEFDF7" w14:textId="4B937243" w:rsidR="00A82B98" w:rsidRDefault="00A82B98" w:rsidP="0020679D">
      <w:pPr>
        <w:tabs>
          <w:tab w:val="left" w:pos="5865"/>
        </w:tabs>
        <w:spacing w:line="276" w:lineRule="auto"/>
        <w:jc w:val="center"/>
        <w:rPr>
          <w:rFonts w:ascii="Arial" w:hAnsi="Arial" w:cs="Arial"/>
          <w:bCs/>
        </w:rPr>
      </w:pPr>
      <w:r w:rsidRPr="001D0E42">
        <w:rPr>
          <w:rFonts w:ascii="Arial" w:hAnsi="Arial" w:cs="Arial"/>
          <w:bCs/>
        </w:rPr>
        <w:t xml:space="preserve">pp. </w:t>
      </w:r>
      <w:r w:rsidR="00ED7554">
        <w:rPr>
          <w:rFonts w:ascii="Arial" w:hAnsi="Arial" w:cs="Arial"/>
          <w:bCs/>
        </w:rPr>
        <w:t>4</w:t>
      </w:r>
      <w:r w:rsidR="0029158D">
        <w:rPr>
          <w:rFonts w:ascii="Arial" w:hAnsi="Arial" w:cs="Arial"/>
          <w:bCs/>
        </w:rPr>
        <w:t>06</w:t>
      </w:r>
      <w:r w:rsidR="00EE600E">
        <w:rPr>
          <w:rFonts w:ascii="Arial" w:hAnsi="Arial" w:cs="Arial"/>
          <w:bCs/>
        </w:rPr>
        <w:t>-</w:t>
      </w:r>
      <w:r w:rsidR="003C4DFE">
        <w:rPr>
          <w:rFonts w:ascii="Arial" w:hAnsi="Arial" w:cs="Arial"/>
          <w:bCs/>
        </w:rPr>
        <w:t>452</w:t>
      </w:r>
    </w:p>
    <w:p w14:paraId="1591C2AD" w14:textId="5F826A0B" w:rsidR="00A82B98" w:rsidRPr="004246B0" w:rsidRDefault="00A82B98" w:rsidP="0020679D">
      <w:pPr>
        <w:tabs>
          <w:tab w:val="left" w:pos="5865"/>
        </w:tabs>
        <w:spacing w:line="276" w:lineRule="auto"/>
        <w:rPr>
          <w:rFonts w:ascii="Arial" w:hAnsi="Arial" w:cs="Arial"/>
          <w:bCs/>
        </w:rPr>
      </w:pPr>
      <w:bookmarkStart w:id="14" w:name="_Hlk182838172"/>
      <w:r w:rsidRPr="004246B0">
        <w:rPr>
          <w:rFonts w:ascii="Arial" w:hAnsi="Arial" w:cs="Arial"/>
          <w:bCs/>
        </w:rPr>
        <w:t xml:space="preserve">Recibido: </w:t>
      </w:r>
      <w:r w:rsidR="00E0703C">
        <w:rPr>
          <w:rFonts w:ascii="Arial" w:hAnsi="Arial" w:cs="Arial"/>
          <w:bCs/>
        </w:rPr>
        <w:t>19</w:t>
      </w:r>
      <w:r w:rsidRPr="004246B0">
        <w:rPr>
          <w:rFonts w:ascii="Arial" w:hAnsi="Arial" w:cs="Arial"/>
          <w:bCs/>
        </w:rPr>
        <w:t xml:space="preserve"> de </w:t>
      </w:r>
      <w:r w:rsidR="00E0703C">
        <w:rPr>
          <w:rFonts w:ascii="Arial" w:hAnsi="Arial" w:cs="Arial"/>
          <w:bCs/>
        </w:rPr>
        <w:t>diciembre</w:t>
      </w:r>
      <w:r w:rsidRPr="004246B0">
        <w:rPr>
          <w:rFonts w:ascii="Arial" w:hAnsi="Arial" w:cs="Arial"/>
          <w:bCs/>
        </w:rPr>
        <w:t xml:space="preserve"> de 202</w:t>
      </w:r>
      <w:r w:rsidR="00A10142" w:rsidRPr="004246B0">
        <w:rPr>
          <w:rFonts w:ascii="Arial" w:hAnsi="Arial" w:cs="Arial"/>
          <w:bCs/>
        </w:rPr>
        <w:t>4</w:t>
      </w:r>
    </w:p>
    <w:p w14:paraId="13E62770" w14:textId="32C883DD" w:rsidR="00A82B98" w:rsidRDefault="00A82B98" w:rsidP="0020679D">
      <w:pPr>
        <w:tabs>
          <w:tab w:val="left" w:pos="5865"/>
        </w:tabs>
        <w:spacing w:line="276" w:lineRule="auto"/>
        <w:rPr>
          <w:rFonts w:ascii="Arial" w:hAnsi="Arial" w:cs="Arial"/>
          <w:bCs/>
        </w:rPr>
      </w:pPr>
      <w:r w:rsidRPr="004246B0">
        <w:rPr>
          <w:rFonts w:ascii="Arial" w:hAnsi="Arial" w:cs="Arial"/>
          <w:bCs/>
        </w:rPr>
        <w:t xml:space="preserve">Aprobado: </w:t>
      </w:r>
      <w:r w:rsidR="00E0703C">
        <w:rPr>
          <w:rFonts w:ascii="Arial" w:hAnsi="Arial" w:cs="Arial"/>
          <w:bCs/>
        </w:rPr>
        <w:t>28</w:t>
      </w:r>
      <w:r w:rsidRPr="004246B0">
        <w:rPr>
          <w:rFonts w:ascii="Arial" w:hAnsi="Arial" w:cs="Arial"/>
          <w:bCs/>
        </w:rPr>
        <w:t xml:space="preserve"> de </w:t>
      </w:r>
      <w:r w:rsidR="00E0703C">
        <w:rPr>
          <w:rFonts w:ascii="Arial" w:hAnsi="Arial" w:cs="Arial"/>
          <w:bCs/>
        </w:rPr>
        <w:t>febrero</w:t>
      </w:r>
      <w:r w:rsidRPr="004246B0">
        <w:rPr>
          <w:rFonts w:ascii="Arial" w:hAnsi="Arial" w:cs="Arial"/>
          <w:bCs/>
        </w:rPr>
        <w:t xml:space="preserve"> de 202</w:t>
      </w:r>
      <w:r w:rsidR="004246B0" w:rsidRPr="004246B0">
        <w:rPr>
          <w:rFonts w:ascii="Arial" w:hAnsi="Arial" w:cs="Arial"/>
          <w:bCs/>
        </w:rPr>
        <w:t>5</w:t>
      </w:r>
    </w:p>
    <w:bookmarkEnd w:id="14"/>
    <w:p w14:paraId="40071758" w14:textId="22065A0F" w:rsidR="00B42E3D" w:rsidRPr="00B42E3D" w:rsidRDefault="00B42E3D" w:rsidP="003E4B8C">
      <w:pPr>
        <w:spacing w:before="100" w:beforeAutospacing="1" w:after="100" w:afterAutospacing="1" w:line="360" w:lineRule="auto"/>
        <w:jc w:val="both"/>
        <w:rPr>
          <w:rFonts w:ascii="Arial" w:hAnsi="Arial" w:cs="Arial"/>
          <w:lang w:val="es-ES" w:eastAsia="en-US"/>
        </w:rPr>
      </w:pPr>
      <w:r w:rsidRPr="00B42E3D">
        <w:rPr>
          <w:rFonts w:ascii="Arial" w:eastAsia="Calibri" w:hAnsi="Arial" w:cs="Arial"/>
          <w:b/>
          <w:bCs/>
          <w:kern w:val="2"/>
          <w:lang w:val="es-CL" w:eastAsia="en-US"/>
        </w:rPr>
        <w:lastRenderedPageBreak/>
        <w:t>Resumen</w:t>
      </w:r>
      <w:r w:rsidR="003E4B8C">
        <w:rPr>
          <w:rFonts w:ascii="Arial" w:eastAsia="Calibri" w:hAnsi="Arial" w:cs="Arial"/>
          <w:b/>
          <w:bCs/>
          <w:kern w:val="2"/>
          <w:lang w:val="es-CL" w:eastAsia="en-US"/>
        </w:rPr>
        <w:t xml:space="preserve">: </w:t>
      </w:r>
      <w:r w:rsidRPr="00B42E3D">
        <w:rPr>
          <w:rFonts w:ascii="Arial" w:hAnsi="Arial" w:cs="Arial"/>
          <w:lang w:val="es-ES" w:eastAsia="en-US"/>
        </w:rPr>
        <w:t>El estudio tuvo como objetivo comprender la autoeficacia que el profesorado tiene acerca de</w:t>
      </w:r>
      <w:r w:rsidRPr="00B42E3D">
        <w:rPr>
          <w:rFonts w:ascii="Arial" w:hAnsi="Arial" w:cs="Arial"/>
          <w:spacing w:val="-7"/>
          <w:lang w:val="es-ES" w:eastAsia="en-US"/>
        </w:rPr>
        <w:t xml:space="preserve"> </w:t>
      </w:r>
      <w:r w:rsidRPr="00B42E3D">
        <w:rPr>
          <w:rFonts w:ascii="Arial" w:hAnsi="Arial" w:cs="Arial"/>
          <w:lang w:val="es-ES" w:eastAsia="en-US"/>
        </w:rPr>
        <w:t>la</w:t>
      </w:r>
      <w:r w:rsidRPr="00B42E3D">
        <w:rPr>
          <w:rFonts w:ascii="Arial" w:hAnsi="Arial" w:cs="Arial"/>
          <w:spacing w:val="-6"/>
          <w:lang w:val="es-ES" w:eastAsia="en-US"/>
        </w:rPr>
        <w:t xml:space="preserve"> </w:t>
      </w:r>
      <w:r w:rsidRPr="00B42E3D">
        <w:rPr>
          <w:rFonts w:ascii="Arial" w:hAnsi="Arial" w:cs="Arial"/>
          <w:lang w:val="es-ES" w:eastAsia="en-US"/>
        </w:rPr>
        <w:t>motivación</w:t>
      </w:r>
      <w:r w:rsidRPr="00B42E3D">
        <w:rPr>
          <w:rFonts w:ascii="Arial" w:hAnsi="Arial" w:cs="Arial"/>
          <w:spacing w:val="-6"/>
          <w:lang w:val="es-ES" w:eastAsia="en-US"/>
        </w:rPr>
        <w:t xml:space="preserve"> </w:t>
      </w:r>
      <w:r w:rsidRPr="00B42E3D">
        <w:rPr>
          <w:rFonts w:ascii="Arial" w:hAnsi="Arial" w:cs="Arial"/>
          <w:lang w:val="es-ES" w:eastAsia="en-US"/>
        </w:rPr>
        <w:t>escolar</w:t>
      </w:r>
      <w:r w:rsidRPr="00B42E3D">
        <w:rPr>
          <w:rFonts w:ascii="Arial" w:hAnsi="Arial" w:cs="Arial"/>
          <w:spacing w:val="-7"/>
          <w:lang w:val="es-ES" w:eastAsia="en-US"/>
        </w:rPr>
        <w:t xml:space="preserve"> </w:t>
      </w:r>
      <w:r w:rsidRPr="00B42E3D">
        <w:rPr>
          <w:rFonts w:ascii="Arial" w:hAnsi="Arial" w:cs="Arial"/>
          <w:lang w:val="es-ES" w:eastAsia="en-US"/>
        </w:rPr>
        <w:t>para</w:t>
      </w:r>
      <w:r w:rsidRPr="00B42E3D">
        <w:rPr>
          <w:rFonts w:ascii="Arial" w:hAnsi="Arial" w:cs="Arial"/>
          <w:spacing w:val="-6"/>
          <w:lang w:val="es-ES" w:eastAsia="en-US"/>
        </w:rPr>
        <w:t xml:space="preserve"> </w:t>
      </w:r>
      <w:r w:rsidRPr="00B42E3D">
        <w:rPr>
          <w:rFonts w:ascii="Arial" w:hAnsi="Arial" w:cs="Arial"/>
          <w:lang w:val="es-ES" w:eastAsia="en-US"/>
        </w:rPr>
        <w:t>aprender,</w:t>
      </w:r>
      <w:r w:rsidRPr="00B42E3D">
        <w:rPr>
          <w:rFonts w:ascii="Arial" w:hAnsi="Arial" w:cs="Arial"/>
          <w:spacing w:val="-7"/>
          <w:lang w:val="es-ES" w:eastAsia="en-US"/>
        </w:rPr>
        <w:t xml:space="preserve"> </w:t>
      </w:r>
      <w:r w:rsidRPr="00B42E3D">
        <w:rPr>
          <w:rFonts w:ascii="Arial" w:hAnsi="Arial" w:cs="Arial"/>
          <w:lang w:val="es-ES" w:eastAsia="en-US"/>
        </w:rPr>
        <w:t>a</w:t>
      </w:r>
      <w:r w:rsidRPr="00B42E3D">
        <w:rPr>
          <w:rFonts w:ascii="Arial" w:hAnsi="Arial" w:cs="Arial"/>
          <w:spacing w:val="49"/>
          <w:lang w:val="es-ES" w:eastAsia="en-US"/>
        </w:rPr>
        <w:t xml:space="preserve"> </w:t>
      </w:r>
      <w:r w:rsidRPr="00B42E3D">
        <w:rPr>
          <w:rFonts w:ascii="Arial" w:hAnsi="Arial" w:cs="Arial"/>
          <w:lang w:val="es-ES" w:eastAsia="en-US"/>
        </w:rPr>
        <w:t>partir</w:t>
      </w:r>
      <w:r w:rsidRPr="00B42E3D">
        <w:rPr>
          <w:rFonts w:ascii="Arial" w:hAnsi="Arial" w:cs="Arial"/>
          <w:spacing w:val="-7"/>
          <w:lang w:val="es-ES" w:eastAsia="en-US"/>
        </w:rPr>
        <w:t xml:space="preserve"> </w:t>
      </w:r>
      <w:r w:rsidRPr="00B42E3D">
        <w:rPr>
          <w:rFonts w:ascii="Arial" w:hAnsi="Arial" w:cs="Arial"/>
          <w:lang w:val="es-ES" w:eastAsia="en-US"/>
        </w:rPr>
        <w:t>de</w:t>
      </w:r>
      <w:r w:rsidRPr="00B42E3D">
        <w:rPr>
          <w:rFonts w:ascii="Arial" w:hAnsi="Arial" w:cs="Arial"/>
          <w:spacing w:val="-6"/>
          <w:lang w:val="es-ES" w:eastAsia="en-US"/>
        </w:rPr>
        <w:t xml:space="preserve"> </w:t>
      </w:r>
      <w:r w:rsidRPr="00B42E3D">
        <w:rPr>
          <w:rFonts w:ascii="Arial" w:hAnsi="Arial" w:cs="Arial"/>
          <w:lang w:val="es-ES" w:eastAsia="en-US"/>
        </w:rPr>
        <w:t>metodologías que desarrollan la creatividad. Se lleva a cabo</w:t>
      </w:r>
      <w:r w:rsidRPr="00B42E3D">
        <w:rPr>
          <w:rFonts w:ascii="Arial" w:hAnsi="Arial" w:cs="Arial"/>
          <w:spacing w:val="-8"/>
          <w:lang w:val="es-ES" w:eastAsia="en-US"/>
        </w:rPr>
        <w:t xml:space="preserve"> </w:t>
      </w:r>
      <w:r w:rsidRPr="00B42E3D">
        <w:rPr>
          <w:rFonts w:ascii="Arial" w:hAnsi="Arial" w:cs="Arial"/>
          <w:lang w:val="es-ES" w:eastAsia="en-US"/>
        </w:rPr>
        <w:t>un</w:t>
      </w:r>
      <w:r w:rsidRPr="00B42E3D">
        <w:rPr>
          <w:rFonts w:ascii="Arial" w:hAnsi="Arial" w:cs="Arial"/>
          <w:spacing w:val="-9"/>
          <w:lang w:val="es-ES" w:eastAsia="en-US"/>
        </w:rPr>
        <w:t>a</w:t>
      </w:r>
      <w:r w:rsidRPr="00B42E3D">
        <w:rPr>
          <w:rFonts w:ascii="Arial" w:hAnsi="Arial" w:cs="Arial"/>
          <w:spacing w:val="-6"/>
          <w:lang w:val="es-ES" w:eastAsia="en-US"/>
        </w:rPr>
        <w:t xml:space="preserve"> </w:t>
      </w:r>
      <w:r w:rsidRPr="00B42E3D">
        <w:rPr>
          <w:rFonts w:ascii="Arial" w:hAnsi="Arial" w:cs="Arial"/>
          <w:lang w:val="es-ES" w:eastAsia="en-US"/>
        </w:rPr>
        <w:t>investigación de corte</w:t>
      </w:r>
      <w:r w:rsidRPr="00B42E3D">
        <w:rPr>
          <w:rFonts w:ascii="Arial" w:hAnsi="Arial" w:cs="Arial"/>
          <w:spacing w:val="-7"/>
          <w:lang w:val="es-ES" w:eastAsia="en-US"/>
        </w:rPr>
        <w:t xml:space="preserve"> </w:t>
      </w:r>
      <w:r w:rsidRPr="00B42E3D">
        <w:rPr>
          <w:rFonts w:ascii="Arial" w:hAnsi="Arial" w:cs="Arial"/>
          <w:lang w:val="es-ES" w:eastAsia="en-US"/>
        </w:rPr>
        <w:t>cualitativa</w:t>
      </w:r>
      <w:r w:rsidRPr="00B42E3D">
        <w:rPr>
          <w:rFonts w:ascii="Arial" w:hAnsi="Arial" w:cs="Arial"/>
          <w:spacing w:val="-9"/>
          <w:lang w:val="es-ES" w:eastAsia="en-US"/>
        </w:rPr>
        <w:t xml:space="preserve">, a través de un estudio de casos con docentes de establecimientos educacionales de la región de los Ríos, </w:t>
      </w:r>
      <w:r w:rsidRPr="00B42E3D">
        <w:rPr>
          <w:rFonts w:ascii="Arial" w:hAnsi="Arial" w:cs="Arial"/>
          <w:lang w:val="es-ES" w:eastAsia="en-US"/>
        </w:rPr>
        <w:t>busca generar espacios de trabajo colaborativo e interdisciplinar a través de agentes creativos (profesionales de la industria creativa)</w:t>
      </w:r>
      <w:r w:rsidRPr="00B42E3D">
        <w:rPr>
          <w:rFonts w:ascii="Arial" w:hAnsi="Arial" w:cs="Arial"/>
          <w:spacing w:val="-9"/>
          <w:lang w:val="es-ES" w:eastAsia="en-US"/>
        </w:rPr>
        <w:t xml:space="preserve">. </w:t>
      </w:r>
      <w:r w:rsidRPr="00B42E3D">
        <w:rPr>
          <w:rFonts w:ascii="Arial" w:hAnsi="Arial" w:cs="Arial"/>
          <w:lang w:val="es-ES" w:eastAsia="en-US"/>
        </w:rPr>
        <w:t xml:space="preserve">El instrumento de recolección de información aplicado fue </w:t>
      </w:r>
      <w:r w:rsidRPr="00B42E3D">
        <w:rPr>
          <w:rFonts w:ascii="Arial" w:hAnsi="Arial" w:cs="Arial"/>
          <w:spacing w:val="-4"/>
          <w:lang w:val="es-ES" w:eastAsia="en-US"/>
        </w:rPr>
        <w:t xml:space="preserve">un guión de preguntas abiertas, </w:t>
      </w:r>
      <w:r w:rsidRPr="00B42E3D">
        <w:rPr>
          <w:rFonts w:ascii="Arial" w:hAnsi="Arial" w:cs="Arial"/>
          <w:lang w:val="es-ES" w:eastAsia="en-US"/>
        </w:rPr>
        <w:t>asociadas a las</w:t>
      </w:r>
      <w:r w:rsidRPr="00B42E3D">
        <w:rPr>
          <w:rFonts w:ascii="Arial" w:hAnsi="Arial" w:cs="Arial"/>
          <w:spacing w:val="1"/>
          <w:lang w:val="es-ES" w:eastAsia="en-US"/>
        </w:rPr>
        <w:t xml:space="preserve"> </w:t>
      </w:r>
      <w:r w:rsidRPr="00B42E3D">
        <w:rPr>
          <w:rFonts w:ascii="Arial" w:hAnsi="Arial" w:cs="Arial"/>
          <w:lang w:val="es-ES" w:eastAsia="en-US"/>
        </w:rPr>
        <w:t>temáticas centrales del estudio; autoeficacia docente, motivación y creatividad. Los</w:t>
      </w:r>
      <w:r w:rsidRPr="00B42E3D">
        <w:rPr>
          <w:rFonts w:ascii="Arial" w:hAnsi="Arial" w:cs="Arial"/>
          <w:i/>
          <w:iCs/>
          <w:lang w:val="es-ES" w:eastAsia="en-US"/>
        </w:rPr>
        <w:t xml:space="preserve"> </w:t>
      </w:r>
      <w:r w:rsidRPr="00B42E3D">
        <w:rPr>
          <w:rFonts w:ascii="Arial" w:hAnsi="Arial" w:cs="Arial"/>
          <w:lang w:val="es-ES" w:eastAsia="en-US"/>
        </w:rPr>
        <w:t>resultados</w:t>
      </w:r>
      <w:r w:rsidRPr="00B42E3D">
        <w:rPr>
          <w:rFonts w:ascii="Arial" w:hAnsi="Arial" w:cs="Arial"/>
          <w:spacing w:val="-6"/>
          <w:lang w:val="es-ES" w:eastAsia="en-US"/>
        </w:rPr>
        <w:t xml:space="preserve"> </w:t>
      </w:r>
      <w:r w:rsidRPr="00B42E3D">
        <w:rPr>
          <w:rFonts w:ascii="Arial" w:hAnsi="Arial" w:cs="Arial"/>
          <w:lang w:val="es-ES" w:eastAsia="en-US"/>
        </w:rPr>
        <w:t>priorizan</w:t>
      </w:r>
      <w:r w:rsidRPr="00B42E3D">
        <w:rPr>
          <w:rFonts w:ascii="Arial" w:hAnsi="Arial" w:cs="Arial"/>
          <w:spacing w:val="-7"/>
          <w:lang w:val="es-ES" w:eastAsia="en-US"/>
        </w:rPr>
        <w:t xml:space="preserve"> </w:t>
      </w:r>
      <w:r w:rsidRPr="00B42E3D">
        <w:rPr>
          <w:rFonts w:ascii="Arial" w:hAnsi="Arial" w:cs="Arial"/>
          <w:lang w:val="es-ES" w:eastAsia="en-US"/>
        </w:rPr>
        <w:t>la</w:t>
      </w:r>
      <w:r w:rsidRPr="00B42E3D">
        <w:rPr>
          <w:rFonts w:ascii="Arial" w:hAnsi="Arial" w:cs="Arial"/>
          <w:spacing w:val="-7"/>
          <w:lang w:val="es-ES" w:eastAsia="en-US"/>
        </w:rPr>
        <w:t xml:space="preserve"> </w:t>
      </w:r>
      <w:r w:rsidRPr="00B42E3D">
        <w:rPr>
          <w:rFonts w:ascii="Arial" w:hAnsi="Arial" w:cs="Arial"/>
          <w:lang w:val="es-ES" w:eastAsia="en-US"/>
        </w:rPr>
        <w:t>autoeficacia</w:t>
      </w:r>
      <w:r w:rsidRPr="00B42E3D">
        <w:rPr>
          <w:rFonts w:ascii="Arial" w:hAnsi="Arial" w:cs="Arial"/>
          <w:spacing w:val="-7"/>
          <w:lang w:val="es-ES" w:eastAsia="en-US"/>
        </w:rPr>
        <w:t xml:space="preserve"> </w:t>
      </w:r>
      <w:r w:rsidRPr="00B42E3D">
        <w:rPr>
          <w:rFonts w:ascii="Arial" w:hAnsi="Arial" w:cs="Arial"/>
          <w:lang w:val="es-ES" w:eastAsia="en-US"/>
        </w:rPr>
        <w:t>docente,</w:t>
      </w:r>
      <w:r w:rsidRPr="00B42E3D">
        <w:rPr>
          <w:rFonts w:ascii="Arial" w:hAnsi="Arial" w:cs="Arial"/>
          <w:spacing w:val="-7"/>
          <w:lang w:val="es-ES" w:eastAsia="en-US"/>
        </w:rPr>
        <w:t xml:space="preserve"> </w:t>
      </w:r>
      <w:r w:rsidRPr="00B42E3D">
        <w:rPr>
          <w:rFonts w:ascii="Arial" w:hAnsi="Arial" w:cs="Arial"/>
          <w:lang w:val="es-ES" w:eastAsia="en-US"/>
        </w:rPr>
        <w:t>esto es, la importancia de las creencias que las personas docentes tienen de sus capacidades, como eje determinante de su acción didáctica y de aprendizaje del estudiantado. Como conclusión se proyecta priorizar el desarrollo de la autonomía, comunicación y proyecto de vida en estudiantes a través de las expectativas docentes, también estrategias que potencien la idea de instalar espacios y ambientes educativos orientados hacia un modelo de aprendizaje integral (distinto al modelo tradicional en aula) con un sentido particular en la experiencia educativa.</w:t>
      </w:r>
    </w:p>
    <w:p w14:paraId="7C801F7D" w14:textId="77777777" w:rsidR="00B42E3D" w:rsidRPr="00B42E3D" w:rsidRDefault="00B42E3D" w:rsidP="003E4B8C">
      <w:pPr>
        <w:widowControl w:val="0"/>
        <w:autoSpaceDE w:val="0"/>
        <w:autoSpaceDN w:val="0"/>
        <w:spacing w:before="100" w:beforeAutospacing="1" w:after="100" w:afterAutospacing="1" w:line="360" w:lineRule="auto"/>
        <w:jc w:val="both"/>
        <w:rPr>
          <w:rFonts w:ascii="Arial" w:hAnsi="Arial" w:cs="Arial"/>
          <w:lang w:val="es-ES" w:eastAsia="en-US"/>
        </w:rPr>
      </w:pPr>
      <w:r w:rsidRPr="00B42E3D">
        <w:rPr>
          <w:rFonts w:ascii="Arial" w:hAnsi="Arial" w:cs="Arial"/>
          <w:b/>
          <w:bCs/>
          <w:lang w:val="es-ES" w:eastAsia="en-US"/>
        </w:rPr>
        <w:t>Palabras</w:t>
      </w:r>
      <w:r w:rsidRPr="00B42E3D">
        <w:rPr>
          <w:rFonts w:ascii="Arial" w:hAnsi="Arial" w:cs="Arial"/>
          <w:b/>
          <w:bCs/>
          <w:spacing w:val="-2"/>
          <w:lang w:val="es-ES" w:eastAsia="en-US"/>
        </w:rPr>
        <w:t xml:space="preserve"> </w:t>
      </w:r>
      <w:r w:rsidRPr="00B42E3D">
        <w:rPr>
          <w:rFonts w:ascii="Arial" w:hAnsi="Arial" w:cs="Arial"/>
          <w:b/>
          <w:bCs/>
          <w:lang w:val="es-ES" w:eastAsia="en-US"/>
        </w:rPr>
        <w:t>clave</w:t>
      </w:r>
      <w:r w:rsidRPr="00B42E3D">
        <w:rPr>
          <w:rFonts w:ascii="Arial" w:hAnsi="Arial" w:cs="Arial"/>
          <w:lang w:val="es-ES" w:eastAsia="en-US"/>
        </w:rPr>
        <w:t>:</w:t>
      </w:r>
      <w:r w:rsidRPr="00B42E3D">
        <w:rPr>
          <w:rFonts w:ascii="Arial" w:hAnsi="Arial" w:cs="Arial"/>
          <w:spacing w:val="-2"/>
          <w:lang w:val="es-ES" w:eastAsia="en-US"/>
        </w:rPr>
        <w:t xml:space="preserve"> </w:t>
      </w:r>
      <w:r w:rsidRPr="00B42E3D">
        <w:rPr>
          <w:rFonts w:ascii="Arial" w:hAnsi="Arial" w:cs="Arial"/>
          <w:lang w:val="es-ES" w:eastAsia="en-US"/>
        </w:rPr>
        <w:t>Autoeficacia</w:t>
      </w:r>
      <w:r w:rsidRPr="00B42E3D">
        <w:rPr>
          <w:rFonts w:ascii="Arial" w:hAnsi="Arial" w:cs="Arial"/>
          <w:spacing w:val="-1"/>
          <w:lang w:val="es-ES" w:eastAsia="en-US"/>
        </w:rPr>
        <w:t xml:space="preserve"> </w:t>
      </w:r>
      <w:r w:rsidRPr="00B42E3D">
        <w:rPr>
          <w:rFonts w:ascii="Arial" w:hAnsi="Arial" w:cs="Arial"/>
          <w:lang w:val="es-ES" w:eastAsia="en-US"/>
        </w:rPr>
        <w:t>docente,</w:t>
      </w:r>
      <w:r w:rsidRPr="00B42E3D">
        <w:rPr>
          <w:rFonts w:ascii="Arial" w:hAnsi="Arial" w:cs="Arial"/>
          <w:spacing w:val="-2"/>
          <w:lang w:val="es-ES" w:eastAsia="en-US"/>
        </w:rPr>
        <w:t xml:space="preserve"> </w:t>
      </w:r>
      <w:r w:rsidRPr="00B42E3D">
        <w:rPr>
          <w:rFonts w:ascii="Arial" w:hAnsi="Arial" w:cs="Arial"/>
          <w:lang w:val="es-ES" w:eastAsia="en-US"/>
        </w:rPr>
        <w:t>motivación,</w:t>
      </w:r>
      <w:r w:rsidRPr="00B42E3D">
        <w:rPr>
          <w:rFonts w:ascii="Arial" w:hAnsi="Arial" w:cs="Arial"/>
          <w:spacing w:val="-2"/>
          <w:lang w:val="es-ES" w:eastAsia="en-US"/>
        </w:rPr>
        <w:t xml:space="preserve"> </w:t>
      </w:r>
      <w:r w:rsidRPr="00B42E3D">
        <w:rPr>
          <w:rFonts w:ascii="Arial" w:hAnsi="Arial" w:cs="Arial"/>
          <w:lang w:val="es-ES" w:eastAsia="en-US"/>
        </w:rPr>
        <w:t>creatividad, estudio</w:t>
      </w:r>
      <w:r w:rsidRPr="00B42E3D">
        <w:rPr>
          <w:rFonts w:ascii="Arial" w:hAnsi="Arial" w:cs="Arial"/>
          <w:spacing w:val="-2"/>
          <w:lang w:val="es-ES" w:eastAsia="en-US"/>
        </w:rPr>
        <w:t xml:space="preserve"> </w:t>
      </w:r>
      <w:r w:rsidRPr="00B42E3D">
        <w:rPr>
          <w:rFonts w:ascii="Arial" w:hAnsi="Arial" w:cs="Arial"/>
          <w:lang w:val="es-ES" w:eastAsia="en-US"/>
        </w:rPr>
        <w:t>de</w:t>
      </w:r>
      <w:r w:rsidRPr="00B42E3D">
        <w:rPr>
          <w:rFonts w:ascii="Arial" w:hAnsi="Arial" w:cs="Arial"/>
          <w:spacing w:val="-3"/>
          <w:lang w:val="es-ES" w:eastAsia="en-US"/>
        </w:rPr>
        <w:t xml:space="preserve"> </w:t>
      </w:r>
      <w:r w:rsidRPr="00B42E3D">
        <w:rPr>
          <w:rFonts w:ascii="Arial" w:hAnsi="Arial" w:cs="Arial"/>
          <w:lang w:val="es-ES" w:eastAsia="en-US"/>
        </w:rPr>
        <w:t>casos.</w:t>
      </w:r>
      <w:bookmarkStart w:id="15" w:name="_bookmark12"/>
      <w:bookmarkEnd w:id="15"/>
    </w:p>
    <w:p w14:paraId="4E4821CD" w14:textId="61B46231" w:rsidR="00B42E3D" w:rsidRPr="00B42E3D" w:rsidRDefault="00B42E3D" w:rsidP="003E4B8C">
      <w:pPr>
        <w:spacing w:before="100" w:beforeAutospacing="1" w:after="100" w:afterAutospacing="1" w:line="360" w:lineRule="auto"/>
        <w:jc w:val="both"/>
        <w:rPr>
          <w:rFonts w:ascii="Arial" w:eastAsia="Calibri" w:hAnsi="Arial" w:cs="Arial"/>
          <w:kern w:val="2"/>
          <w:lang w:val="en-US" w:eastAsia="en-US"/>
        </w:rPr>
      </w:pPr>
      <w:r w:rsidRPr="00B42E3D">
        <w:rPr>
          <w:rFonts w:ascii="Arial" w:eastAsia="Calibri" w:hAnsi="Arial" w:cs="Arial"/>
          <w:b/>
          <w:bCs/>
          <w:kern w:val="2"/>
          <w:lang w:val="en-US" w:eastAsia="en-US"/>
        </w:rPr>
        <w:t>Abstract</w:t>
      </w:r>
      <w:r w:rsidR="003E4B8C">
        <w:rPr>
          <w:rFonts w:ascii="Arial" w:eastAsia="Calibri" w:hAnsi="Arial" w:cs="Arial"/>
          <w:b/>
          <w:bCs/>
          <w:kern w:val="2"/>
          <w:lang w:val="en-US" w:eastAsia="en-US"/>
        </w:rPr>
        <w:t xml:space="preserve">: </w:t>
      </w:r>
      <w:r w:rsidRPr="00B42E3D">
        <w:rPr>
          <w:rFonts w:ascii="Arial" w:eastAsia="Calibri" w:hAnsi="Arial" w:cs="Arial"/>
          <w:kern w:val="2"/>
          <w:lang w:val="en-US" w:eastAsia="en-US"/>
        </w:rPr>
        <w:t xml:space="preserve">The study aimed to understand the self-efficacy that teachers have regarding school motivation to learn, based on methodologies that develop creativity. Qualitative research was developed, which, through a case study with teachers from educational establishments in Los Ríos region, seeks to generate </w:t>
      </w:r>
      <w:r w:rsidRPr="00B42E3D">
        <w:rPr>
          <w:rFonts w:ascii="Arial" w:eastAsia="Calibri" w:hAnsi="Arial" w:cs="Arial"/>
          <w:kern w:val="2"/>
          <w:lang w:val="en-US" w:eastAsia="en-US"/>
        </w:rPr>
        <w:lastRenderedPageBreak/>
        <w:t>collaborative and interdisciplinary work spaces through creative agents (creative industry professionals). The data collection instrument applied was a script of open questions, associated with the central themes of the study; teaching self-efficacy, motivation and creativity. The results prioritize teacher self-efficacy, that is the importance of the beliefs that teachers have about their abilities, as the determining axis of their didactic action and the learning of their students. In conclusion, it is planned to prioritize the development of autonomy, communication, and life project in students through teaching expectations and strategies that enhance the idea of ​​installing educational spaces and environments oriented towards a comprehensive learning model (different from the traditional model in classroom) with a particular meaning in the educational experience.</w:t>
      </w:r>
    </w:p>
    <w:p w14:paraId="484CD996" w14:textId="77777777" w:rsidR="00B42E3D" w:rsidRPr="00B42E3D" w:rsidRDefault="00B42E3D" w:rsidP="003E4B8C">
      <w:pPr>
        <w:spacing w:before="100" w:beforeAutospacing="1" w:after="100" w:afterAutospacing="1" w:line="360" w:lineRule="auto"/>
        <w:jc w:val="both"/>
        <w:rPr>
          <w:rFonts w:ascii="Arial" w:eastAsia="Calibri" w:hAnsi="Arial" w:cs="Arial"/>
          <w:b/>
          <w:bCs/>
          <w:kern w:val="2"/>
          <w:lang w:val="en-US" w:eastAsia="en-US"/>
        </w:rPr>
      </w:pPr>
      <w:r w:rsidRPr="00B42E3D">
        <w:rPr>
          <w:rFonts w:ascii="Arial" w:eastAsia="Calibri" w:hAnsi="Arial" w:cs="Arial"/>
          <w:b/>
          <w:bCs/>
          <w:kern w:val="2"/>
          <w:lang w:val="en-US" w:eastAsia="en-US"/>
        </w:rPr>
        <w:t xml:space="preserve">Keywords: </w:t>
      </w:r>
      <w:r w:rsidRPr="00B42E3D">
        <w:rPr>
          <w:rFonts w:ascii="Arial" w:eastAsia="Calibri" w:hAnsi="Arial" w:cs="Arial"/>
          <w:kern w:val="2"/>
          <w:lang w:val="en-US" w:eastAsia="en-US"/>
        </w:rPr>
        <w:t>Teacher self-efficacy, motivation, creativity, case study</w:t>
      </w:r>
      <w:r w:rsidRPr="00B42E3D">
        <w:rPr>
          <w:rFonts w:ascii="Arial" w:eastAsia="Calibri" w:hAnsi="Arial" w:cs="Arial"/>
          <w:b/>
          <w:bCs/>
          <w:kern w:val="2"/>
          <w:lang w:val="en-US" w:eastAsia="en-US"/>
        </w:rPr>
        <w:t>.</w:t>
      </w:r>
    </w:p>
    <w:p w14:paraId="1E3744F0" w14:textId="77777777" w:rsidR="00B42E3D" w:rsidRPr="00B42E3D" w:rsidRDefault="00B42E3D" w:rsidP="00732B55">
      <w:pPr>
        <w:widowControl w:val="0"/>
        <w:autoSpaceDE w:val="0"/>
        <w:autoSpaceDN w:val="0"/>
        <w:spacing w:before="100" w:beforeAutospacing="1" w:after="100" w:afterAutospacing="1" w:line="360" w:lineRule="auto"/>
        <w:jc w:val="both"/>
        <w:outlineLvl w:val="0"/>
        <w:rPr>
          <w:rFonts w:ascii="Arial" w:hAnsi="Arial" w:cs="Arial"/>
          <w:b/>
          <w:bCs/>
          <w:color w:val="000000"/>
          <w:lang w:val="es-ES" w:eastAsia="en-US"/>
        </w:rPr>
      </w:pPr>
      <w:r w:rsidRPr="00B42E3D">
        <w:rPr>
          <w:rFonts w:ascii="Arial" w:hAnsi="Arial" w:cs="Arial"/>
          <w:b/>
          <w:bCs/>
          <w:color w:val="000000"/>
          <w:lang w:val="es-ES" w:eastAsia="en-US"/>
        </w:rPr>
        <w:t>INTRODUCCIÓN</w:t>
      </w:r>
    </w:p>
    <w:p w14:paraId="495C7F42" w14:textId="77777777" w:rsidR="00B42E3D" w:rsidRPr="00B42E3D" w:rsidRDefault="00B42E3D" w:rsidP="00732B55">
      <w:pPr>
        <w:spacing w:before="100" w:beforeAutospacing="1" w:after="100" w:afterAutospacing="1" w:line="360" w:lineRule="auto"/>
        <w:jc w:val="both"/>
        <w:rPr>
          <w:rFonts w:ascii="Arial" w:eastAsia="Calibri" w:hAnsi="Arial" w:cs="Arial"/>
          <w:kern w:val="2"/>
          <w:lang w:val="es-CL" w:eastAsia="en-US"/>
        </w:rPr>
      </w:pPr>
      <w:bookmarkStart w:id="16" w:name="_Hlk124549816"/>
      <w:r w:rsidRPr="00B42E3D">
        <w:rPr>
          <w:rFonts w:ascii="Arial" w:eastAsia="Calibri" w:hAnsi="Arial" w:cs="Arial"/>
          <w:kern w:val="2"/>
          <w:lang w:val="es-CL" w:eastAsia="en-US"/>
        </w:rPr>
        <w:t xml:space="preserve">Desde hace unos años, el sistema educativo en Chile manifiesta esfuerzos por lograr sistematizar un cambio de mentalidad en función de un desarrollo integral, transformando los espacios de aprendizaje con el propósito de modificar las estrategias de enseñanza en la sala de clases, aludiendo al rol activo y protagónico que las personas estudiantes deben tener para enfrentar su futuro. </w:t>
      </w:r>
      <w:bookmarkEnd w:id="16"/>
      <w:r w:rsidRPr="00B42E3D">
        <w:rPr>
          <w:rFonts w:ascii="Arial" w:eastAsia="Calibri" w:hAnsi="Arial" w:cs="Arial"/>
          <w:kern w:val="2"/>
          <w:lang w:val="es-CL" w:eastAsia="en-US"/>
        </w:rPr>
        <w:t xml:space="preserve">Esta premisa requiere considerar las competencias docentes en función de nuevas estrategias de aula y la creatividad, se instala conceptualmente como una herramienta </w:t>
      </w:r>
      <w:r w:rsidRPr="00B42E3D">
        <w:rPr>
          <w:rFonts w:ascii="Arial" w:eastAsia="Calibri" w:hAnsi="Arial" w:cs="Arial"/>
          <w:kern w:val="2"/>
          <w:lang w:val="es-CL" w:eastAsia="en-US"/>
        </w:rPr>
        <w:lastRenderedPageBreak/>
        <w:t>mediadora y facilitadora de aprendizaje, transformándose en un componente potenciador y formativo del ser humano (Anacona, 2020) se proyecta a partir de su finalidad respecto de la capacidad de resolver problemas como una herramienta para la transformación social (</w:t>
      </w:r>
      <w:proofErr w:type="spellStart"/>
      <w:r w:rsidRPr="00B42E3D">
        <w:rPr>
          <w:rFonts w:ascii="Arial" w:eastAsia="Calibri" w:hAnsi="Arial" w:cs="Arial"/>
          <w:kern w:val="2"/>
          <w:lang w:val="es-CL" w:eastAsia="en-US"/>
        </w:rPr>
        <w:t>Elisondo</w:t>
      </w:r>
      <w:proofErr w:type="spellEnd"/>
      <w:r w:rsidRPr="00B42E3D">
        <w:rPr>
          <w:rFonts w:ascii="Arial" w:eastAsia="Calibri" w:hAnsi="Arial" w:cs="Arial"/>
          <w:kern w:val="2"/>
          <w:lang w:val="es-CL" w:eastAsia="en-US"/>
        </w:rPr>
        <w:t xml:space="preserve"> y </w:t>
      </w:r>
      <w:proofErr w:type="spellStart"/>
      <w:r w:rsidRPr="00B42E3D">
        <w:rPr>
          <w:rFonts w:ascii="Arial" w:eastAsia="Calibri" w:hAnsi="Arial" w:cs="Arial"/>
          <w:kern w:val="2"/>
          <w:lang w:val="es-CL" w:eastAsia="en-US"/>
        </w:rPr>
        <w:t>Piga</w:t>
      </w:r>
      <w:proofErr w:type="spellEnd"/>
      <w:r w:rsidRPr="00B42E3D">
        <w:rPr>
          <w:rFonts w:ascii="Arial" w:eastAsia="Calibri" w:hAnsi="Arial" w:cs="Arial"/>
          <w:kern w:val="2"/>
          <w:lang w:val="es-CL" w:eastAsia="en-US"/>
        </w:rPr>
        <w:t xml:space="preserve">, 2019). </w:t>
      </w:r>
    </w:p>
    <w:p w14:paraId="75BA50C9" w14:textId="77777777" w:rsidR="00B42E3D" w:rsidRPr="00B42E3D" w:rsidRDefault="00B42E3D" w:rsidP="00732B55">
      <w:pPr>
        <w:spacing w:before="100" w:beforeAutospacing="1" w:after="100" w:afterAutospacing="1" w:line="360" w:lineRule="auto"/>
        <w:jc w:val="both"/>
        <w:rPr>
          <w:rFonts w:ascii="Arial" w:eastAsia="Calibri" w:hAnsi="Arial" w:cs="Arial"/>
          <w:kern w:val="2"/>
          <w:lang w:val="es-CL" w:eastAsia="en-US"/>
        </w:rPr>
      </w:pPr>
      <w:r w:rsidRPr="00B42E3D">
        <w:rPr>
          <w:rFonts w:ascii="Arial" w:eastAsia="Calibri" w:hAnsi="Arial" w:cs="Arial"/>
          <w:kern w:val="2"/>
          <w:lang w:val="es-CL" w:eastAsia="en-US"/>
        </w:rPr>
        <w:t>A partir de las posibilidades que ofrece su carácter resolutivo y renovador, diversos estudios e investigaciones coinciden en que la creatividad es un recurso potencial y susceptible a desarrollar (</w:t>
      </w:r>
      <w:proofErr w:type="spellStart"/>
      <w:r w:rsidRPr="00B42E3D">
        <w:rPr>
          <w:rFonts w:ascii="Arial" w:eastAsia="Calibri" w:hAnsi="Arial" w:cs="Arial"/>
          <w:kern w:val="2"/>
          <w:lang w:val="es-CL" w:eastAsia="en-US"/>
        </w:rPr>
        <w:t>Vigotsky</w:t>
      </w:r>
      <w:proofErr w:type="spellEnd"/>
      <w:r w:rsidRPr="00B42E3D">
        <w:rPr>
          <w:rFonts w:ascii="Arial" w:eastAsia="Calibri" w:hAnsi="Arial" w:cs="Arial"/>
          <w:kern w:val="2"/>
          <w:lang w:val="es-CL" w:eastAsia="en-US"/>
        </w:rPr>
        <w:t xml:space="preserve">, como se citó en </w:t>
      </w:r>
      <w:bookmarkStart w:id="17" w:name="_Hlk198199734"/>
      <w:r w:rsidRPr="00B42E3D">
        <w:rPr>
          <w:rFonts w:ascii="Arial" w:eastAsia="Calibri" w:hAnsi="Arial" w:cs="Arial"/>
          <w:kern w:val="2"/>
          <w:lang w:val="es-CL" w:eastAsia="en-US"/>
        </w:rPr>
        <w:t>Peñaherrera</w:t>
      </w:r>
      <w:bookmarkEnd w:id="17"/>
      <w:r w:rsidRPr="00B42E3D">
        <w:rPr>
          <w:rFonts w:ascii="Arial" w:eastAsia="Calibri" w:hAnsi="Arial" w:cs="Arial"/>
          <w:kern w:val="2"/>
          <w:lang w:val="es-CL" w:eastAsia="en-US"/>
        </w:rPr>
        <w:t xml:space="preserve"> y Cobos, 2012; Rodrigo y Rodrigo, 2012; Anacona, 2020; Educar Chile, 2013) que plantea un escenario ávido de nuevas formas de comprensión y visión de mundo, considerando el contexto (entorno) en su aplicación,  a su vez posibilitando el desarrollo de destrezas y habilidades como la motivación, la autonomía, la autoeficacia y la colaboración, de igual forma la necesidad del conocimiento conceptual (Anacona, 2020). </w:t>
      </w:r>
    </w:p>
    <w:p w14:paraId="0C61F314" w14:textId="77777777" w:rsidR="00B42E3D" w:rsidRPr="00B42E3D" w:rsidRDefault="00B42E3D" w:rsidP="00732B55">
      <w:pPr>
        <w:spacing w:before="100" w:beforeAutospacing="1" w:after="100" w:afterAutospacing="1" w:line="360" w:lineRule="auto"/>
        <w:jc w:val="both"/>
        <w:rPr>
          <w:rFonts w:ascii="Arial" w:eastAsia="Calibri" w:hAnsi="Arial" w:cs="Arial"/>
          <w:kern w:val="2"/>
          <w:lang w:val="es-CL" w:eastAsia="en-US"/>
        </w:rPr>
      </w:pPr>
      <w:r w:rsidRPr="00B42E3D">
        <w:rPr>
          <w:rFonts w:ascii="Arial" w:eastAsia="Calibri" w:hAnsi="Arial" w:cs="Arial"/>
          <w:kern w:val="2"/>
          <w:lang w:val="es-CL" w:eastAsia="en-US"/>
        </w:rPr>
        <w:t xml:space="preserve">El escenario educativo chileno presenta ciertos obstáculos, respecto de la implementación y ejecución de los parámetros formativos dispuestos para el desarrollo de habilidades y competencias que se demandan, así como también en los resultados de aprendizaje que se esperan del estudiantado (Bellei, 2020). La inconsistencia en adoptar una nueva visión educativa para el siglo se basa en una lógica de mercado que prioriza los resultados estándares en el proceso de aprendizaje. En esta línea, Bellei y </w:t>
      </w:r>
      <w:proofErr w:type="spellStart"/>
      <w:r w:rsidRPr="00B42E3D">
        <w:rPr>
          <w:rFonts w:ascii="Arial" w:eastAsia="Calibri" w:hAnsi="Arial" w:cs="Arial"/>
          <w:kern w:val="2"/>
          <w:lang w:val="es-CL" w:eastAsia="en-US"/>
        </w:rPr>
        <w:t>Moraweitz</w:t>
      </w:r>
      <w:proofErr w:type="spellEnd"/>
      <w:r w:rsidRPr="00B42E3D">
        <w:rPr>
          <w:rFonts w:ascii="Arial" w:eastAsia="Calibri" w:hAnsi="Arial" w:cs="Arial"/>
          <w:kern w:val="2"/>
          <w:lang w:val="es-CL" w:eastAsia="en-US"/>
        </w:rPr>
        <w:t xml:space="preserve"> (2016) catalogan el bajo impacto de </w:t>
      </w:r>
      <w:r w:rsidRPr="00B42E3D">
        <w:rPr>
          <w:rFonts w:ascii="Arial" w:eastAsia="Calibri" w:hAnsi="Arial" w:cs="Arial"/>
          <w:kern w:val="2"/>
          <w:lang w:val="es-CL" w:eastAsia="en-US"/>
        </w:rPr>
        <w:lastRenderedPageBreak/>
        <w:t xml:space="preserve">un enfoque de habilidades del siglo XXI, como una falta de alineación entre los propósitos y la implementación de estas. </w:t>
      </w:r>
    </w:p>
    <w:p w14:paraId="1B9D53EE" w14:textId="77777777" w:rsidR="00B42E3D" w:rsidRPr="00B42E3D" w:rsidRDefault="00B42E3D" w:rsidP="00732B55">
      <w:pPr>
        <w:spacing w:before="100" w:beforeAutospacing="1" w:after="100" w:afterAutospacing="1" w:line="360" w:lineRule="auto"/>
        <w:jc w:val="both"/>
        <w:rPr>
          <w:rFonts w:ascii="Arial" w:eastAsia="Calibri" w:hAnsi="Arial" w:cs="Arial"/>
          <w:kern w:val="2"/>
          <w:lang w:val="es-CL" w:eastAsia="en-US"/>
        </w:rPr>
      </w:pPr>
      <w:r w:rsidRPr="00B42E3D">
        <w:rPr>
          <w:rFonts w:ascii="Arial" w:eastAsia="Calibri" w:hAnsi="Arial" w:cs="Arial"/>
          <w:kern w:val="2"/>
          <w:lang w:val="es-CL" w:eastAsia="en-US"/>
        </w:rPr>
        <w:t>La proyección de una nueva mirada del proceso educativo que facilite prácticas sistemáticas del desarrollo de competencias apunta a “relevar las habilidades sociales la autorregulación de comportamiento y disciplina y la nueva ciudadanía” del alumnado (</w:t>
      </w:r>
      <w:proofErr w:type="spellStart"/>
      <w:r w:rsidRPr="00B42E3D">
        <w:rPr>
          <w:rFonts w:ascii="Arial" w:eastAsia="Calibri" w:hAnsi="Arial" w:cs="Arial"/>
          <w:kern w:val="2"/>
          <w:lang w:val="es-CL" w:eastAsia="en-US"/>
        </w:rPr>
        <w:t>Gysling</w:t>
      </w:r>
      <w:proofErr w:type="spellEnd"/>
      <w:r w:rsidRPr="00B42E3D">
        <w:rPr>
          <w:rFonts w:ascii="Arial" w:eastAsia="Calibri" w:hAnsi="Arial" w:cs="Arial"/>
          <w:kern w:val="2"/>
          <w:lang w:val="es-CL" w:eastAsia="en-US"/>
        </w:rPr>
        <w:t xml:space="preserve"> y Brunner como se citaron en Bellei y </w:t>
      </w:r>
      <w:proofErr w:type="spellStart"/>
      <w:r w:rsidRPr="00B42E3D">
        <w:rPr>
          <w:rFonts w:ascii="Arial" w:eastAsia="Calibri" w:hAnsi="Arial" w:cs="Arial"/>
          <w:kern w:val="2"/>
          <w:lang w:val="es-CL" w:eastAsia="en-US"/>
        </w:rPr>
        <w:t>Morawietz</w:t>
      </w:r>
      <w:proofErr w:type="spellEnd"/>
      <w:r w:rsidRPr="00B42E3D">
        <w:rPr>
          <w:rFonts w:ascii="Arial" w:eastAsia="Calibri" w:hAnsi="Arial" w:cs="Arial"/>
          <w:kern w:val="2"/>
          <w:lang w:val="es-CL" w:eastAsia="en-US"/>
        </w:rPr>
        <w:t xml:space="preserve">, 2016, </w:t>
      </w:r>
      <w:proofErr w:type="spellStart"/>
      <w:r w:rsidRPr="00B42E3D">
        <w:rPr>
          <w:rFonts w:ascii="Arial" w:eastAsia="Calibri" w:hAnsi="Arial" w:cs="Arial"/>
          <w:kern w:val="2"/>
          <w:lang w:val="es-CL" w:eastAsia="en-US"/>
        </w:rPr>
        <w:t>s.p.</w:t>
      </w:r>
      <w:proofErr w:type="spellEnd"/>
      <w:r w:rsidRPr="00B42E3D">
        <w:rPr>
          <w:rFonts w:ascii="Arial" w:eastAsia="Calibri" w:hAnsi="Arial" w:cs="Arial"/>
          <w:kern w:val="2"/>
          <w:lang w:val="es-CL" w:eastAsia="en-US"/>
        </w:rPr>
        <w:t xml:space="preserve">). Es por ello que el desafío de las escuelas y liceos, es canalizar de manera efectiva un aprendizaje multidimensional, que aborde dominios cognitivos, interpersonales e intrapersonales, ampliando los propósitos desde la adquisición de habilidades básicas (evaluadas a través de las pruebas estandarizadas) hacia un plan curricular que combine el desarrollo de pensamiento de orden superior con las habilidades inter e intrapersonales (Bellei y </w:t>
      </w:r>
      <w:proofErr w:type="spellStart"/>
      <w:r w:rsidRPr="00B42E3D">
        <w:rPr>
          <w:rFonts w:ascii="Arial" w:eastAsia="Calibri" w:hAnsi="Arial" w:cs="Arial"/>
          <w:kern w:val="2"/>
          <w:lang w:val="es-CL" w:eastAsia="en-US"/>
        </w:rPr>
        <w:t>Morawiets</w:t>
      </w:r>
      <w:proofErr w:type="spellEnd"/>
      <w:r w:rsidRPr="00B42E3D">
        <w:rPr>
          <w:rFonts w:ascii="Arial" w:eastAsia="Calibri" w:hAnsi="Arial" w:cs="Arial"/>
          <w:kern w:val="2"/>
          <w:lang w:val="es-CL" w:eastAsia="en-US"/>
        </w:rPr>
        <w:t>, 2016).</w:t>
      </w:r>
    </w:p>
    <w:p w14:paraId="6C970EC3" w14:textId="77777777" w:rsidR="00B42E3D" w:rsidRPr="00B42E3D" w:rsidRDefault="00B42E3D" w:rsidP="00732B55">
      <w:pPr>
        <w:spacing w:before="100" w:beforeAutospacing="1" w:after="100" w:afterAutospacing="1" w:line="360" w:lineRule="auto"/>
        <w:jc w:val="both"/>
        <w:rPr>
          <w:rFonts w:ascii="Arial" w:eastAsia="Calibri" w:hAnsi="Arial" w:cs="Arial"/>
          <w:kern w:val="2"/>
          <w:sz w:val="22"/>
          <w:szCs w:val="22"/>
          <w:lang w:val="es-CL" w:eastAsia="en-US"/>
        </w:rPr>
      </w:pPr>
      <w:r w:rsidRPr="00B42E3D">
        <w:rPr>
          <w:rFonts w:ascii="Arial" w:eastAsia="Calibri" w:hAnsi="Arial" w:cs="Arial"/>
          <w:kern w:val="2"/>
          <w:lang w:val="es-CL" w:eastAsia="en-US"/>
        </w:rPr>
        <w:t xml:space="preserve">De esta manera, profundizar respecto de la necesidad de abordar las prácticas educativas desde la creatividad, sigue siendo desafío de las personas en función del logro de un aprendizaje efectivo y con un sentido de pertinencia al contexto, es decir, articulado con los intereses estudiantiles. </w:t>
      </w:r>
    </w:p>
    <w:p w14:paraId="73A95A55" w14:textId="77777777" w:rsidR="00B42E3D" w:rsidRPr="00B42E3D" w:rsidRDefault="00B42E3D" w:rsidP="00732B55">
      <w:pPr>
        <w:spacing w:before="100" w:beforeAutospacing="1" w:after="100" w:afterAutospacing="1" w:line="360" w:lineRule="auto"/>
        <w:jc w:val="both"/>
        <w:rPr>
          <w:rFonts w:ascii="Arial" w:eastAsia="Calibri" w:hAnsi="Arial" w:cs="Arial"/>
          <w:kern w:val="2"/>
          <w:lang w:val="es-CL" w:eastAsia="en-US"/>
        </w:rPr>
      </w:pPr>
      <w:r w:rsidRPr="00B42E3D">
        <w:rPr>
          <w:rFonts w:ascii="Arial" w:eastAsia="Calibri" w:hAnsi="Arial" w:cs="Arial"/>
          <w:kern w:val="2"/>
          <w:lang w:val="es-CL" w:eastAsia="en-US"/>
        </w:rPr>
        <w:t xml:space="preserve">Dicho lo anterior a partir de los lineamientos expuestos en relación con una perspectiva de cambio en el sistema educativo y considerando los factores que influyen directamente en los procesos de aprendizaje de aula, la creatividad surge </w:t>
      </w:r>
      <w:r w:rsidRPr="00B42E3D">
        <w:rPr>
          <w:rFonts w:ascii="Arial" w:eastAsia="Calibri" w:hAnsi="Arial" w:cs="Arial"/>
          <w:kern w:val="2"/>
          <w:lang w:val="es-CL" w:eastAsia="en-US"/>
        </w:rPr>
        <w:lastRenderedPageBreak/>
        <w:t xml:space="preserve">como una habilidad fundamental en la educación del siglo XXI (Scott, 2015). En palabras de Saturnino de la Torre (como se citó en </w:t>
      </w:r>
      <w:proofErr w:type="spellStart"/>
      <w:r w:rsidRPr="00B42E3D">
        <w:rPr>
          <w:rFonts w:ascii="Arial" w:eastAsia="Calibri" w:hAnsi="Arial" w:cs="Arial"/>
          <w:kern w:val="2"/>
          <w:lang w:val="es-CL" w:eastAsia="en-US"/>
        </w:rPr>
        <w:t>Klimenko</w:t>
      </w:r>
      <w:proofErr w:type="spellEnd"/>
      <w:r w:rsidRPr="00B42E3D">
        <w:rPr>
          <w:rFonts w:ascii="Arial" w:eastAsia="Calibri" w:hAnsi="Arial" w:cs="Arial"/>
          <w:kern w:val="2"/>
          <w:lang w:val="es-CL" w:eastAsia="en-US"/>
        </w:rPr>
        <w:t xml:space="preserve">, 2008), </w:t>
      </w:r>
    </w:p>
    <w:p w14:paraId="412C5E09" w14:textId="77777777" w:rsidR="00B42E3D" w:rsidRPr="00B42E3D" w:rsidRDefault="00B42E3D" w:rsidP="00732B55">
      <w:pPr>
        <w:spacing w:before="100" w:beforeAutospacing="1" w:after="100" w:afterAutospacing="1" w:line="360" w:lineRule="auto"/>
        <w:ind w:left="708"/>
        <w:jc w:val="both"/>
        <w:rPr>
          <w:rFonts w:ascii="Arial" w:eastAsia="Calibri" w:hAnsi="Arial" w:cs="Arial"/>
          <w:kern w:val="2"/>
          <w:lang w:val="es-CL" w:eastAsia="en-US"/>
        </w:rPr>
      </w:pPr>
      <w:r w:rsidRPr="00B42E3D">
        <w:rPr>
          <w:rFonts w:ascii="Arial" w:eastAsia="Calibri" w:hAnsi="Arial" w:cs="Arial"/>
          <w:kern w:val="2"/>
          <w:lang w:val="es-CL" w:eastAsia="en-US"/>
        </w:rPr>
        <w:t>Si el siglo XIX fue el siglo de la industrialización y el siglo XX el siglo de los avances científicos y de la sociedad del conocimiento, el siglo XXI, está llamado a ser el siglo de la creatividad, no por conveniencia de unos cuantos, sino por exigencia de encontrar ideas y soluciones nuevas a los muchos problemas que se plantean en una sociedad de cambios acelerados, adversidades y violencia social (p. 192)</w:t>
      </w:r>
    </w:p>
    <w:p w14:paraId="17249A15" w14:textId="77777777" w:rsidR="00B42E3D" w:rsidRPr="00B42E3D" w:rsidRDefault="00B42E3D" w:rsidP="001E1FBF">
      <w:pPr>
        <w:spacing w:before="100" w:beforeAutospacing="1" w:after="100" w:afterAutospacing="1" w:line="360" w:lineRule="auto"/>
        <w:jc w:val="both"/>
        <w:rPr>
          <w:rFonts w:ascii="Arial" w:eastAsia="Calibri" w:hAnsi="Arial" w:cs="Arial"/>
          <w:kern w:val="2"/>
          <w:lang w:val="es-CL" w:eastAsia="en-US"/>
        </w:rPr>
      </w:pPr>
      <w:r w:rsidRPr="00B42E3D">
        <w:rPr>
          <w:rFonts w:ascii="Arial" w:eastAsia="Calibri" w:hAnsi="Arial" w:cs="Arial"/>
          <w:kern w:val="2"/>
          <w:lang w:val="es-CL" w:eastAsia="en-US"/>
        </w:rPr>
        <w:t>La creatividad es un instrumento eficaz y esencial que no solo “emerge como una fuerza constituyente para el cambio social, permitiendo a todos los ciudadanos participar activamente en la construcción de alternativas desde todos los ámbitos” (</w:t>
      </w:r>
      <w:proofErr w:type="spellStart"/>
      <w:r w:rsidRPr="00B42E3D">
        <w:rPr>
          <w:rFonts w:ascii="Arial" w:eastAsia="Calibri" w:hAnsi="Arial" w:cs="Arial"/>
          <w:kern w:val="2"/>
          <w:lang w:val="es-CL" w:eastAsia="en-US"/>
        </w:rPr>
        <w:t>Klimenko</w:t>
      </w:r>
      <w:proofErr w:type="spellEnd"/>
      <w:r w:rsidRPr="00B42E3D">
        <w:rPr>
          <w:rFonts w:ascii="Arial" w:eastAsia="Calibri" w:hAnsi="Arial" w:cs="Arial"/>
          <w:kern w:val="2"/>
          <w:lang w:val="es-CL" w:eastAsia="en-US"/>
        </w:rPr>
        <w:t>, 2008, p. 192) sino también logra un desarrollo personal, ya que “no hay otra dimensión de la conducta humana cuya comprensión afecte a tantos ámbitos de los psicológicos como la creatividad” (Romo, como se citó en Anacona, 2020, p.8).</w:t>
      </w:r>
    </w:p>
    <w:p w14:paraId="269F1CCD" w14:textId="77777777" w:rsidR="00B42E3D" w:rsidRPr="0051686C" w:rsidRDefault="00B42E3D" w:rsidP="00732B55">
      <w:pPr>
        <w:spacing w:before="100" w:beforeAutospacing="1" w:after="100" w:afterAutospacing="1" w:line="360" w:lineRule="auto"/>
        <w:jc w:val="both"/>
        <w:rPr>
          <w:rFonts w:ascii="Arial" w:eastAsia="Calibri" w:hAnsi="Arial" w:cs="Arial"/>
          <w:kern w:val="2"/>
          <w:lang w:val="es-CL" w:eastAsia="en-US"/>
        </w:rPr>
      </w:pPr>
      <w:r w:rsidRPr="0051686C">
        <w:rPr>
          <w:rFonts w:ascii="Arial" w:eastAsia="Calibri" w:hAnsi="Arial" w:cs="Arial"/>
          <w:b/>
          <w:bCs/>
          <w:iCs/>
          <w:kern w:val="2"/>
          <w:lang w:val="es-CL" w:eastAsia="en-US"/>
        </w:rPr>
        <w:t>Pedagogía creativa</w:t>
      </w:r>
    </w:p>
    <w:p w14:paraId="4120B8D8" w14:textId="77777777" w:rsidR="00B42E3D" w:rsidRPr="00B42E3D" w:rsidRDefault="00B42E3D" w:rsidP="0051686C">
      <w:pPr>
        <w:spacing w:before="100" w:beforeAutospacing="1" w:after="100" w:afterAutospacing="1" w:line="360" w:lineRule="auto"/>
        <w:jc w:val="both"/>
        <w:rPr>
          <w:rFonts w:ascii="Arial" w:eastAsia="Calibri" w:hAnsi="Arial" w:cs="Arial"/>
          <w:kern w:val="2"/>
          <w:lang w:val="es-CL" w:eastAsia="en-US"/>
        </w:rPr>
      </w:pPr>
      <w:r w:rsidRPr="00B42E3D">
        <w:rPr>
          <w:rFonts w:ascii="Arial" w:eastAsia="Calibri" w:hAnsi="Arial" w:cs="Arial"/>
          <w:kern w:val="2"/>
          <w:lang w:val="es-CL" w:eastAsia="en-US"/>
        </w:rPr>
        <w:t xml:space="preserve">Desde la literatura actual, es posible instalar la creatividad desde una perspectiva metacognitiva y social, aludiendo a que esta es una habilidad de pensamiento que surge como respuesta o solución a un problema (Lucas y Spencer, 2017). De esta </w:t>
      </w:r>
      <w:r w:rsidRPr="00B42E3D">
        <w:rPr>
          <w:rFonts w:ascii="Arial" w:eastAsia="Calibri" w:hAnsi="Arial" w:cs="Arial"/>
          <w:kern w:val="2"/>
          <w:lang w:val="es-CL" w:eastAsia="en-US"/>
        </w:rPr>
        <w:lastRenderedPageBreak/>
        <w:t xml:space="preserve">forma, el proyecto formativo de la Fundación </w:t>
      </w:r>
      <w:proofErr w:type="spellStart"/>
      <w:r w:rsidRPr="00B42E3D">
        <w:rPr>
          <w:rFonts w:ascii="Arial" w:eastAsia="Calibri" w:hAnsi="Arial" w:cs="Arial"/>
          <w:kern w:val="2"/>
          <w:lang w:val="es-CL" w:eastAsia="en-US"/>
        </w:rPr>
        <w:t>Kopernikus</w:t>
      </w:r>
      <w:proofErr w:type="spellEnd"/>
      <w:r w:rsidRPr="00B42E3D">
        <w:rPr>
          <w:rFonts w:ascii="Arial" w:eastAsia="Calibri" w:hAnsi="Arial" w:cs="Arial"/>
          <w:kern w:val="2"/>
          <w:lang w:val="es-CL" w:eastAsia="en-US"/>
        </w:rPr>
        <w:t xml:space="preserve"> </w:t>
      </w:r>
      <w:proofErr w:type="spellStart"/>
      <w:r w:rsidRPr="00B42E3D">
        <w:rPr>
          <w:rFonts w:ascii="Arial" w:eastAsia="Calibri" w:hAnsi="Arial" w:cs="Arial"/>
          <w:kern w:val="2"/>
          <w:lang w:val="es-CL" w:eastAsia="en-US"/>
        </w:rPr>
        <w:t>Lab</w:t>
      </w:r>
      <w:proofErr w:type="spellEnd"/>
      <w:r w:rsidRPr="00B42E3D">
        <w:rPr>
          <w:rFonts w:ascii="Arial" w:eastAsia="Calibri" w:hAnsi="Arial" w:cs="Arial"/>
          <w:kern w:val="2"/>
          <w:lang w:val="es-CL" w:eastAsia="en-US"/>
        </w:rPr>
        <w:t>; “</w:t>
      </w:r>
      <w:proofErr w:type="spellStart"/>
      <w:r w:rsidRPr="00B42E3D">
        <w:rPr>
          <w:rFonts w:ascii="Arial" w:eastAsia="Calibri" w:hAnsi="Arial" w:cs="Arial"/>
          <w:kern w:val="2"/>
          <w:lang w:val="es-CL" w:eastAsia="en-US"/>
        </w:rPr>
        <w:t>Teaching</w:t>
      </w:r>
      <w:proofErr w:type="spellEnd"/>
      <w:r w:rsidRPr="00B42E3D">
        <w:rPr>
          <w:rFonts w:ascii="Arial" w:eastAsia="Calibri" w:hAnsi="Arial" w:cs="Arial"/>
          <w:kern w:val="2"/>
          <w:lang w:val="es-CL" w:eastAsia="en-US"/>
        </w:rPr>
        <w:t xml:space="preserve"> </w:t>
      </w:r>
      <w:proofErr w:type="spellStart"/>
      <w:r w:rsidRPr="00B42E3D">
        <w:rPr>
          <w:rFonts w:ascii="Arial" w:eastAsia="Calibri" w:hAnsi="Arial" w:cs="Arial"/>
          <w:kern w:val="2"/>
          <w:lang w:val="es-CL" w:eastAsia="en-US"/>
        </w:rPr>
        <w:t>creative</w:t>
      </w:r>
      <w:proofErr w:type="spellEnd"/>
      <w:r w:rsidRPr="00B42E3D">
        <w:rPr>
          <w:rFonts w:ascii="Arial" w:eastAsia="Calibri" w:hAnsi="Arial" w:cs="Arial"/>
          <w:kern w:val="2"/>
          <w:lang w:val="es-CL" w:eastAsia="en-US"/>
        </w:rPr>
        <w:t xml:space="preserve"> </w:t>
      </w:r>
      <w:proofErr w:type="spellStart"/>
      <w:r w:rsidRPr="00B42E3D">
        <w:rPr>
          <w:rFonts w:ascii="Arial" w:eastAsia="Calibri" w:hAnsi="Arial" w:cs="Arial"/>
          <w:kern w:val="2"/>
          <w:lang w:val="es-CL" w:eastAsia="en-US"/>
        </w:rPr>
        <w:t>thinking</w:t>
      </w:r>
      <w:proofErr w:type="spellEnd"/>
      <w:r w:rsidRPr="00B42E3D">
        <w:rPr>
          <w:rFonts w:ascii="Arial" w:eastAsia="Calibri" w:hAnsi="Arial" w:cs="Arial"/>
          <w:kern w:val="2"/>
          <w:lang w:val="es-CL" w:eastAsia="en-US"/>
        </w:rPr>
        <w:t xml:space="preserve">” (2017), de Bill Lucas y Ellen Spencer, dispone establecer los espacios educativos como terreno fértil para un aprendizaje creativo. Se trata de una formación sistemática de niños, niñas y jóvenes que se esmera en contextualizar las prácticas educativas, instalando un modelo metodológico pertinente a los requerimientos de la sociedad y el mundo laboral actual. </w:t>
      </w:r>
    </w:p>
    <w:p w14:paraId="5BAC945C" w14:textId="260E45FC" w:rsidR="00B42E3D" w:rsidRPr="00B42E3D" w:rsidRDefault="00B42E3D" w:rsidP="0039098A">
      <w:pPr>
        <w:spacing w:before="100" w:beforeAutospacing="1" w:after="100" w:afterAutospacing="1" w:line="360" w:lineRule="auto"/>
        <w:jc w:val="both"/>
        <w:rPr>
          <w:rFonts w:ascii="Arial" w:eastAsia="Calibri" w:hAnsi="Arial" w:cs="Arial"/>
          <w:kern w:val="2"/>
          <w:lang w:val="es-CL" w:eastAsia="en-US"/>
        </w:rPr>
      </w:pPr>
      <w:r w:rsidRPr="00B42E3D">
        <w:rPr>
          <w:rFonts w:ascii="Arial" w:eastAsia="Calibri" w:hAnsi="Arial" w:cs="Arial"/>
          <w:kern w:val="2"/>
          <w:lang w:val="es-CL" w:eastAsia="en-US"/>
        </w:rPr>
        <w:t>¿Cómo se puede enseñar a ser creativo? A partir de la propia creatividad, señalan Lucas y Spencer (2017) quienes además, en conjunto con el Centro para el Aprendizaje del Mundo Real, manifiestan un consenso respecto a los propósitos de la educación hoy, entre los que destacan: preparar a estudiantes para el aprendizaje en la vida en consideración del valor que tiene como derecho propio la infancia y la escuela; apreciar con igualdad de importancia las capacidades y el carácter, así como el éxito de las asignaturas individuales; el uso de los mejores métodos de enseñanza aprendizaje; comprender como se utilizan mejor las pruebas para mejorar los resultados; empoderar y valorar el profesionalismo y la creatividad del profesorado (pp. 25-26).</w:t>
      </w:r>
    </w:p>
    <w:p w14:paraId="06C47414" w14:textId="77777777" w:rsidR="00B42E3D" w:rsidRPr="00B42E3D" w:rsidRDefault="00B42E3D" w:rsidP="0039098A">
      <w:pPr>
        <w:spacing w:before="100" w:beforeAutospacing="1" w:after="100" w:afterAutospacing="1" w:line="360" w:lineRule="auto"/>
        <w:jc w:val="both"/>
        <w:rPr>
          <w:rFonts w:ascii="Arial" w:eastAsia="Calibri" w:hAnsi="Arial" w:cs="Arial"/>
          <w:kern w:val="2"/>
          <w:lang w:val="es-CL" w:eastAsia="en-US"/>
        </w:rPr>
      </w:pPr>
      <w:r w:rsidRPr="00B42E3D">
        <w:rPr>
          <w:rFonts w:ascii="Arial" w:eastAsia="Calibri" w:hAnsi="Arial" w:cs="Arial"/>
          <w:kern w:val="2"/>
          <w:lang w:val="es-CL" w:eastAsia="en-US"/>
        </w:rPr>
        <w:t>Lucas y Spencer (2017) entregan un modelo de aprendizaje creativo a partir de 5 dimensiones de pensamiento o hábitos mentales, los cuales se presentan como adjetivos que describen a la persona; como fundamento de esta conceptualización, entregan 15 sub-hábitos que son frases de acción, los que se pueden observar en la siguiente tabla.</w:t>
      </w:r>
    </w:p>
    <w:tbl>
      <w:tblPr>
        <w:tblW w:w="0" w:type="auto"/>
        <w:jc w:val="center"/>
        <w:tblLook w:val="04A0" w:firstRow="1" w:lastRow="0" w:firstColumn="1" w:lastColumn="0" w:noHBand="0" w:noVBand="1"/>
      </w:tblPr>
      <w:tblGrid>
        <w:gridCol w:w="8330"/>
      </w:tblGrid>
      <w:tr w:rsidR="00B42E3D" w:rsidRPr="002442C3" w14:paraId="6BDD7308" w14:textId="77777777" w:rsidTr="00FB1A64">
        <w:trPr>
          <w:trHeight w:val="335"/>
          <w:jc w:val="center"/>
        </w:trPr>
        <w:tc>
          <w:tcPr>
            <w:tcW w:w="8330" w:type="dxa"/>
            <w:shd w:val="clear" w:color="auto" w:fill="auto"/>
            <w:vAlign w:val="center"/>
          </w:tcPr>
          <w:p w14:paraId="6B886D7E" w14:textId="27CDDCBA" w:rsidR="00B42E3D" w:rsidRPr="002442C3" w:rsidRDefault="00B42E3D" w:rsidP="009A271F">
            <w:pPr>
              <w:spacing w:after="100" w:afterAutospacing="1" w:line="480" w:lineRule="auto"/>
              <w:jc w:val="center"/>
              <w:rPr>
                <w:rFonts w:ascii="Arial" w:eastAsia="Calibri" w:hAnsi="Arial" w:cs="Arial"/>
                <w:b/>
                <w:bCs/>
                <w:kern w:val="2"/>
                <w:sz w:val="20"/>
                <w:szCs w:val="20"/>
                <w:lang w:val="es-CL" w:eastAsia="en-US"/>
              </w:rPr>
            </w:pPr>
            <w:r w:rsidRPr="002442C3">
              <w:rPr>
                <w:rFonts w:ascii="Arial" w:eastAsia="Calibri" w:hAnsi="Arial" w:cs="Arial"/>
                <w:b/>
                <w:bCs/>
                <w:kern w:val="2"/>
                <w:sz w:val="20"/>
                <w:szCs w:val="20"/>
                <w:lang w:val="es-CL" w:eastAsia="en-US"/>
              </w:rPr>
              <w:lastRenderedPageBreak/>
              <w:t>Tabla 1</w:t>
            </w:r>
            <w:r w:rsidR="005E52D5" w:rsidRPr="002442C3">
              <w:rPr>
                <w:rFonts w:ascii="Arial" w:eastAsia="Calibri" w:hAnsi="Arial" w:cs="Arial"/>
                <w:b/>
                <w:bCs/>
                <w:kern w:val="2"/>
                <w:sz w:val="20"/>
                <w:szCs w:val="20"/>
                <w:lang w:val="es-CL" w:eastAsia="en-US"/>
              </w:rPr>
              <w:t>.</w:t>
            </w:r>
            <w:r w:rsidR="00EF0BD5" w:rsidRPr="002442C3">
              <w:rPr>
                <w:rFonts w:ascii="Arial" w:eastAsia="Calibri" w:hAnsi="Arial" w:cs="Arial"/>
                <w:b/>
                <w:iCs/>
                <w:kern w:val="2"/>
                <w:sz w:val="20"/>
                <w:szCs w:val="20"/>
                <w:lang w:val="es-CL" w:eastAsia="en-US"/>
              </w:rPr>
              <w:t xml:space="preserve"> Modelo de aprendizaje creativo: Hábitos y sub-hábitos</w:t>
            </w:r>
          </w:p>
        </w:tc>
      </w:tr>
      <w:tr w:rsidR="00B42E3D" w:rsidRPr="002442C3" w14:paraId="4BD9D7C7" w14:textId="77777777" w:rsidTr="00FB1A64">
        <w:trPr>
          <w:trHeight w:val="169"/>
          <w:jc w:val="center"/>
        </w:trPr>
        <w:tc>
          <w:tcPr>
            <w:tcW w:w="8330" w:type="dxa"/>
            <w:tcBorders>
              <w:top w:val="single" w:sz="4" w:space="0" w:color="auto"/>
              <w:bottom w:val="single" w:sz="4" w:space="0" w:color="auto"/>
            </w:tcBorders>
            <w:shd w:val="clear" w:color="auto" w:fill="auto"/>
            <w:vAlign w:val="center"/>
          </w:tcPr>
          <w:p w14:paraId="1E5206C1" w14:textId="3A4728EB" w:rsidR="00B42E3D" w:rsidRPr="002442C3" w:rsidRDefault="00B42E3D" w:rsidP="00B42E3D">
            <w:pPr>
              <w:spacing w:line="360" w:lineRule="auto"/>
              <w:rPr>
                <w:rFonts w:ascii="Arial" w:eastAsia="Calibri" w:hAnsi="Arial" w:cs="Arial"/>
                <w:kern w:val="2"/>
                <w:sz w:val="20"/>
                <w:szCs w:val="20"/>
                <w:lang w:val="es-CL" w:eastAsia="en-US"/>
              </w:rPr>
            </w:pPr>
            <w:r w:rsidRPr="002442C3">
              <w:rPr>
                <w:rFonts w:ascii="Arial" w:eastAsia="Calibri" w:hAnsi="Arial" w:cs="Arial"/>
                <w:b/>
                <w:bCs/>
                <w:kern w:val="2"/>
                <w:sz w:val="20"/>
                <w:szCs w:val="20"/>
                <w:lang w:val="es-CL" w:eastAsia="en-US"/>
              </w:rPr>
              <w:t xml:space="preserve">Hábito                                 </w:t>
            </w:r>
            <w:r w:rsidRPr="002442C3">
              <w:rPr>
                <w:rFonts w:ascii="Arial" w:eastAsia="Calibri" w:hAnsi="Arial" w:cs="Arial"/>
                <w:b/>
                <w:kern w:val="2"/>
                <w:sz w:val="20"/>
                <w:szCs w:val="20"/>
                <w:lang w:val="es-CL" w:eastAsia="en-US"/>
              </w:rPr>
              <w:t>Sub</w:t>
            </w:r>
            <w:r w:rsidRPr="002442C3">
              <w:rPr>
                <w:rFonts w:ascii="Arial" w:eastAsia="Calibri" w:hAnsi="Arial" w:cs="Arial"/>
                <w:kern w:val="2"/>
                <w:sz w:val="20"/>
                <w:szCs w:val="20"/>
                <w:lang w:val="es-CL" w:eastAsia="en-US"/>
              </w:rPr>
              <w:t>-</w:t>
            </w:r>
            <w:r w:rsidRPr="002442C3">
              <w:rPr>
                <w:rFonts w:ascii="Arial" w:eastAsia="Calibri" w:hAnsi="Arial" w:cs="Arial"/>
                <w:b/>
                <w:bCs/>
                <w:kern w:val="2"/>
                <w:sz w:val="20"/>
                <w:szCs w:val="20"/>
                <w:lang w:val="es-CL" w:eastAsia="en-US"/>
              </w:rPr>
              <w:t>hábito</w:t>
            </w:r>
          </w:p>
        </w:tc>
      </w:tr>
      <w:tr w:rsidR="00B42E3D" w:rsidRPr="002442C3" w14:paraId="013622F8" w14:textId="77777777" w:rsidTr="00FB1A64">
        <w:trPr>
          <w:trHeight w:val="672"/>
          <w:jc w:val="center"/>
        </w:trPr>
        <w:tc>
          <w:tcPr>
            <w:tcW w:w="8330" w:type="dxa"/>
            <w:tcBorders>
              <w:top w:val="single" w:sz="4" w:space="0" w:color="auto"/>
            </w:tcBorders>
            <w:shd w:val="clear" w:color="auto" w:fill="auto"/>
            <w:vAlign w:val="center"/>
          </w:tcPr>
          <w:p w14:paraId="7F37D9EF" w14:textId="77777777" w:rsidR="00B42E3D" w:rsidRPr="002442C3" w:rsidRDefault="00B42E3D" w:rsidP="00B42E3D">
            <w:pPr>
              <w:spacing w:line="360" w:lineRule="auto"/>
              <w:rPr>
                <w:rFonts w:ascii="Arial" w:eastAsia="Calibri" w:hAnsi="Arial" w:cs="Arial"/>
                <w:kern w:val="2"/>
                <w:sz w:val="20"/>
                <w:szCs w:val="20"/>
                <w:lang w:val="es-CL" w:eastAsia="en-US"/>
              </w:rPr>
            </w:pPr>
            <w:r w:rsidRPr="002442C3">
              <w:rPr>
                <w:rFonts w:ascii="Arial" w:eastAsia="Calibri" w:hAnsi="Arial" w:cs="Arial"/>
                <w:b/>
                <w:bCs/>
                <w:kern w:val="2"/>
                <w:sz w:val="20"/>
                <w:szCs w:val="20"/>
                <w:lang w:val="es-CL" w:eastAsia="en-US"/>
              </w:rPr>
              <w:t>Inquisitivo</w:t>
            </w:r>
            <w:r w:rsidRPr="002442C3">
              <w:rPr>
                <w:rFonts w:ascii="Arial" w:eastAsia="Calibri" w:hAnsi="Arial" w:cs="Arial"/>
                <w:kern w:val="2"/>
                <w:sz w:val="20"/>
                <w:szCs w:val="20"/>
                <w:lang w:val="es-CL" w:eastAsia="en-US"/>
              </w:rPr>
              <w:t xml:space="preserve">                   - Preguntando y cuestionando</w:t>
            </w:r>
          </w:p>
          <w:p w14:paraId="1CB0B491" w14:textId="77777777" w:rsidR="00B42E3D" w:rsidRPr="002442C3" w:rsidRDefault="00B42E3D" w:rsidP="00B42E3D">
            <w:pPr>
              <w:spacing w:line="360" w:lineRule="auto"/>
              <w:rPr>
                <w:rFonts w:ascii="Arial" w:eastAsia="Calibri" w:hAnsi="Arial" w:cs="Arial"/>
                <w:kern w:val="2"/>
                <w:sz w:val="20"/>
                <w:szCs w:val="20"/>
                <w:lang w:val="es-CL" w:eastAsia="en-US"/>
              </w:rPr>
            </w:pPr>
            <w:r w:rsidRPr="002442C3">
              <w:rPr>
                <w:rFonts w:ascii="Arial" w:eastAsia="Calibri" w:hAnsi="Arial" w:cs="Arial"/>
                <w:kern w:val="2"/>
                <w:sz w:val="20"/>
                <w:szCs w:val="20"/>
                <w:lang w:val="es-CL" w:eastAsia="en-US"/>
              </w:rPr>
              <w:t xml:space="preserve">                                     - Explorar e investigar</w:t>
            </w:r>
          </w:p>
          <w:p w14:paraId="420BD333" w14:textId="77777777" w:rsidR="00B42E3D" w:rsidRPr="002442C3" w:rsidRDefault="00B42E3D" w:rsidP="00B42E3D">
            <w:pPr>
              <w:spacing w:line="360" w:lineRule="auto"/>
              <w:rPr>
                <w:rFonts w:ascii="Arial" w:eastAsia="Calibri" w:hAnsi="Arial" w:cs="Arial"/>
                <w:kern w:val="2"/>
                <w:sz w:val="20"/>
                <w:szCs w:val="20"/>
                <w:lang w:val="es-CL" w:eastAsia="en-US"/>
              </w:rPr>
            </w:pPr>
            <w:r w:rsidRPr="002442C3">
              <w:rPr>
                <w:rFonts w:ascii="Arial" w:eastAsia="Calibri" w:hAnsi="Arial" w:cs="Arial"/>
                <w:kern w:val="2"/>
                <w:sz w:val="20"/>
                <w:szCs w:val="20"/>
                <w:lang w:val="es-CL" w:eastAsia="en-US"/>
              </w:rPr>
              <w:t xml:space="preserve">                                     - Desafiar la incertidumbre  </w:t>
            </w:r>
          </w:p>
          <w:p w14:paraId="5AB23207" w14:textId="77777777" w:rsidR="00B42E3D" w:rsidRPr="002442C3" w:rsidRDefault="00B42E3D" w:rsidP="00B42E3D">
            <w:pPr>
              <w:spacing w:line="360" w:lineRule="auto"/>
              <w:rPr>
                <w:rFonts w:ascii="Arial" w:eastAsia="Calibri" w:hAnsi="Arial" w:cs="Arial"/>
                <w:kern w:val="2"/>
                <w:sz w:val="20"/>
                <w:szCs w:val="20"/>
                <w:lang w:val="es-CL" w:eastAsia="en-US"/>
              </w:rPr>
            </w:pPr>
            <w:r w:rsidRPr="002442C3">
              <w:rPr>
                <w:rFonts w:ascii="Arial" w:eastAsia="Calibri" w:hAnsi="Arial" w:cs="Arial"/>
                <w:kern w:val="2"/>
                <w:sz w:val="20"/>
                <w:szCs w:val="20"/>
                <w:lang w:val="es-CL" w:eastAsia="en-US"/>
              </w:rPr>
              <w:t xml:space="preserve">          </w:t>
            </w:r>
          </w:p>
        </w:tc>
      </w:tr>
      <w:tr w:rsidR="00B42E3D" w:rsidRPr="002442C3" w14:paraId="775666C8" w14:textId="77777777" w:rsidTr="00FB1A64">
        <w:trPr>
          <w:trHeight w:val="682"/>
          <w:jc w:val="center"/>
        </w:trPr>
        <w:tc>
          <w:tcPr>
            <w:tcW w:w="8330" w:type="dxa"/>
            <w:shd w:val="clear" w:color="auto" w:fill="auto"/>
          </w:tcPr>
          <w:p w14:paraId="14E83134" w14:textId="77777777" w:rsidR="00B42E3D" w:rsidRPr="002442C3" w:rsidRDefault="00B42E3D" w:rsidP="00B42E3D">
            <w:pPr>
              <w:spacing w:line="360" w:lineRule="auto"/>
              <w:rPr>
                <w:rFonts w:ascii="Arial" w:eastAsia="Calibri" w:hAnsi="Arial" w:cs="Arial"/>
                <w:kern w:val="2"/>
                <w:sz w:val="20"/>
                <w:szCs w:val="20"/>
                <w:lang w:val="es-CL" w:eastAsia="en-US"/>
              </w:rPr>
            </w:pPr>
            <w:r w:rsidRPr="002442C3">
              <w:rPr>
                <w:rFonts w:ascii="Arial" w:eastAsia="Calibri" w:hAnsi="Arial" w:cs="Arial"/>
                <w:b/>
                <w:kern w:val="2"/>
                <w:sz w:val="20"/>
                <w:szCs w:val="20"/>
                <w:lang w:val="es-CL" w:eastAsia="en-US"/>
              </w:rPr>
              <w:t xml:space="preserve">Perseverante </w:t>
            </w:r>
            <w:r w:rsidRPr="002442C3">
              <w:rPr>
                <w:rFonts w:ascii="Arial" w:eastAsia="Calibri" w:hAnsi="Arial" w:cs="Arial"/>
                <w:kern w:val="2"/>
                <w:sz w:val="20"/>
                <w:szCs w:val="20"/>
                <w:lang w:val="es-CL" w:eastAsia="en-US"/>
              </w:rPr>
              <w:t xml:space="preserve">              - Tolerar la incertidumbre</w:t>
            </w:r>
          </w:p>
          <w:p w14:paraId="2AB458B5" w14:textId="77777777" w:rsidR="00B42E3D" w:rsidRPr="002442C3" w:rsidRDefault="00B42E3D" w:rsidP="00B42E3D">
            <w:pPr>
              <w:spacing w:line="360" w:lineRule="auto"/>
              <w:rPr>
                <w:rFonts w:ascii="Arial" w:eastAsia="Calibri" w:hAnsi="Arial" w:cs="Arial"/>
                <w:kern w:val="2"/>
                <w:sz w:val="20"/>
                <w:szCs w:val="20"/>
                <w:lang w:val="es-CL" w:eastAsia="en-US"/>
              </w:rPr>
            </w:pPr>
            <w:r w:rsidRPr="002442C3">
              <w:rPr>
                <w:rFonts w:ascii="Arial" w:eastAsia="Calibri" w:hAnsi="Arial" w:cs="Arial"/>
                <w:kern w:val="2"/>
                <w:sz w:val="20"/>
                <w:szCs w:val="20"/>
                <w:lang w:val="es-CL" w:eastAsia="en-US"/>
              </w:rPr>
              <w:t xml:space="preserve">                                      - Perseverar frente a las dificultades</w:t>
            </w:r>
          </w:p>
          <w:p w14:paraId="63BBDB4D" w14:textId="77777777" w:rsidR="00B42E3D" w:rsidRPr="002442C3" w:rsidRDefault="00B42E3D" w:rsidP="00B42E3D">
            <w:pPr>
              <w:spacing w:line="360" w:lineRule="auto"/>
              <w:rPr>
                <w:rFonts w:ascii="Arial" w:eastAsia="Calibri" w:hAnsi="Arial" w:cs="Arial"/>
                <w:kern w:val="2"/>
                <w:sz w:val="20"/>
                <w:szCs w:val="20"/>
                <w:lang w:val="es-CL" w:eastAsia="en-US"/>
              </w:rPr>
            </w:pPr>
            <w:r w:rsidRPr="002442C3">
              <w:rPr>
                <w:rFonts w:ascii="Arial" w:eastAsia="Calibri" w:hAnsi="Arial" w:cs="Arial"/>
                <w:kern w:val="2"/>
                <w:sz w:val="20"/>
                <w:szCs w:val="20"/>
                <w:lang w:val="es-CL" w:eastAsia="en-US"/>
              </w:rPr>
              <w:t xml:space="preserve">                                      - Atreverse a ser diferente</w:t>
            </w:r>
          </w:p>
          <w:p w14:paraId="38D8FC5E" w14:textId="77777777" w:rsidR="00B42E3D" w:rsidRPr="002442C3" w:rsidRDefault="00B42E3D" w:rsidP="00B42E3D">
            <w:pPr>
              <w:spacing w:line="360" w:lineRule="auto"/>
              <w:rPr>
                <w:rFonts w:ascii="Arial" w:eastAsia="Calibri" w:hAnsi="Arial" w:cs="Arial"/>
                <w:kern w:val="2"/>
                <w:sz w:val="20"/>
                <w:szCs w:val="20"/>
                <w:lang w:val="es-CL" w:eastAsia="en-US"/>
              </w:rPr>
            </w:pPr>
          </w:p>
        </w:tc>
      </w:tr>
      <w:tr w:rsidR="00B42E3D" w:rsidRPr="002442C3" w14:paraId="58B6A3A6" w14:textId="77777777" w:rsidTr="00FB1A64">
        <w:trPr>
          <w:trHeight w:val="672"/>
          <w:jc w:val="center"/>
        </w:trPr>
        <w:tc>
          <w:tcPr>
            <w:tcW w:w="8330" w:type="dxa"/>
            <w:shd w:val="clear" w:color="auto" w:fill="auto"/>
          </w:tcPr>
          <w:p w14:paraId="48B1EF2E" w14:textId="77777777" w:rsidR="00B42E3D" w:rsidRPr="002442C3" w:rsidRDefault="00B42E3D" w:rsidP="00B42E3D">
            <w:pPr>
              <w:spacing w:line="360" w:lineRule="auto"/>
              <w:rPr>
                <w:rFonts w:ascii="Arial" w:eastAsia="Calibri" w:hAnsi="Arial" w:cs="Arial"/>
                <w:kern w:val="2"/>
                <w:sz w:val="20"/>
                <w:szCs w:val="20"/>
                <w:lang w:val="es-CL" w:eastAsia="en-US"/>
              </w:rPr>
            </w:pPr>
            <w:r w:rsidRPr="002442C3">
              <w:rPr>
                <w:rFonts w:ascii="Arial" w:eastAsia="Calibri" w:hAnsi="Arial" w:cs="Arial"/>
                <w:b/>
                <w:kern w:val="2"/>
                <w:sz w:val="20"/>
                <w:szCs w:val="20"/>
                <w:lang w:val="es-CL" w:eastAsia="en-US"/>
              </w:rPr>
              <w:t>Colaborativo</w:t>
            </w:r>
            <w:r w:rsidRPr="002442C3">
              <w:rPr>
                <w:rFonts w:ascii="Arial" w:eastAsia="Calibri" w:hAnsi="Arial" w:cs="Arial"/>
                <w:kern w:val="2"/>
                <w:sz w:val="20"/>
                <w:szCs w:val="20"/>
                <w:lang w:val="es-CL" w:eastAsia="en-US"/>
              </w:rPr>
              <w:t xml:space="preserve">                - Compartir el producto</w:t>
            </w:r>
          </w:p>
          <w:p w14:paraId="6D31A088" w14:textId="77777777" w:rsidR="00B42E3D" w:rsidRPr="002442C3" w:rsidRDefault="00B42E3D" w:rsidP="00B42E3D">
            <w:pPr>
              <w:spacing w:line="360" w:lineRule="auto"/>
              <w:rPr>
                <w:rFonts w:ascii="Arial" w:eastAsia="Calibri" w:hAnsi="Arial" w:cs="Arial"/>
                <w:kern w:val="2"/>
                <w:sz w:val="20"/>
                <w:szCs w:val="20"/>
                <w:lang w:val="es-CL" w:eastAsia="en-US"/>
              </w:rPr>
            </w:pPr>
            <w:r w:rsidRPr="002442C3">
              <w:rPr>
                <w:rFonts w:ascii="Arial" w:eastAsia="Calibri" w:hAnsi="Arial" w:cs="Arial"/>
                <w:kern w:val="2"/>
                <w:sz w:val="20"/>
                <w:szCs w:val="20"/>
                <w:lang w:val="es-CL" w:eastAsia="en-US"/>
              </w:rPr>
              <w:t xml:space="preserve">                                      - Dar y recibir retroalimentación</w:t>
            </w:r>
          </w:p>
          <w:p w14:paraId="23E88608" w14:textId="77777777" w:rsidR="00B42E3D" w:rsidRPr="002442C3" w:rsidRDefault="00B42E3D" w:rsidP="00B42E3D">
            <w:pPr>
              <w:spacing w:line="360" w:lineRule="auto"/>
              <w:rPr>
                <w:rFonts w:ascii="Arial" w:eastAsia="Calibri" w:hAnsi="Arial" w:cs="Arial"/>
                <w:kern w:val="2"/>
                <w:sz w:val="20"/>
                <w:szCs w:val="20"/>
                <w:lang w:val="es-CL" w:eastAsia="en-US"/>
              </w:rPr>
            </w:pPr>
            <w:r w:rsidRPr="002442C3">
              <w:rPr>
                <w:rFonts w:ascii="Arial" w:eastAsia="Calibri" w:hAnsi="Arial" w:cs="Arial"/>
                <w:kern w:val="2"/>
                <w:sz w:val="20"/>
                <w:szCs w:val="20"/>
                <w:lang w:val="es-CL" w:eastAsia="en-US"/>
              </w:rPr>
              <w:t xml:space="preserve">                                      - Cooperar adecuadamente</w:t>
            </w:r>
          </w:p>
          <w:p w14:paraId="2A6AA7DD" w14:textId="77777777" w:rsidR="00B42E3D" w:rsidRPr="002442C3" w:rsidRDefault="00B42E3D" w:rsidP="00B42E3D">
            <w:pPr>
              <w:spacing w:line="360" w:lineRule="auto"/>
              <w:rPr>
                <w:rFonts w:ascii="Arial" w:eastAsia="Calibri" w:hAnsi="Arial" w:cs="Arial"/>
                <w:kern w:val="2"/>
                <w:sz w:val="20"/>
                <w:szCs w:val="20"/>
                <w:lang w:val="es-CL" w:eastAsia="en-US"/>
              </w:rPr>
            </w:pPr>
          </w:p>
        </w:tc>
      </w:tr>
      <w:tr w:rsidR="00B42E3D" w:rsidRPr="002442C3" w14:paraId="18C84DFA" w14:textId="77777777" w:rsidTr="00FB1A64">
        <w:trPr>
          <w:trHeight w:val="682"/>
          <w:jc w:val="center"/>
        </w:trPr>
        <w:tc>
          <w:tcPr>
            <w:tcW w:w="8330" w:type="dxa"/>
            <w:shd w:val="clear" w:color="auto" w:fill="auto"/>
          </w:tcPr>
          <w:p w14:paraId="71B0F364" w14:textId="77777777" w:rsidR="00B42E3D" w:rsidRPr="002442C3" w:rsidRDefault="00B42E3D" w:rsidP="00B42E3D">
            <w:pPr>
              <w:spacing w:line="360" w:lineRule="auto"/>
              <w:rPr>
                <w:rFonts w:ascii="Arial" w:eastAsia="Calibri" w:hAnsi="Arial" w:cs="Arial"/>
                <w:kern w:val="2"/>
                <w:sz w:val="20"/>
                <w:szCs w:val="20"/>
                <w:lang w:val="es-CL" w:eastAsia="en-US"/>
              </w:rPr>
            </w:pPr>
            <w:r w:rsidRPr="002442C3">
              <w:rPr>
                <w:rFonts w:ascii="Arial" w:eastAsia="Calibri" w:hAnsi="Arial" w:cs="Arial"/>
                <w:b/>
                <w:kern w:val="2"/>
                <w:sz w:val="20"/>
                <w:szCs w:val="20"/>
                <w:lang w:val="es-CL" w:eastAsia="en-US"/>
              </w:rPr>
              <w:t>Disciplinado</w:t>
            </w:r>
            <w:r w:rsidRPr="002442C3">
              <w:rPr>
                <w:rFonts w:ascii="Arial" w:eastAsia="Calibri" w:hAnsi="Arial" w:cs="Arial"/>
                <w:kern w:val="2"/>
                <w:sz w:val="20"/>
                <w:szCs w:val="20"/>
                <w:lang w:val="es-CL" w:eastAsia="en-US"/>
              </w:rPr>
              <w:t xml:space="preserve">                 - Reflexionar críticamente</w:t>
            </w:r>
          </w:p>
          <w:p w14:paraId="2C76263C" w14:textId="77777777" w:rsidR="00B42E3D" w:rsidRPr="002442C3" w:rsidRDefault="00B42E3D" w:rsidP="00B42E3D">
            <w:pPr>
              <w:spacing w:line="360" w:lineRule="auto"/>
              <w:rPr>
                <w:rFonts w:ascii="Arial" w:eastAsia="Calibri" w:hAnsi="Arial" w:cs="Arial"/>
                <w:kern w:val="2"/>
                <w:sz w:val="20"/>
                <w:szCs w:val="20"/>
                <w:lang w:val="es-CL" w:eastAsia="en-US"/>
              </w:rPr>
            </w:pPr>
            <w:r w:rsidRPr="002442C3">
              <w:rPr>
                <w:rFonts w:ascii="Arial" w:eastAsia="Calibri" w:hAnsi="Arial" w:cs="Arial"/>
                <w:kern w:val="2"/>
                <w:sz w:val="20"/>
                <w:szCs w:val="20"/>
                <w:lang w:val="es-CL" w:eastAsia="en-US"/>
              </w:rPr>
              <w:t xml:space="preserve">                                       - Desarrollar técnicas</w:t>
            </w:r>
          </w:p>
          <w:p w14:paraId="4BA59CA5" w14:textId="77777777" w:rsidR="00B42E3D" w:rsidRPr="002442C3" w:rsidRDefault="00B42E3D" w:rsidP="00B42E3D">
            <w:pPr>
              <w:spacing w:line="360" w:lineRule="auto"/>
              <w:rPr>
                <w:rFonts w:ascii="Arial" w:eastAsia="Calibri" w:hAnsi="Arial" w:cs="Arial"/>
                <w:kern w:val="2"/>
                <w:sz w:val="20"/>
                <w:szCs w:val="20"/>
                <w:lang w:val="es-CL" w:eastAsia="en-US"/>
              </w:rPr>
            </w:pPr>
            <w:r w:rsidRPr="002442C3">
              <w:rPr>
                <w:rFonts w:ascii="Arial" w:eastAsia="Calibri" w:hAnsi="Arial" w:cs="Arial"/>
                <w:kern w:val="2"/>
                <w:sz w:val="20"/>
                <w:szCs w:val="20"/>
                <w:lang w:val="es-CL" w:eastAsia="en-US"/>
              </w:rPr>
              <w:t xml:space="preserve">                                       - Elaborar y mejorar</w:t>
            </w:r>
          </w:p>
          <w:p w14:paraId="2B773F68" w14:textId="77777777" w:rsidR="00B42E3D" w:rsidRPr="002442C3" w:rsidRDefault="00B42E3D" w:rsidP="00B42E3D">
            <w:pPr>
              <w:spacing w:line="360" w:lineRule="auto"/>
              <w:rPr>
                <w:rFonts w:ascii="Arial" w:eastAsia="Calibri" w:hAnsi="Arial" w:cs="Arial"/>
                <w:kern w:val="2"/>
                <w:sz w:val="20"/>
                <w:szCs w:val="20"/>
                <w:lang w:val="es-CL" w:eastAsia="en-US"/>
              </w:rPr>
            </w:pPr>
          </w:p>
        </w:tc>
      </w:tr>
      <w:tr w:rsidR="00B42E3D" w:rsidRPr="002442C3" w14:paraId="658992A0" w14:textId="77777777" w:rsidTr="00FB1A64">
        <w:trPr>
          <w:trHeight w:val="693"/>
          <w:jc w:val="center"/>
        </w:trPr>
        <w:tc>
          <w:tcPr>
            <w:tcW w:w="8330" w:type="dxa"/>
            <w:tcBorders>
              <w:bottom w:val="single" w:sz="4" w:space="0" w:color="auto"/>
            </w:tcBorders>
            <w:shd w:val="clear" w:color="auto" w:fill="auto"/>
          </w:tcPr>
          <w:p w14:paraId="57643773" w14:textId="77777777" w:rsidR="00B42E3D" w:rsidRPr="002442C3" w:rsidRDefault="00B42E3D" w:rsidP="00B42E3D">
            <w:pPr>
              <w:spacing w:line="360" w:lineRule="auto"/>
              <w:rPr>
                <w:rFonts w:ascii="Arial" w:eastAsia="Calibri" w:hAnsi="Arial" w:cs="Arial"/>
                <w:kern w:val="2"/>
                <w:sz w:val="20"/>
                <w:szCs w:val="20"/>
                <w:lang w:val="es-CL" w:eastAsia="en-US"/>
              </w:rPr>
            </w:pPr>
            <w:r w:rsidRPr="002442C3">
              <w:rPr>
                <w:rFonts w:ascii="Arial" w:eastAsia="Calibri" w:hAnsi="Arial" w:cs="Arial"/>
                <w:kern w:val="2"/>
                <w:sz w:val="20"/>
                <w:szCs w:val="20"/>
                <w:lang w:val="es-CL" w:eastAsia="en-US"/>
              </w:rPr>
              <w:t>Imaginativo                       - Jugar con posibilidades</w:t>
            </w:r>
          </w:p>
          <w:p w14:paraId="3AB0297E" w14:textId="77777777" w:rsidR="00B42E3D" w:rsidRPr="002442C3" w:rsidRDefault="00B42E3D" w:rsidP="00B42E3D">
            <w:pPr>
              <w:spacing w:line="360" w:lineRule="auto"/>
              <w:rPr>
                <w:rFonts w:ascii="Arial" w:eastAsia="Calibri" w:hAnsi="Arial" w:cs="Arial"/>
                <w:kern w:val="2"/>
                <w:sz w:val="20"/>
                <w:szCs w:val="20"/>
                <w:lang w:val="es-CL" w:eastAsia="en-US"/>
              </w:rPr>
            </w:pPr>
            <w:r w:rsidRPr="002442C3">
              <w:rPr>
                <w:rFonts w:ascii="Arial" w:eastAsia="Calibri" w:hAnsi="Arial" w:cs="Arial"/>
                <w:kern w:val="2"/>
                <w:sz w:val="20"/>
                <w:szCs w:val="20"/>
                <w:lang w:val="es-CL" w:eastAsia="en-US"/>
              </w:rPr>
              <w:t xml:space="preserve">                                         - Ver diferentes conexiones</w:t>
            </w:r>
          </w:p>
          <w:p w14:paraId="1334A423" w14:textId="77777777" w:rsidR="00B42E3D" w:rsidRPr="002442C3" w:rsidRDefault="00B42E3D" w:rsidP="00B42E3D">
            <w:pPr>
              <w:spacing w:line="360" w:lineRule="auto"/>
              <w:rPr>
                <w:rFonts w:ascii="Arial" w:eastAsia="Calibri" w:hAnsi="Arial" w:cs="Arial"/>
                <w:kern w:val="2"/>
                <w:sz w:val="20"/>
                <w:szCs w:val="20"/>
                <w:lang w:val="es-CL" w:eastAsia="en-US"/>
              </w:rPr>
            </w:pPr>
            <w:r w:rsidRPr="002442C3">
              <w:rPr>
                <w:rFonts w:ascii="Arial" w:eastAsia="Calibri" w:hAnsi="Arial" w:cs="Arial"/>
                <w:kern w:val="2"/>
                <w:sz w:val="20"/>
                <w:szCs w:val="20"/>
                <w:lang w:val="es-CL" w:eastAsia="en-US"/>
              </w:rPr>
              <w:t xml:space="preserve">                                         - Usar la intuición</w:t>
            </w:r>
          </w:p>
        </w:tc>
      </w:tr>
      <w:tr w:rsidR="00B42E3D" w:rsidRPr="002442C3" w14:paraId="4C922437" w14:textId="77777777" w:rsidTr="00FB1A64">
        <w:trPr>
          <w:trHeight w:val="145"/>
          <w:jc w:val="center"/>
        </w:trPr>
        <w:tc>
          <w:tcPr>
            <w:tcW w:w="8330" w:type="dxa"/>
            <w:tcBorders>
              <w:top w:val="single" w:sz="4" w:space="0" w:color="auto"/>
            </w:tcBorders>
            <w:shd w:val="clear" w:color="auto" w:fill="auto"/>
          </w:tcPr>
          <w:p w14:paraId="69CB0201" w14:textId="5D403F08" w:rsidR="00B42E3D" w:rsidRPr="002442C3" w:rsidRDefault="00B42E3D" w:rsidP="00B42E3D">
            <w:pPr>
              <w:spacing w:line="276" w:lineRule="auto"/>
              <w:rPr>
                <w:rFonts w:ascii="Arial" w:eastAsia="Calibri" w:hAnsi="Arial" w:cs="Arial"/>
                <w:kern w:val="2"/>
                <w:sz w:val="20"/>
                <w:szCs w:val="20"/>
                <w:lang w:val="en-US" w:eastAsia="en-US"/>
              </w:rPr>
            </w:pPr>
            <w:r w:rsidRPr="002442C3">
              <w:rPr>
                <w:rFonts w:ascii="Arial" w:eastAsia="Calibri" w:hAnsi="Arial" w:cs="Arial"/>
                <w:iCs/>
                <w:kern w:val="2"/>
                <w:sz w:val="20"/>
                <w:szCs w:val="20"/>
                <w:lang w:val="en-US" w:eastAsia="en-US"/>
              </w:rPr>
              <w:t>Nota</w:t>
            </w:r>
            <w:r w:rsidRPr="002442C3">
              <w:rPr>
                <w:rFonts w:ascii="Arial" w:eastAsia="Calibri" w:hAnsi="Arial" w:cs="Arial"/>
                <w:kern w:val="2"/>
                <w:sz w:val="20"/>
                <w:szCs w:val="20"/>
                <w:lang w:val="en-US" w:eastAsia="en-US"/>
              </w:rPr>
              <w:t xml:space="preserve">. </w:t>
            </w:r>
            <w:r w:rsidR="00D34CEB">
              <w:rPr>
                <w:rFonts w:ascii="Arial" w:eastAsia="Calibri" w:hAnsi="Arial" w:cs="Arial"/>
                <w:kern w:val="2"/>
                <w:sz w:val="20"/>
                <w:szCs w:val="20"/>
                <w:lang w:val="en-US" w:eastAsia="en-US"/>
              </w:rPr>
              <w:t>I</w:t>
            </w:r>
            <w:r w:rsidRPr="002442C3">
              <w:rPr>
                <w:rFonts w:ascii="Arial" w:eastAsia="Calibri" w:hAnsi="Arial" w:cs="Arial"/>
                <w:kern w:val="2"/>
                <w:sz w:val="20"/>
                <w:szCs w:val="20"/>
                <w:lang w:val="en-US" w:eastAsia="en-US"/>
              </w:rPr>
              <w:t>nformació</w:t>
            </w:r>
            <w:r w:rsidR="00841866">
              <w:rPr>
                <w:rFonts w:ascii="Arial" w:eastAsia="Calibri" w:hAnsi="Arial" w:cs="Arial"/>
                <w:kern w:val="2"/>
                <w:sz w:val="20"/>
                <w:szCs w:val="20"/>
                <w:lang w:val="en-US" w:eastAsia="en-US"/>
              </w:rPr>
              <w:t>n</w:t>
            </w:r>
            <w:r w:rsidRPr="002442C3">
              <w:rPr>
                <w:rFonts w:ascii="Arial" w:eastAsia="Calibri" w:hAnsi="Arial" w:cs="Arial"/>
                <w:kern w:val="2"/>
                <w:sz w:val="20"/>
                <w:szCs w:val="20"/>
                <w:lang w:val="en-US" w:eastAsia="en-US"/>
              </w:rPr>
              <w:t xml:space="preserve"> de Teaching creative thinking, Bill Lucas y Ellen Spencer (2017).</w:t>
            </w:r>
          </w:p>
          <w:p w14:paraId="2C18C033" w14:textId="77777777" w:rsidR="00B42E3D" w:rsidRPr="002442C3" w:rsidRDefault="00B42E3D" w:rsidP="00BB5B31">
            <w:pPr>
              <w:spacing w:line="360" w:lineRule="auto"/>
              <w:rPr>
                <w:rFonts w:ascii="Arial" w:eastAsia="Calibri" w:hAnsi="Arial" w:cs="Arial"/>
                <w:kern w:val="2"/>
                <w:sz w:val="20"/>
                <w:szCs w:val="20"/>
                <w:lang w:val="en-US" w:eastAsia="en-US"/>
              </w:rPr>
            </w:pPr>
          </w:p>
        </w:tc>
      </w:tr>
    </w:tbl>
    <w:p w14:paraId="1D843AF5" w14:textId="77777777" w:rsidR="00B42E3D" w:rsidRPr="00B42E3D" w:rsidRDefault="00B42E3D" w:rsidP="00BB5B31">
      <w:pPr>
        <w:spacing w:after="100" w:afterAutospacing="1" w:line="360" w:lineRule="auto"/>
        <w:jc w:val="both"/>
        <w:rPr>
          <w:rFonts w:ascii="Arial" w:eastAsia="Calibri" w:hAnsi="Arial" w:cs="Arial"/>
          <w:kern w:val="2"/>
          <w:lang w:val="es-CL" w:eastAsia="en-US"/>
        </w:rPr>
      </w:pPr>
      <w:r w:rsidRPr="00B42E3D">
        <w:rPr>
          <w:rFonts w:ascii="Arial" w:eastAsia="Calibri" w:hAnsi="Arial" w:cs="Arial"/>
          <w:kern w:val="2"/>
          <w:lang w:val="es-CL" w:eastAsia="en-US"/>
        </w:rPr>
        <w:t xml:space="preserve">En orden de poder cultivar estos hábitos, Lucas y Spencer (2017) indican 4 pasos que grafican la relevancia del rol pedagógico en el proceso: desarrollar una real comprensión del hábito en cuestión (junto con la categorización, también entregan </w:t>
      </w:r>
      <w:r w:rsidRPr="00B42E3D">
        <w:rPr>
          <w:rFonts w:ascii="Arial" w:eastAsia="Calibri" w:hAnsi="Arial" w:cs="Arial"/>
          <w:kern w:val="2"/>
          <w:lang w:val="es-CL" w:eastAsia="en-US"/>
        </w:rPr>
        <w:lastRenderedPageBreak/>
        <w:t xml:space="preserve">características de cada </w:t>
      </w:r>
      <w:proofErr w:type="spellStart"/>
      <w:r w:rsidRPr="00B42E3D">
        <w:rPr>
          <w:rFonts w:ascii="Arial" w:eastAsia="Calibri" w:hAnsi="Arial" w:cs="Arial"/>
          <w:kern w:val="2"/>
          <w:lang w:val="es-CL" w:eastAsia="en-US"/>
        </w:rPr>
        <w:t>sub-hábito</w:t>
      </w:r>
      <w:proofErr w:type="spellEnd"/>
      <w:r w:rsidRPr="00B42E3D">
        <w:rPr>
          <w:rFonts w:ascii="Arial" w:eastAsia="Calibri" w:hAnsi="Arial" w:cs="Arial"/>
          <w:kern w:val="2"/>
          <w:lang w:val="es-CL" w:eastAsia="en-US"/>
        </w:rPr>
        <w:t xml:space="preserve">), establecer el clima de la clase, gestionar el aprendizaje y crear un compromiso de estudiantes con el hábito. </w:t>
      </w:r>
    </w:p>
    <w:p w14:paraId="66328CAB" w14:textId="77777777" w:rsidR="00B42E3D" w:rsidRPr="00B42E3D" w:rsidRDefault="00B42E3D" w:rsidP="00DA565F">
      <w:pPr>
        <w:spacing w:before="100" w:beforeAutospacing="1" w:after="100" w:afterAutospacing="1" w:line="360" w:lineRule="auto"/>
        <w:jc w:val="both"/>
        <w:rPr>
          <w:rFonts w:ascii="Arial" w:eastAsia="Calibri" w:hAnsi="Arial" w:cs="Arial"/>
          <w:b/>
          <w:bCs/>
          <w:kern w:val="2"/>
          <w:lang w:val="es-CL" w:eastAsia="en-US"/>
        </w:rPr>
      </w:pPr>
      <w:r w:rsidRPr="00B42E3D">
        <w:rPr>
          <w:rFonts w:ascii="Arial" w:eastAsia="Calibri" w:hAnsi="Arial" w:cs="Arial"/>
          <w:b/>
          <w:bCs/>
          <w:kern w:val="2"/>
          <w:lang w:val="es-CL" w:eastAsia="en-US"/>
        </w:rPr>
        <w:t>Autoeficacia docente</w:t>
      </w:r>
    </w:p>
    <w:p w14:paraId="350A638D" w14:textId="0819979F" w:rsidR="00B42E3D" w:rsidRPr="00BB5B31" w:rsidRDefault="00B42E3D" w:rsidP="00BB5B31">
      <w:pPr>
        <w:spacing w:before="100" w:beforeAutospacing="1" w:after="100" w:afterAutospacing="1" w:line="360" w:lineRule="auto"/>
        <w:jc w:val="both"/>
        <w:rPr>
          <w:rFonts w:ascii="Arial" w:eastAsia="Calibri" w:hAnsi="Arial" w:cs="Arial"/>
          <w:kern w:val="2"/>
          <w:lang w:val="es-CL" w:eastAsia="en-US"/>
        </w:rPr>
      </w:pPr>
      <w:r w:rsidRPr="00B42E3D">
        <w:rPr>
          <w:rFonts w:ascii="Arial" w:eastAsia="Calibri" w:hAnsi="Arial" w:cs="Arial"/>
          <w:kern w:val="2"/>
          <w:lang w:val="es-CL" w:eastAsia="en-US"/>
        </w:rPr>
        <w:t xml:space="preserve">En palabras de Albert Bandura (como se citó en Vizcaino et al., 2017), la autoeficacia es definida como “creencias en las propias capacidades para organizar y ejecutar los cursos de acción definidos que producirán determinados logros y resultados” </w:t>
      </w:r>
      <w:bookmarkStart w:id="18" w:name="_Hlk158619419"/>
      <w:r w:rsidRPr="00B42E3D">
        <w:rPr>
          <w:rFonts w:ascii="Arial" w:eastAsia="Calibri" w:hAnsi="Arial" w:cs="Arial"/>
          <w:kern w:val="2"/>
          <w:lang w:val="es-CL" w:eastAsia="en-US"/>
        </w:rPr>
        <w:t>(p.78) y enfatiza que “está relacionada con las capacidades personales para identificar las oportunidades que ofrece el entorno” (Covarrubias y Mendoza, 2015, p.65)</w:t>
      </w:r>
      <w:bookmarkEnd w:id="18"/>
      <w:r w:rsidRPr="00B42E3D">
        <w:rPr>
          <w:rFonts w:ascii="Arial" w:eastAsia="Calibri" w:hAnsi="Arial" w:cs="Arial"/>
          <w:kern w:val="2"/>
          <w:lang w:val="es-CL" w:eastAsia="en-US"/>
        </w:rPr>
        <w:t>.</w:t>
      </w:r>
    </w:p>
    <w:p w14:paraId="6A99F368" w14:textId="77777777" w:rsidR="00B42E3D" w:rsidRPr="00B42E3D" w:rsidRDefault="00B42E3D" w:rsidP="00BB5B31">
      <w:pPr>
        <w:spacing w:before="100" w:beforeAutospacing="1" w:after="100" w:afterAutospacing="1" w:line="360" w:lineRule="auto"/>
        <w:jc w:val="both"/>
        <w:rPr>
          <w:rFonts w:ascii="Arial" w:eastAsia="Calibri" w:hAnsi="Arial" w:cs="Arial"/>
          <w:kern w:val="2"/>
          <w:lang w:val="es-CL" w:eastAsia="en-US"/>
        </w:rPr>
      </w:pPr>
      <w:r w:rsidRPr="00B42E3D">
        <w:rPr>
          <w:rFonts w:ascii="Arial" w:eastAsia="Calibri" w:hAnsi="Arial" w:cs="Arial"/>
          <w:kern w:val="2"/>
          <w:lang w:val="es-CL" w:eastAsia="en-US"/>
        </w:rPr>
        <w:t>En este sentido, resulta esencial asociar que las creencias y percepciones que cada docente tenga respecto de sus capacidades se ve enfrentad a “complejas demandas emanadas de la escuela, la política y la sociedad” (</w:t>
      </w:r>
      <w:proofErr w:type="spellStart"/>
      <w:r w:rsidRPr="00B42E3D">
        <w:rPr>
          <w:rFonts w:ascii="Arial" w:eastAsia="Calibri" w:hAnsi="Arial" w:cs="Arial"/>
          <w:kern w:val="2"/>
          <w:lang w:val="es-CL" w:eastAsia="en-US"/>
        </w:rPr>
        <w:t>Klassen</w:t>
      </w:r>
      <w:proofErr w:type="spellEnd"/>
      <w:r w:rsidRPr="00B42E3D">
        <w:rPr>
          <w:rFonts w:ascii="Arial" w:eastAsia="Calibri" w:hAnsi="Arial" w:cs="Arial"/>
          <w:kern w:val="2"/>
          <w:lang w:val="es-CL" w:eastAsia="en-US"/>
        </w:rPr>
        <w:t xml:space="preserve"> et al., 2009; Chan, 2008 como se citaron en Covarrubias y Mendoza, 2015, p. 66). Se trata de una </w:t>
      </w:r>
      <w:bookmarkStart w:id="19" w:name="_Hlk158619444"/>
      <w:r w:rsidRPr="00B42E3D">
        <w:rPr>
          <w:rFonts w:ascii="Arial" w:eastAsia="Calibri" w:hAnsi="Arial" w:cs="Arial"/>
          <w:kern w:val="2"/>
          <w:lang w:val="es-CL" w:eastAsia="en-US"/>
        </w:rPr>
        <w:t>valoración de los “procesos de pensamiento del profesorado y el modo en que sus creencias y concepciones pueden determinar en parte, su acción didáctica y el aprendizaje de los estudiantes en aspectos muy diversos” (Valiente, et al., 2013; Prieto y Navarro, 2009; Prieto y Contreras, 2008; como se citaron en Vizcaino et al., 2017 p.77).</w:t>
      </w:r>
      <w:bookmarkEnd w:id="19"/>
    </w:p>
    <w:p w14:paraId="5B4CDD78" w14:textId="77777777" w:rsidR="00B42E3D" w:rsidRPr="00B42E3D" w:rsidRDefault="00B42E3D" w:rsidP="00BB5B31">
      <w:pPr>
        <w:spacing w:before="100" w:beforeAutospacing="1" w:after="100" w:afterAutospacing="1" w:line="360" w:lineRule="auto"/>
        <w:jc w:val="both"/>
        <w:rPr>
          <w:rFonts w:ascii="Arial" w:eastAsia="Calibri" w:hAnsi="Arial" w:cs="Arial"/>
          <w:kern w:val="2"/>
          <w:lang w:val="es-CL" w:eastAsia="en-US"/>
        </w:rPr>
      </w:pPr>
      <w:r w:rsidRPr="00B42E3D">
        <w:rPr>
          <w:rFonts w:ascii="Arial" w:eastAsia="Calibri" w:hAnsi="Arial" w:cs="Arial"/>
          <w:kern w:val="2"/>
          <w:lang w:val="es-CL" w:eastAsia="en-US"/>
        </w:rPr>
        <w:lastRenderedPageBreak/>
        <w:t xml:space="preserve">Bajo esta idea, </w:t>
      </w:r>
      <w:bookmarkStart w:id="20" w:name="_Hlk158619468"/>
      <w:r w:rsidRPr="00B42E3D">
        <w:rPr>
          <w:rFonts w:ascii="Arial" w:eastAsia="Calibri" w:hAnsi="Arial" w:cs="Arial"/>
          <w:kern w:val="2"/>
          <w:lang w:val="es-CL" w:eastAsia="en-US"/>
        </w:rPr>
        <w:t xml:space="preserve">Valverde (como se citó en </w:t>
      </w:r>
      <w:proofErr w:type="spellStart"/>
      <w:r w:rsidRPr="00B42E3D">
        <w:rPr>
          <w:rFonts w:ascii="Arial" w:eastAsia="Calibri" w:hAnsi="Arial" w:cs="Arial"/>
          <w:kern w:val="2"/>
          <w:lang w:val="es-CL" w:eastAsia="en-US"/>
        </w:rPr>
        <w:t>Vizcano</w:t>
      </w:r>
      <w:proofErr w:type="spellEnd"/>
      <w:r w:rsidRPr="00B42E3D">
        <w:rPr>
          <w:rFonts w:ascii="Arial" w:eastAsia="Calibri" w:hAnsi="Arial" w:cs="Arial"/>
          <w:kern w:val="2"/>
          <w:lang w:val="es-CL" w:eastAsia="en-US"/>
        </w:rPr>
        <w:t xml:space="preserve"> et al., 2017) declara que “los sentimientos de competencia y de eficacia personal no solo parecen influir en las expectativas de éxito como docentes, sino que tienen claras consecuencias sobre la motivación y el rendimiento de sus estudiantes” (p. 77). </w:t>
      </w:r>
      <w:bookmarkEnd w:id="20"/>
      <w:r w:rsidRPr="00B42E3D">
        <w:rPr>
          <w:rFonts w:ascii="Arial" w:eastAsia="Calibri" w:hAnsi="Arial" w:cs="Arial"/>
          <w:kern w:val="2"/>
          <w:lang w:val="es-CL" w:eastAsia="en-US"/>
        </w:rPr>
        <w:t xml:space="preserve">Así también dan cuenta Covarrubias y Mendoza (2015) quienes declaran que existe “un impacto de estos sentimientos en el favorecimiento de procesos educativos enriquecedores en profesores y estudiantes” (p. 64). </w:t>
      </w:r>
    </w:p>
    <w:p w14:paraId="59B68267" w14:textId="77777777" w:rsidR="00B42E3D" w:rsidRPr="00B42E3D" w:rsidRDefault="00B42E3D" w:rsidP="00BB5B31">
      <w:pPr>
        <w:spacing w:before="100" w:beforeAutospacing="1" w:after="100" w:afterAutospacing="1" w:line="360" w:lineRule="auto"/>
        <w:jc w:val="both"/>
        <w:rPr>
          <w:rFonts w:ascii="Arial" w:eastAsia="Calibri" w:hAnsi="Arial" w:cs="Arial"/>
          <w:kern w:val="2"/>
          <w:lang w:val="es-CL" w:eastAsia="en-US"/>
        </w:rPr>
      </w:pPr>
      <w:r w:rsidRPr="00B42E3D">
        <w:rPr>
          <w:rFonts w:ascii="Arial" w:eastAsia="Calibri" w:hAnsi="Arial" w:cs="Arial"/>
          <w:kern w:val="2"/>
          <w:lang w:val="es-CL" w:eastAsia="en-US"/>
        </w:rPr>
        <w:t>Vizcaino et al. (2017) manifiestan que “aquellos (profesores) que se consideran incapaces para emplear algunas de las estrategias favorecedoras de la calidad del aprendizaje, pueden estar privando en algún momento a sus estudiantes de experiencias de aprendizaje enriquecedoras, por el mero hecho de no sentirse capaz de manejarlas con éxito” (p. 88), por lo que será esencial el manejo de 2 niveles de pensamiento para un desempeño óptimo; sentirse capaz y juzgarse capaz, aludiendo a lo que Covarrubias y Mendoza (2015) declaran como “una combinación de conocimiento, despliegue y gestión de las competencias, habilidades o capacidades”(p.66), de parte del profesorado.</w:t>
      </w:r>
    </w:p>
    <w:p w14:paraId="795E2155" w14:textId="7080B0C3" w:rsidR="00B42E3D" w:rsidRPr="00B42E3D" w:rsidRDefault="00B42E3D" w:rsidP="00BB5B31">
      <w:pPr>
        <w:spacing w:before="100" w:beforeAutospacing="1" w:after="100" w:afterAutospacing="1" w:line="360" w:lineRule="auto"/>
        <w:jc w:val="both"/>
        <w:rPr>
          <w:rFonts w:ascii="Arial" w:eastAsia="Calibri" w:hAnsi="Arial" w:cs="Arial"/>
          <w:kern w:val="2"/>
          <w:lang w:val="es-CL" w:eastAsia="en-US"/>
        </w:rPr>
      </w:pPr>
      <w:r w:rsidRPr="00B42E3D">
        <w:rPr>
          <w:rFonts w:ascii="Arial" w:eastAsia="Calibri" w:hAnsi="Arial" w:cs="Arial"/>
          <w:kern w:val="2"/>
          <w:lang w:val="es-CL" w:eastAsia="en-US"/>
        </w:rPr>
        <w:t xml:space="preserve">Algunos autores como </w:t>
      </w:r>
      <w:proofErr w:type="spellStart"/>
      <w:r w:rsidRPr="00B42E3D">
        <w:rPr>
          <w:rFonts w:ascii="Arial" w:eastAsia="Calibri" w:hAnsi="Arial" w:cs="Arial"/>
          <w:kern w:val="2"/>
          <w:lang w:val="es-CL" w:eastAsia="en-US"/>
        </w:rPr>
        <w:t>Drinot</w:t>
      </w:r>
      <w:proofErr w:type="spellEnd"/>
      <w:r w:rsidRPr="00B42E3D">
        <w:rPr>
          <w:rFonts w:ascii="Arial" w:eastAsia="Calibri" w:hAnsi="Arial" w:cs="Arial"/>
          <w:kern w:val="2"/>
          <w:lang w:val="es-CL" w:eastAsia="en-US"/>
        </w:rPr>
        <w:t xml:space="preserve"> (2011), Prieto Navarro (2009) y Valverde (2012), considerados en el estudio de Vizcaino et al., (2017) manifiestan que, el desarrollo de la autoeficacia en profesores y profesoras abre posibilidades de un mejor desempeño pedagógico, generando una disposición hacia el ejercicio de enseñanza que incorpora la innovación y las nuevas ideas en sus prácticas, lo que </w:t>
      </w:r>
      <w:r w:rsidRPr="00B42E3D">
        <w:rPr>
          <w:rFonts w:ascii="Arial" w:eastAsia="Calibri" w:hAnsi="Arial" w:cs="Arial"/>
          <w:kern w:val="2"/>
          <w:lang w:val="es-CL" w:eastAsia="en-US"/>
        </w:rPr>
        <w:lastRenderedPageBreak/>
        <w:t>evocaría de una forma óptima la conciliación de cambio en los procesos de aprendizaje en función de las necesidades actuales en el sistema educativo.</w:t>
      </w:r>
    </w:p>
    <w:p w14:paraId="2B31A8D9" w14:textId="77777777" w:rsidR="00B42E3D" w:rsidRPr="00B42E3D" w:rsidRDefault="00B42E3D" w:rsidP="00BB5B31">
      <w:pPr>
        <w:spacing w:before="100" w:beforeAutospacing="1" w:after="100" w:afterAutospacing="1" w:line="360" w:lineRule="auto"/>
        <w:jc w:val="both"/>
        <w:rPr>
          <w:rFonts w:ascii="Arial" w:eastAsia="Calibri" w:hAnsi="Arial" w:cs="Arial"/>
          <w:kern w:val="2"/>
          <w:lang w:val="es-CL" w:eastAsia="en-US"/>
        </w:rPr>
      </w:pPr>
      <w:r w:rsidRPr="00B42E3D">
        <w:rPr>
          <w:rFonts w:ascii="Arial" w:eastAsia="Calibri" w:hAnsi="Arial" w:cs="Arial"/>
          <w:kern w:val="2"/>
          <w:lang w:val="es-CL" w:eastAsia="en-US"/>
        </w:rPr>
        <w:t>Aludiendo principalmente a que el aprendizaje se expresa en una modificación de la conducta (Yáñez, 2016) es determinante establecer que “formar es mucho más que simplemente adiestrar al educando en el desempeño de destrezas; enseñar no es transferir conocimientos, sino crear las posibilidades de su producción o de su construcción” (Freire como se citó en Núñez y González, 2017, p.2). En este sentido, es factible señalar que el ser humano se construye a sí mismo a partir del aprendizaje en diferentes circunstancias cotidianas (Yáñez, 2016); resulta fundamental considerar la motivación como factor constitutivo en el proceso de aprender (Sandoval et al., 2018). El nivel de motivación que presente el estudiantado en la sala de clases se suma a los factores de conocimientos, habilidades, valores y así también a la calidad pedagógica del docente, como elementos esenciales para llevar a cabo la acción de aprender (Carrillo et al., 2009).</w:t>
      </w:r>
    </w:p>
    <w:p w14:paraId="21ABE562" w14:textId="140A18A3" w:rsidR="00B42E3D" w:rsidRPr="00B42E3D" w:rsidRDefault="00B42E3D" w:rsidP="00BB5B31">
      <w:pPr>
        <w:spacing w:before="100" w:beforeAutospacing="1" w:after="100" w:afterAutospacing="1" w:line="360" w:lineRule="auto"/>
        <w:jc w:val="both"/>
        <w:rPr>
          <w:rFonts w:ascii="Arial" w:eastAsia="Calibri" w:hAnsi="Arial" w:cs="Arial"/>
          <w:kern w:val="2"/>
          <w:lang w:val="es-CL" w:eastAsia="en-US"/>
        </w:rPr>
      </w:pPr>
      <w:r w:rsidRPr="00B42E3D">
        <w:rPr>
          <w:rFonts w:ascii="Arial" w:eastAsia="Calibri" w:hAnsi="Arial" w:cs="Arial"/>
          <w:kern w:val="2"/>
          <w:lang w:val="es-CL" w:eastAsia="en-US"/>
        </w:rPr>
        <w:t xml:space="preserve">La motivación es precisamente “un predictor del resultado académico” (Inglés, et al; </w:t>
      </w:r>
      <w:proofErr w:type="spellStart"/>
      <w:r w:rsidRPr="00B42E3D">
        <w:rPr>
          <w:rFonts w:ascii="Arial" w:eastAsia="Calibri" w:hAnsi="Arial" w:cs="Arial"/>
          <w:kern w:val="2"/>
          <w:lang w:val="es-CL" w:eastAsia="en-US"/>
        </w:rPr>
        <w:t>Steinmayr</w:t>
      </w:r>
      <w:proofErr w:type="spellEnd"/>
      <w:r w:rsidRPr="00B42E3D">
        <w:rPr>
          <w:rFonts w:ascii="Arial" w:eastAsia="Calibri" w:hAnsi="Arial" w:cs="Arial"/>
          <w:kern w:val="2"/>
          <w:lang w:val="es-CL" w:eastAsia="en-US"/>
        </w:rPr>
        <w:t xml:space="preserve"> y </w:t>
      </w:r>
      <w:proofErr w:type="spellStart"/>
      <w:r w:rsidRPr="00B42E3D">
        <w:rPr>
          <w:rFonts w:ascii="Arial" w:eastAsia="Calibri" w:hAnsi="Arial" w:cs="Arial"/>
          <w:kern w:val="2"/>
          <w:lang w:val="es-CL" w:eastAsia="en-US"/>
        </w:rPr>
        <w:t>Spinath</w:t>
      </w:r>
      <w:proofErr w:type="spellEnd"/>
      <w:r w:rsidRPr="00B42E3D">
        <w:rPr>
          <w:rFonts w:ascii="Arial" w:eastAsia="Calibri" w:hAnsi="Arial" w:cs="Arial"/>
          <w:kern w:val="2"/>
          <w:lang w:val="es-CL" w:eastAsia="en-US"/>
        </w:rPr>
        <w:t xml:space="preserve"> como se citaron en Sandoval et al., 2018, p.6) y “activador de la generación de nuevas estrategias de aprendizaje en el estudiantado” (Covington como se citó en Sandoval et al., 2018, p.6), lo que ofrece un escenario propicio para la generación de una disposición plena, flexible, y con sentido de parte de los y las estudiantes para una “modificación de la conducta” (Yáñez, 2016, p.72), es decir, aprender.</w:t>
      </w:r>
    </w:p>
    <w:p w14:paraId="5A8BA143" w14:textId="77777777" w:rsidR="00B42E3D" w:rsidRPr="00B42E3D" w:rsidRDefault="00B42E3D" w:rsidP="00BB5B31">
      <w:pPr>
        <w:spacing w:before="100" w:beforeAutospacing="1" w:after="100" w:afterAutospacing="1" w:line="360" w:lineRule="auto"/>
        <w:jc w:val="both"/>
        <w:rPr>
          <w:rFonts w:ascii="Arial" w:eastAsia="Calibri" w:hAnsi="Arial" w:cs="Arial"/>
          <w:kern w:val="2"/>
          <w:lang w:val="es-CL" w:eastAsia="en-US"/>
        </w:rPr>
      </w:pPr>
      <w:r w:rsidRPr="00B42E3D">
        <w:rPr>
          <w:rFonts w:ascii="Arial" w:eastAsia="Calibri" w:hAnsi="Arial" w:cs="Arial"/>
          <w:kern w:val="2"/>
          <w:lang w:val="es-CL" w:eastAsia="en-US"/>
        </w:rPr>
        <w:lastRenderedPageBreak/>
        <w:t>En consideración de todos estos antecedentes, el objetivo de estudio fue comprender la autoeficacia que profesores y profesoras tienen de la motivación escolar por aprender, a través de metodologías que desarrollan la creatividad.</w:t>
      </w:r>
    </w:p>
    <w:p w14:paraId="29136156" w14:textId="77777777" w:rsidR="00B42E3D" w:rsidRPr="00B42E3D" w:rsidRDefault="00B42E3D" w:rsidP="00DA565F">
      <w:pPr>
        <w:spacing w:before="100" w:beforeAutospacing="1" w:after="100" w:afterAutospacing="1" w:line="360" w:lineRule="auto"/>
        <w:jc w:val="both"/>
        <w:rPr>
          <w:rFonts w:ascii="Arial" w:eastAsia="Calibri" w:hAnsi="Arial" w:cs="Arial"/>
          <w:b/>
          <w:bCs/>
          <w:kern w:val="2"/>
          <w:lang w:val="es-CL" w:eastAsia="en-US"/>
        </w:rPr>
      </w:pPr>
      <w:r w:rsidRPr="00B42E3D">
        <w:rPr>
          <w:rFonts w:ascii="Arial" w:eastAsia="Calibri" w:hAnsi="Arial" w:cs="Arial"/>
          <w:b/>
          <w:bCs/>
          <w:kern w:val="2"/>
          <w:lang w:val="es-CL" w:eastAsia="en-US"/>
        </w:rPr>
        <w:t>METODOLOGÍA</w:t>
      </w:r>
    </w:p>
    <w:p w14:paraId="2FF04FF8" w14:textId="3F41ECA8" w:rsidR="00B42E3D" w:rsidRPr="00067729" w:rsidRDefault="00B42E3D" w:rsidP="00067729">
      <w:pPr>
        <w:spacing w:before="100" w:beforeAutospacing="1" w:after="100" w:afterAutospacing="1" w:line="360" w:lineRule="auto"/>
        <w:jc w:val="both"/>
        <w:rPr>
          <w:rFonts w:ascii="Arial" w:eastAsia="Calibri" w:hAnsi="Arial" w:cs="Arial"/>
          <w:kern w:val="2"/>
          <w:lang w:val="es-CL" w:eastAsia="en-US"/>
        </w:rPr>
      </w:pPr>
      <w:r w:rsidRPr="00B42E3D">
        <w:rPr>
          <w:rFonts w:ascii="Arial" w:eastAsia="Calibri" w:hAnsi="Arial" w:cs="Arial"/>
          <w:kern w:val="2"/>
          <w:lang w:val="es-CL" w:eastAsia="en-US"/>
        </w:rPr>
        <w:t>El estudio se desarrolla bajo un paradigma interpretativo como enfoque de aproximación, en consideración de una “construcción social resultante de las interpretaciones subjetivas y los significados que le otorgan las personas que la protagonizan” (Bisquerra, 2009, p. 74). Se trabaja bajo la estrategia de</w:t>
      </w:r>
      <w:r w:rsidRPr="00B42E3D">
        <w:rPr>
          <w:rFonts w:ascii="Arial" w:eastAsia="Calibri" w:hAnsi="Arial" w:cs="Arial"/>
          <w:i/>
          <w:iCs/>
          <w:kern w:val="2"/>
          <w:lang w:val="es-CL" w:eastAsia="en-US"/>
        </w:rPr>
        <w:t xml:space="preserve"> </w:t>
      </w:r>
      <w:r w:rsidRPr="00B42E3D">
        <w:rPr>
          <w:rFonts w:ascii="Arial" w:eastAsia="Calibri" w:hAnsi="Arial" w:cs="Arial"/>
          <w:kern w:val="2"/>
          <w:lang w:val="es-CL" w:eastAsia="en-US"/>
        </w:rPr>
        <w:t>estudio de casos</w:t>
      </w:r>
      <w:r w:rsidRPr="00B42E3D">
        <w:rPr>
          <w:rFonts w:ascii="Arial" w:eastAsia="Calibri" w:hAnsi="Arial" w:cs="Arial"/>
          <w:i/>
          <w:iCs/>
          <w:kern w:val="2"/>
          <w:lang w:val="es-CL" w:eastAsia="en-US"/>
        </w:rPr>
        <w:t xml:space="preserve">, </w:t>
      </w:r>
      <w:r w:rsidRPr="00B42E3D">
        <w:rPr>
          <w:rFonts w:ascii="Arial" w:eastAsia="Calibri" w:hAnsi="Arial" w:cs="Arial"/>
          <w:kern w:val="2"/>
          <w:lang w:val="es-CL" w:eastAsia="en-US"/>
        </w:rPr>
        <w:t xml:space="preserve">atendiendo la subjetividad de la visión del profesorado en relación con su ejercicio pedagógico que como menciona </w:t>
      </w:r>
      <w:proofErr w:type="spellStart"/>
      <w:r w:rsidRPr="00B42E3D">
        <w:rPr>
          <w:rFonts w:ascii="Arial" w:eastAsia="Calibri" w:hAnsi="Arial" w:cs="Arial"/>
          <w:kern w:val="2"/>
          <w:lang w:val="es-CL" w:eastAsia="en-US"/>
        </w:rPr>
        <w:t>Stake</w:t>
      </w:r>
      <w:proofErr w:type="spellEnd"/>
      <w:r w:rsidRPr="00B42E3D">
        <w:rPr>
          <w:rFonts w:ascii="Arial" w:eastAsia="Calibri" w:hAnsi="Arial" w:cs="Arial"/>
          <w:kern w:val="2"/>
          <w:lang w:val="es-CL" w:eastAsia="en-US"/>
        </w:rPr>
        <w:t xml:space="preserve"> (1999), se trata de una estrategia que aborda “el estudio de la particularidad y de la complejidad de un caso singular, para llegar a comprender su actividad en circunstancias concretas” (p. 11).</w:t>
      </w:r>
    </w:p>
    <w:p w14:paraId="3138BB0E" w14:textId="77777777" w:rsidR="00B42E3D" w:rsidRPr="00B42E3D" w:rsidRDefault="00B42E3D" w:rsidP="00DA565F">
      <w:pPr>
        <w:keepNext/>
        <w:spacing w:before="100" w:beforeAutospacing="1" w:after="100" w:afterAutospacing="1" w:line="360" w:lineRule="auto"/>
        <w:outlineLvl w:val="1"/>
        <w:rPr>
          <w:rFonts w:ascii="Arial" w:hAnsi="Arial" w:cs="Arial"/>
          <w:b/>
          <w:bCs/>
          <w:kern w:val="2"/>
          <w:lang w:val="es-CL" w:eastAsia="en-US"/>
        </w:rPr>
      </w:pPr>
      <w:r w:rsidRPr="00B42E3D">
        <w:rPr>
          <w:rFonts w:ascii="Arial" w:hAnsi="Arial" w:cs="Arial"/>
          <w:b/>
          <w:bCs/>
          <w:kern w:val="2"/>
          <w:lang w:val="es-CL" w:eastAsia="en-US"/>
        </w:rPr>
        <w:t>Participantes</w:t>
      </w:r>
    </w:p>
    <w:p w14:paraId="686CD962" w14:textId="77777777" w:rsidR="00B42E3D" w:rsidRPr="00B42E3D" w:rsidRDefault="00B42E3D" w:rsidP="00067729">
      <w:pPr>
        <w:spacing w:before="100" w:beforeAutospacing="1" w:after="100" w:afterAutospacing="1" w:line="360" w:lineRule="auto"/>
        <w:jc w:val="both"/>
        <w:rPr>
          <w:rFonts w:ascii="Arial" w:eastAsia="Calibri" w:hAnsi="Arial" w:cs="Arial"/>
          <w:kern w:val="2"/>
          <w:lang w:val="es-CL" w:eastAsia="en-US"/>
        </w:rPr>
      </w:pPr>
      <w:r w:rsidRPr="00B42E3D">
        <w:rPr>
          <w:rFonts w:ascii="Arial" w:eastAsia="Calibri" w:hAnsi="Arial" w:cs="Arial"/>
          <w:kern w:val="2"/>
          <w:lang w:val="es-CL" w:eastAsia="en-US"/>
        </w:rPr>
        <w:t xml:space="preserve">Participan del estudio 14 docentes (cuatro hombres y diez mujeres) de ocho escuelas municipales (públicas) de la Región de los Ríos (Valdivia, Chile) que forman parte del proyecto “Aprendizaje Creativo los Ríos”. Las personas profesoras son docentes de enseñanza básica y desempeñan su labor en cursos entre tercero a octavo básico (primaria). Todos tienen al menos dos años de antigüedad laboral en sus respectivas escuelas. Es importante señalar que, para asegurar la </w:t>
      </w:r>
      <w:r w:rsidRPr="00B42E3D">
        <w:rPr>
          <w:rFonts w:ascii="Arial" w:eastAsia="Calibri" w:hAnsi="Arial" w:cs="Arial"/>
          <w:kern w:val="2"/>
          <w:lang w:val="es-CL" w:eastAsia="en-US"/>
        </w:rPr>
        <w:lastRenderedPageBreak/>
        <w:t xml:space="preserve">participación del profesorado en los grupos de discusión, se utiliza un criterio intencional según el criterio del experto (Padua, como se citó en </w:t>
      </w:r>
      <w:proofErr w:type="spellStart"/>
      <w:r w:rsidRPr="00B42E3D">
        <w:rPr>
          <w:rFonts w:ascii="Arial" w:eastAsia="Calibri" w:hAnsi="Arial" w:cs="Arial"/>
          <w:kern w:val="2"/>
          <w:lang w:val="es-CL" w:eastAsia="en-US"/>
        </w:rPr>
        <w:t>Kazez</w:t>
      </w:r>
      <w:proofErr w:type="spellEnd"/>
      <w:r w:rsidRPr="00B42E3D">
        <w:rPr>
          <w:rFonts w:ascii="Arial" w:eastAsia="Calibri" w:hAnsi="Arial" w:cs="Arial"/>
          <w:kern w:val="2"/>
          <w:lang w:val="es-CL" w:eastAsia="en-US"/>
        </w:rPr>
        <w:t>, 2009, p.10).</w:t>
      </w:r>
    </w:p>
    <w:p w14:paraId="32DC6184" w14:textId="77777777" w:rsidR="00B42E3D" w:rsidRPr="00B42E3D" w:rsidRDefault="00B42E3D" w:rsidP="00DA565F">
      <w:pPr>
        <w:keepNext/>
        <w:spacing w:before="100" w:beforeAutospacing="1" w:after="100" w:afterAutospacing="1" w:line="360" w:lineRule="auto"/>
        <w:outlineLvl w:val="1"/>
        <w:rPr>
          <w:rFonts w:ascii="Arial" w:hAnsi="Arial" w:cs="Arial"/>
          <w:b/>
          <w:bCs/>
          <w:kern w:val="2"/>
          <w:lang w:val="es-CL" w:eastAsia="en-US"/>
        </w:rPr>
      </w:pPr>
      <w:r w:rsidRPr="00B42E3D">
        <w:rPr>
          <w:rFonts w:ascii="Arial" w:hAnsi="Arial" w:cs="Arial"/>
          <w:b/>
          <w:bCs/>
          <w:kern w:val="2"/>
          <w:lang w:val="es-ES" w:eastAsia="en-US"/>
        </w:rPr>
        <w:t>Instrumentos</w:t>
      </w:r>
    </w:p>
    <w:p w14:paraId="4B95C16B" w14:textId="6723CB61" w:rsidR="00B42E3D" w:rsidRPr="00B42E3D" w:rsidRDefault="00B42E3D" w:rsidP="00067729">
      <w:pPr>
        <w:spacing w:before="100" w:beforeAutospacing="1" w:after="100" w:afterAutospacing="1" w:line="360" w:lineRule="auto"/>
        <w:jc w:val="both"/>
        <w:rPr>
          <w:rFonts w:ascii="Arial" w:eastAsia="Calibri" w:hAnsi="Arial" w:cs="Arial"/>
          <w:kern w:val="2"/>
          <w:lang w:val="es-CL" w:eastAsia="en-US"/>
        </w:rPr>
      </w:pPr>
      <w:r w:rsidRPr="00B42E3D">
        <w:rPr>
          <w:rFonts w:ascii="Arial" w:eastAsia="Calibri" w:hAnsi="Arial" w:cs="Arial"/>
          <w:kern w:val="2"/>
          <w:lang w:val="es-CL" w:eastAsia="en-US"/>
        </w:rPr>
        <w:t xml:space="preserve">Se realiza como técnica de recolección de la información, una entrevista grupal o grupo de discusión; para ello se elabora como instrumento un guión de preguntas abiertas, orientadas </w:t>
      </w:r>
      <w:r w:rsidR="00046427">
        <w:rPr>
          <w:rFonts w:ascii="Arial" w:eastAsia="Calibri" w:hAnsi="Arial" w:cs="Arial"/>
          <w:kern w:val="2"/>
          <w:lang w:val="es-CL" w:eastAsia="en-US"/>
        </w:rPr>
        <w:t xml:space="preserve">con </w:t>
      </w:r>
      <w:r w:rsidRPr="00B42E3D">
        <w:rPr>
          <w:rFonts w:ascii="Arial" w:eastAsia="Calibri" w:hAnsi="Arial" w:cs="Arial"/>
          <w:kern w:val="2"/>
          <w:lang w:val="es-CL" w:eastAsia="en-US"/>
        </w:rPr>
        <w:t>la temática: creatividad, motivación y autoeficacia. Esta propuesta no es limitante y posee un carácter mediador en torno a la flexibilidad y los comentarios anexos de adaptación, en función del diálogo que se desarrolle.</w:t>
      </w:r>
    </w:p>
    <w:p w14:paraId="4B2A161D" w14:textId="77777777" w:rsidR="00B42E3D" w:rsidRPr="00B42E3D" w:rsidRDefault="00B42E3D" w:rsidP="00DA565F">
      <w:pPr>
        <w:spacing w:before="100" w:beforeAutospacing="1" w:after="100" w:afterAutospacing="1" w:line="360" w:lineRule="auto"/>
        <w:jc w:val="both"/>
        <w:rPr>
          <w:rFonts w:ascii="Arial" w:eastAsia="Calibri" w:hAnsi="Arial" w:cs="Arial"/>
          <w:kern w:val="2"/>
          <w:lang w:val="es-CL" w:eastAsia="en-US"/>
        </w:rPr>
      </w:pPr>
      <w:r w:rsidRPr="00B42E3D">
        <w:rPr>
          <w:rFonts w:ascii="Arial" w:eastAsia="Calibri" w:hAnsi="Arial" w:cs="Arial"/>
          <w:b/>
          <w:bCs/>
          <w:i/>
          <w:iCs/>
          <w:kern w:val="2"/>
          <w:lang w:val="es-CL" w:eastAsia="en-US"/>
        </w:rPr>
        <w:t>Procedimiento</w:t>
      </w:r>
    </w:p>
    <w:p w14:paraId="289F341F" w14:textId="77777777" w:rsidR="00B42E3D" w:rsidRPr="00B42E3D" w:rsidRDefault="00B42E3D" w:rsidP="00067729">
      <w:pPr>
        <w:spacing w:before="100" w:beforeAutospacing="1" w:after="100" w:afterAutospacing="1" w:line="360" w:lineRule="auto"/>
        <w:jc w:val="both"/>
        <w:rPr>
          <w:rFonts w:ascii="Arial" w:eastAsia="Calibri" w:hAnsi="Arial" w:cs="Arial"/>
          <w:kern w:val="2"/>
          <w:lang w:val="es-CL" w:eastAsia="en-US"/>
        </w:rPr>
      </w:pPr>
      <w:r w:rsidRPr="00B42E3D">
        <w:rPr>
          <w:rFonts w:ascii="Arial" w:eastAsia="Calibri" w:hAnsi="Arial" w:cs="Arial"/>
          <w:kern w:val="2"/>
          <w:lang w:val="es-CL" w:eastAsia="en-US"/>
        </w:rPr>
        <w:t xml:space="preserve">La actividad se realiza de manera presencial, en las dependencias de la Universidad Austral, participan docentes de ocho establecimientos educacionales de la ciudad de Valdivia (participantes del proyecto “Aprendizaje Creativo, Los Ríos, 2022”); al encuentro asistieron también la coordinadora territorial de </w:t>
      </w:r>
      <w:proofErr w:type="spellStart"/>
      <w:r w:rsidRPr="00B42E3D">
        <w:rPr>
          <w:rFonts w:ascii="Arial" w:eastAsia="Calibri" w:hAnsi="Arial" w:cs="Arial"/>
          <w:kern w:val="2"/>
          <w:lang w:val="es-CL" w:eastAsia="en-US"/>
        </w:rPr>
        <w:t>Kopernikus</w:t>
      </w:r>
      <w:proofErr w:type="spellEnd"/>
      <w:r w:rsidRPr="00B42E3D">
        <w:rPr>
          <w:rFonts w:ascii="Arial" w:eastAsia="Calibri" w:hAnsi="Arial" w:cs="Arial"/>
          <w:kern w:val="2"/>
          <w:lang w:val="es-CL" w:eastAsia="en-US"/>
        </w:rPr>
        <w:t xml:space="preserve">, además el académico y profesor patrocinante de este trabajo de investigación. </w:t>
      </w:r>
    </w:p>
    <w:p w14:paraId="031BD7B1" w14:textId="1A421A38" w:rsidR="00B42E3D" w:rsidRPr="00B42E3D" w:rsidRDefault="00B42E3D" w:rsidP="00DA565F">
      <w:pPr>
        <w:spacing w:before="100" w:beforeAutospacing="1" w:after="100" w:afterAutospacing="1" w:line="360" w:lineRule="auto"/>
        <w:jc w:val="both"/>
        <w:rPr>
          <w:rFonts w:ascii="Arial" w:eastAsia="Calibri" w:hAnsi="Arial" w:cs="Arial"/>
          <w:kern w:val="2"/>
          <w:lang w:val="es-CL" w:eastAsia="en-US"/>
        </w:rPr>
      </w:pPr>
      <w:r w:rsidRPr="00B42E3D">
        <w:rPr>
          <w:rFonts w:ascii="Arial" w:eastAsia="Calibri" w:hAnsi="Arial" w:cs="Arial"/>
          <w:kern w:val="2"/>
          <w:lang w:val="es-CL" w:eastAsia="en-US"/>
        </w:rPr>
        <w:t xml:space="preserve">En la actividad se toma registro de la asistencia de las personas participantes y se informa respecto a la grabación de audio de la conversación. Para ello, las personas autorizan, a través de un consentimiento informado, que “los datos obtenidos en esta actividad serán confidenciales, estando protegidos por la Ley N°19.628 de protección de la vida privada o de datos de carácter personal y no se usarán para </w:t>
      </w:r>
      <w:r w:rsidRPr="00B42E3D">
        <w:rPr>
          <w:rFonts w:ascii="Arial" w:eastAsia="Calibri" w:hAnsi="Arial" w:cs="Arial"/>
          <w:kern w:val="2"/>
          <w:lang w:val="es-CL" w:eastAsia="en-US"/>
        </w:rPr>
        <w:lastRenderedPageBreak/>
        <w:t>ningún otro propósito fuera de los de esta investigación. Además, su participación es voluntaria y tiene derecho a abstenerse de participar o retirarse del estudio en cualquier momento, sin que esto implique daños, perjuicios o pérdidas de beneficios para usted. En orden y disposición de que usted ya posee los contactos de quienes forman parte del equipo coordinador de estas actividades de investigación, tiene la libertad de poder comunicarse frente a cualquier duda o abstención posterior”.</w:t>
      </w:r>
    </w:p>
    <w:p w14:paraId="5E2E5D64" w14:textId="266F5E8F" w:rsidR="00B42E3D" w:rsidRPr="00B42E3D" w:rsidRDefault="00B42E3D" w:rsidP="00067729">
      <w:pPr>
        <w:spacing w:before="100" w:beforeAutospacing="1" w:after="100" w:afterAutospacing="1" w:line="360" w:lineRule="auto"/>
        <w:jc w:val="both"/>
        <w:rPr>
          <w:rFonts w:ascii="Arial" w:eastAsia="Calibri" w:hAnsi="Arial" w:cs="Arial"/>
          <w:kern w:val="2"/>
          <w:lang w:val="es-CL" w:eastAsia="en-US"/>
        </w:rPr>
      </w:pPr>
      <w:r w:rsidRPr="00B42E3D">
        <w:rPr>
          <w:rFonts w:ascii="Arial" w:eastAsia="Calibri" w:hAnsi="Arial" w:cs="Arial"/>
          <w:kern w:val="2"/>
          <w:lang w:val="es-CL" w:eastAsia="en-US"/>
        </w:rPr>
        <w:t>De esta manera, se respetan los criterios éticos, de acuerdo a la declaración de Helsinki para estudios con seres humanos (Asociación médica mundial, 2018). Antes de iniciar la conversación, se informa el objetivo de la actividad: conocer la opinión que tienen las personas participantes respecto del proceso de aprendizaje, aludiendo a las percepciones que tiene cada docente del desarrollo de la motivación escolar en el aula, y su proceso de autoeficacia en consideración del programa implementado durante el primer semestre del año 2022 de “Aprendizaje Creativo”.</w:t>
      </w:r>
    </w:p>
    <w:p w14:paraId="120FDB1B" w14:textId="77777777" w:rsidR="00B42E3D" w:rsidRPr="00B42E3D" w:rsidRDefault="00B42E3D" w:rsidP="00DA565F">
      <w:pPr>
        <w:spacing w:before="100" w:beforeAutospacing="1" w:after="100" w:afterAutospacing="1" w:line="360" w:lineRule="auto"/>
        <w:jc w:val="both"/>
        <w:rPr>
          <w:rFonts w:ascii="Arial" w:eastAsia="Calibri" w:hAnsi="Arial" w:cs="Arial"/>
          <w:b/>
          <w:bCs/>
          <w:kern w:val="2"/>
          <w:lang w:val="es-CL" w:eastAsia="en-US"/>
        </w:rPr>
      </w:pPr>
      <w:r w:rsidRPr="00B42E3D">
        <w:rPr>
          <w:rFonts w:ascii="Arial" w:eastAsia="Calibri" w:hAnsi="Arial" w:cs="Arial"/>
          <w:b/>
          <w:bCs/>
          <w:kern w:val="2"/>
          <w:lang w:val="es-CL" w:eastAsia="en-US"/>
        </w:rPr>
        <w:t>Análisis de la Información</w:t>
      </w:r>
    </w:p>
    <w:p w14:paraId="05555209" w14:textId="12661671" w:rsidR="00B42E3D" w:rsidRPr="00B42E3D" w:rsidRDefault="00B42E3D" w:rsidP="00067729">
      <w:pPr>
        <w:spacing w:before="100" w:beforeAutospacing="1" w:after="100" w:afterAutospacing="1" w:line="360" w:lineRule="auto"/>
        <w:jc w:val="both"/>
        <w:rPr>
          <w:rFonts w:ascii="Arial" w:eastAsia="Calibri" w:hAnsi="Arial" w:cs="Arial"/>
          <w:color w:val="000000"/>
          <w:kern w:val="2"/>
          <w:shd w:val="clear" w:color="auto" w:fill="FFFFFF"/>
          <w:lang w:val="es-CL" w:eastAsia="en-US"/>
        </w:rPr>
      </w:pPr>
      <w:r w:rsidRPr="00B42E3D">
        <w:rPr>
          <w:rFonts w:ascii="Arial" w:eastAsia="Calibri" w:hAnsi="Arial" w:cs="Arial"/>
          <w:color w:val="000000"/>
          <w:kern w:val="2"/>
          <w:shd w:val="clear" w:color="auto" w:fill="FFFFFF"/>
          <w:lang w:val="es-CL" w:eastAsia="en-US"/>
        </w:rPr>
        <w:t xml:space="preserve">Los resultados de los datos recogidos en el grupo de discusión se obtienen por medio del análisis de contenido, a través de técnicas de análisis de la metodología de teoría fundamentada, la cual refiere a una teoría de datos recopilados de manera sistemática y analizados por medio de un proceso de investigación. Su objetivo es generar teorías que expliquen mejor el fenómeno estudiado y lo hace a través del estudio de fenómenos sociales en contextos naturales (Strauss y </w:t>
      </w:r>
      <w:proofErr w:type="spellStart"/>
      <w:r w:rsidRPr="00B42E3D">
        <w:rPr>
          <w:rFonts w:ascii="Arial" w:eastAsia="Calibri" w:hAnsi="Arial" w:cs="Arial"/>
          <w:color w:val="000000"/>
          <w:kern w:val="2"/>
          <w:shd w:val="clear" w:color="auto" w:fill="FFFFFF"/>
          <w:lang w:val="es-CL" w:eastAsia="en-US"/>
        </w:rPr>
        <w:t>Corbin</w:t>
      </w:r>
      <w:proofErr w:type="spellEnd"/>
      <w:r w:rsidRPr="00B42E3D">
        <w:rPr>
          <w:rFonts w:ascii="Arial" w:eastAsia="Calibri" w:hAnsi="Arial" w:cs="Arial"/>
          <w:color w:val="000000"/>
          <w:kern w:val="2"/>
          <w:shd w:val="clear" w:color="auto" w:fill="FFFFFF"/>
          <w:lang w:val="es-CL" w:eastAsia="en-US"/>
        </w:rPr>
        <w:t>, 2002).</w:t>
      </w:r>
    </w:p>
    <w:p w14:paraId="5FD297B9" w14:textId="77777777" w:rsidR="00B42E3D" w:rsidRPr="00B42E3D" w:rsidRDefault="00B42E3D" w:rsidP="00DA565F">
      <w:pPr>
        <w:widowControl w:val="0"/>
        <w:autoSpaceDE w:val="0"/>
        <w:autoSpaceDN w:val="0"/>
        <w:spacing w:before="100" w:beforeAutospacing="1" w:after="100" w:afterAutospacing="1" w:line="360" w:lineRule="auto"/>
        <w:outlineLvl w:val="0"/>
        <w:rPr>
          <w:rFonts w:ascii="Arial" w:hAnsi="Arial" w:cs="Arial"/>
          <w:b/>
          <w:bCs/>
          <w:lang w:val="es-ES" w:eastAsia="en-US"/>
        </w:rPr>
      </w:pPr>
      <w:r w:rsidRPr="00B42E3D">
        <w:rPr>
          <w:rFonts w:ascii="Arial" w:hAnsi="Arial" w:cs="Arial"/>
          <w:b/>
          <w:bCs/>
          <w:lang w:val="es-ES" w:eastAsia="en-US"/>
        </w:rPr>
        <w:lastRenderedPageBreak/>
        <w:t xml:space="preserve">DISCUSIÓN DE LOS RESULTADOS </w:t>
      </w:r>
    </w:p>
    <w:p w14:paraId="2D13752A" w14:textId="77777777" w:rsidR="00B42E3D" w:rsidRPr="00B42E3D" w:rsidRDefault="00B42E3D" w:rsidP="00067729">
      <w:pPr>
        <w:spacing w:before="100" w:beforeAutospacing="1" w:after="100" w:afterAutospacing="1" w:line="360" w:lineRule="auto"/>
        <w:jc w:val="both"/>
        <w:rPr>
          <w:rFonts w:ascii="Arial" w:eastAsia="Calibri" w:hAnsi="Arial" w:cs="Arial"/>
          <w:kern w:val="2"/>
          <w:lang w:val="es-CL" w:eastAsia="en-US"/>
        </w:rPr>
      </w:pPr>
      <w:r w:rsidRPr="00B42E3D">
        <w:rPr>
          <w:rFonts w:ascii="Arial" w:eastAsia="Calibri" w:hAnsi="Arial" w:cs="Arial"/>
          <w:kern w:val="2"/>
          <w:lang w:val="es-CL" w:eastAsia="en-US"/>
        </w:rPr>
        <w:t>La siguiente tabla permite ver que, en un primer espacio de análisis se realiza una codificación abierta, la cual permite distinguir categorías y subcategorías deductivas e inductivas.</w:t>
      </w:r>
    </w:p>
    <w:p w14:paraId="62BD8518" w14:textId="4F430598" w:rsidR="00B42E3D" w:rsidRPr="009B1E17" w:rsidRDefault="00B42E3D" w:rsidP="009B1E17">
      <w:pPr>
        <w:spacing w:after="100" w:afterAutospacing="1"/>
        <w:jc w:val="center"/>
        <w:rPr>
          <w:rFonts w:ascii="Arial" w:eastAsia="Calibri" w:hAnsi="Arial" w:cs="Arial"/>
          <w:b/>
          <w:kern w:val="2"/>
          <w:sz w:val="20"/>
          <w:szCs w:val="20"/>
          <w:lang w:val="es-CL" w:eastAsia="en-US"/>
        </w:rPr>
      </w:pPr>
      <w:r w:rsidRPr="009B1E17">
        <w:rPr>
          <w:rFonts w:ascii="Arial" w:eastAsia="Calibri" w:hAnsi="Arial" w:cs="Arial"/>
          <w:b/>
          <w:bCs/>
          <w:kern w:val="2"/>
          <w:sz w:val="20"/>
          <w:szCs w:val="20"/>
          <w:lang w:val="es-CL" w:eastAsia="en-US"/>
        </w:rPr>
        <w:t xml:space="preserve">Tabla </w:t>
      </w:r>
      <w:r w:rsidR="000E4792">
        <w:rPr>
          <w:rFonts w:ascii="Arial" w:eastAsia="Calibri" w:hAnsi="Arial" w:cs="Arial"/>
          <w:b/>
          <w:bCs/>
          <w:kern w:val="2"/>
          <w:sz w:val="20"/>
          <w:szCs w:val="20"/>
          <w:lang w:val="es-CL" w:eastAsia="en-US"/>
        </w:rPr>
        <w:t>2</w:t>
      </w:r>
      <w:r w:rsidR="009B1E17" w:rsidRPr="009B1E17">
        <w:rPr>
          <w:rFonts w:ascii="Arial" w:eastAsia="Calibri" w:hAnsi="Arial" w:cs="Arial"/>
          <w:b/>
          <w:bCs/>
          <w:kern w:val="2"/>
          <w:sz w:val="20"/>
          <w:szCs w:val="20"/>
          <w:lang w:val="es-CL" w:eastAsia="en-US"/>
        </w:rPr>
        <w:t xml:space="preserve">. </w:t>
      </w:r>
      <w:r w:rsidRPr="009B1E17">
        <w:rPr>
          <w:rFonts w:ascii="Arial" w:eastAsia="Calibri" w:hAnsi="Arial" w:cs="Arial"/>
          <w:b/>
          <w:kern w:val="2"/>
          <w:sz w:val="20"/>
          <w:szCs w:val="20"/>
          <w:lang w:val="es-CL" w:eastAsia="en-US"/>
        </w:rPr>
        <w:t>Análisis de categorías deductivas e inductivas</w:t>
      </w:r>
    </w:p>
    <w:tbl>
      <w:tblPr>
        <w:tblpPr w:leftFromText="141" w:rightFromText="141" w:vertAnchor="text" w:horzAnchor="margin" w:tblpXSpec="center" w:tblpY="84"/>
        <w:tblW w:w="8716" w:type="dxa"/>
        <w:tblLook w:val="04A0" w:firstRow="1" w:lastRow="0" w:firstColumn="1" w:lastColumn="0" w:noHBand="0" w:noVBand="1"/>
      </w:tblPr>
      <w:tblGrid>
        <w:gridCol w:w="2793"/>
        <w:gridCol w:w="3218"/>
        <w:gridCol w:w="2705"/>
      </w:tblGrid>
      <w:tr w:rsidR="00B42E3D" w:rsidRPr="00600B85" w14:paraId="584F1415" w14:textId="77777777" w:rsidTr="007504F1">
        <w:trPr>
          <w:trHeight w:val="202"/>
        </w:trPr>
        <w:tc>
          <w:tcPr>
            <w:tcW w:w="2793" w:type="dxa"/>
            <w:tcBorders>
              <w:top w:val="single" w:sz="4" w:space="0" w:color="auto"/>
              <w:bottom w:val="single" w:sz="4" w:space="0" w:color="auto"/>
            </w:tcBorders>
            <w:shd w:val="clear" w:color="auto" w:fill="auto"/>
          </w:tcPr>
          <w:p w14:paraId="1BA7E68D" w14:textId="77777777" w:rsidR="00B42E3D" w:rsidRPr="00600B85" w:rsidRDefault="00B42E3D" w:rsidP="007504F1">
            <w:pPr>
              <w:rPr>
                <w:rFonts w:ascii="Arial" w:eastAsia="Calibri" w:hAnsi="Arial" w:cs="Arial"/>
                <w:b/>
                <w:bCs/>
                <w:kern w:val="2"/>
                <w:sz w:val="20"/>
                <w:szCs w:val="20"/>
                <w:lang w:val="es-CL" w:eastAsia="en-US"/>
              </w:rPr>
            </w:pPr>
            <w:bookmarkStart w:id="21" w:name="_Toc130422219"/>
            <w:bookmarkStart w:id="22" w:name="_Toc130467956"/>
            <w:r w:rsidRPr="00600B85">
              <w:rPr>
                <w:rFonts w:ascii="Arial" w:eastAsia="Calibri" w:hAnsi="Arial" w:cs="Arial"/>
                <w:b/>
                <w:bCs/>
                <w:kern w:val="2"/>
                <w:sz w:val="20"/>
                <w:szCs w:val="20"/>
                <w:lang w:val="es-CL" w:eastAsia="en-US"/>
              </w:rPr>
              <w:t>Categorías deductivas</w:t>
            </w:r>
          </w:p>
        </w:tc>
        <w:tc>
          <w:tcPr>
            <w:tcW w:w="3218" w:type="dxa"/>
            <w:tcBorders>
              <w:top w:val="single" w:sz="4" w:space="0" w:color="auto"/>
              <w:bottom w:val="single" w:sz="4" w:space="0" w:color="auto"/>
            </w:tcBorders>
            <w:shd w:val="clear" w:color="auto" w:fill="auto"/>
          </w:tcPr>
          <w:p w14:paraId="13447A3B" w14:textId="77777777" w:rsidR="00B42E3D" w:rsidRPr="00600B85" w:rsidRDefault="00B42E3D" w:rsidP="007504F1">
            <w:pPr>
              <w:rPr>
                <w:rFonts w:ascii="Arial" w:eastAsia="Calibri" w:hAnsi="Arial" w:cs="Arial"/>
                <w:b/>
                <w:bCs/>
                <w:kern w:val="2"/>
                <w:sz w:val="20"/>
                <w:szCs w:val="20"/>
                <w:lang w:val="es-CL" w:eastAsia="en-US"/>
              </w:rPr>
            </w:pPr>
            <w:r w:rsidRPr="00600B85">
              <w:rPr>
                <w:rFonts w:ascii="Arial" w:eastAsia="Calibri" w:hAnsi="Arial" w:cs="Arial"/>
                <w:b/>
                <w:bCs/>
                <w:kern w:val="2"/>
                <w:sz w:val="20"/>
                <w:szCs w:val="20"/>
                <w:lang w:val="es-CL" w:eastAsia="en-US"/>
              </w:rPr>
              <w:t xml:space="preserve">Subcategorías </w:t>
            </w:r>
          </w:p>
        </w:tc>
        <w:tc>
          <w:tcPr>
            <w:tcW w:w="2705" w:type="dxa"/>
            <w:tcBorders>
              <w:top w:val="single" w:sz="4" w:space="0" w:color="auto"/>
              <w:bottom w:val="single" w:sz="4" w:space="0" w:color="auto"/>
            </w:tcBorders>
            <w:shd w:val="clear" w:color="auto" w:fill="auto"/>
          </w:tcPr>
          <w:p w14:paraId="4511D617" w14:textId="77777777" w:rsidR="00B42E3D" w:rsidRPr="00600B85" w:rsidRDefault="00B42E3D" w:rsidP="007504F1">
            <w:pPr>
              <w:rPr>
                <w:rFonts w:ascii="Arial" w:eastAsia="Calibri" w:hAnsi="Arial" w:cs="Arial"/>
                <w:b/>
                <w:bCs/>
                <w:kern w:val="2"/>
                <w:sz w:val="20"/>
                <w:szCs w:val="20"/>
                <w:lang w:val="es-CL" w:eastAsia="en-US"/>
              </w:rPr>
            </w:pPr>
            <w:r w:rsidRPr="00600B85">
              <w:rPr>
                <w:rFonts w:ascii="Arial" w:eastAsia="Calibri" w:hAnsi="Arial" w:cs="Arial"/>
                <w:b/>
                <w:bCs/>
                <w:kern w:val="2"/>
                <w:sz w:val="20"/>
                <w:szCs w:val="20"/>
                <w:lang w:val="es-CL" w:eastAsia="en-US"/>
              </w:rPr>
              <w:t>Categorías Inductivas</w:t>
            </w:r>
          </w:p>
        </w:tc>
      </w:tr>
      <w:tr w:rsidR="00B42E3D" w:rsidRPr="00600B85" w14:paraId="5593D14E" w14:textId="77777777" w:rsidTr="007504F1">
        <w:trPr>
          <w:trHeight w:val="429"/>
        </w:trPr>
        <w:tc>
          <w:tcPr>
            <w:tcW w:w="2793" w:type="dxa"/>
            <w:tcBorders>
              <w:top w:val="single" w:sz="4" w:space="0" w:color="auto"/>
            </w:tcBorders>
            <w:shd w:val="clear" w:color="auto" w:fill="auto"/>
          </w:tcPr>
          <w:p w14:paraId="6CC260C3" w14:textId="77777777" w:rsidR="00B42E3D" w:rsidRPr="00600B85" w:rsidRDefault="00B42E3D" w:rsidP="007504F1">
            <w:pPr>
              <w:rPr>
                <w:rFonts w:ascii="Arial" w:eastAsia="Calibri" w:hAnsi="Arial" w:cs="Arial"/>
                <w:kern w:val="2"/>
                <w:sz w:val="20"/>
                <w:szCs w:val="20"/>
                <w:lang w:val="es-CL" w:eastAsia="en-US"/>
              </w:rPr>
            </w:pPr>
            <w:r w:rsidRPr="00600B85">
              <w:rPr>
                <w:rFonts w:ascii="Arial" w:eastAsia="Calibri" w:hAnsi="Arial" w:cs="Arial"/>
                <w:b/>
                <w:bCs/>
                <w:kern w:val="2"/>
                <w:sz w:val="20"/>
                <w:szCs w:val="20"/>
                <w:lang w:val="es-CL" w:eastAsia="en-US"/>
              </w:rPr>
              <w:t>1.</w:t>
            </w:r>
            <w:r w:rsidRPr="00600B85">
              <w:rPr>
                <w:rFonts w:ascii="Arial" w:eastAsia="Calibri" w:hAnsi="Arial" w:cs="Arial"/>
                <w:kern w:val="2"/>
                <w:sz w:val="20"/>
                <w:szCs w:val="20"/>
                <w:lang w:val="es-CL" w:eastAsia="en-US"/>
              </w:rPr>
              <w:t xml:space="preserve">Modelo de aprendizaje  </w:t>
            </w:r>
          </w:p>
          <w:p w14:paraId="780711B2" w14:textId="018ED1D2" w:rsidR="00B42E3D" w:rsidRPr="00600B85" w:rsidRDefault="00B42E3D" w:rsidP="007504F1">
            <w:pPr>
              <w:rPr>
                <w:rFonts w:ascii="Arial" w:eastAsia="Calibri" w:hAnsi="Arial" w:cs="Arial"/>
                <w:kern w:val="2"/>
                <w:sz w:val="20"/>
                <w:szCs w:val="20"/>
                <w:lang w:val="es-CL" w:eastAsia="en-US"/>
              </w:rPr>
            </w:pPr>
            <w:r w:rsidRPr="00600B85">
              <w:rPr>
                <w:rFonts w:ascii="Arial" w:eastAsia="Calibri" w:hAnsi="Arial" w:cs="Arial"/>
                <w:kern w:val="2"/>
                <w:sz w:val="20"/>
                <w:szCs w:val="20"/>
                <w:lang w:val="es-CL" w:eastAsia="en-US"/>
              </w:rPr>
              <w:t xml:space="preserve">   </w:t>
            </w:r>
            <w:r w:rsidR="00600B85" w:rsidRPr="00600B85">
              <w:rPr>
                <w:rFonts w:ascii="Arial" w:eastAsia="Calibri" w:hAnsi="Arial" w:cs="Arial"/>
                <w:kern w:val="2"/>
                <w:sz w:val="20"/>
                <w:szCs w:val="20"/>
                <w:lang w:val="es-CL" w:eastAsia="en-US"/>
              </w:rPr>
              <w:t>T</w:t>
            </w:r>
            <w:r w:rsidRPr="00600B85">
              <w:rPr>
                <w:rFonts w:ascii="Arial" w:eastAsia="Calibri" w:hAnsi="Arial" w:cs="Arial"/>
                <w:kern w:val="2"/>
                <w:sz w:val="20"/>
                <w:szCs w:val="20"/>
                <w:lang w:val="es-CL" w:eastAsia="en-US"/>
              </w:rPr>
              <w:t>radicional</w:t>
            </w:r>
          </w:p>
        </w:tc>
        <w:tc>
          <w:tcPr>
            <w:tcW w:w="3218" w:type="dxa"/>
            <w:tcBorders>
              <w:top w:val="single" w:sz="4" w:space="0" w:color="auto"/>
            </w:tcBorders>
            <w:shd w:val="clear" w:color="auto" w:fill="auto"/>
          </w:tcPr>
          <w:p w14:paraId="423ED96B" w14:textId="77777777" w:rsidR="00B42E3D" w:rsidRPr="00600B85" w:rsidRDefault="00B42E3D" w:rsidP="007504F1">
            <w:pPr>
              <w:rPr>
                <w:rFonts w:ascii="Arial" w:eastAsia="Calibri" w:hAnsi="Arial" w:cs="Arial"/>
                <w:kern w:val="2"/>
                <w:sz w:val="20"/>
                <w:szCs w:val="20"/>
                <w:lang w:val="es-CL" w:eastAsia="en-US"/>
              </w:rPr>
            </w:pPr>
          </w:p>
        </w:tc>
        <w:tc>
          <w:tcPr>
            <w:tcW w:w="2705" w:type="dxa"/>
            <w:tcBorders>
              <w:top w:val="single" w:sz="4" w:space="0" w:color="auto"/>
            </w:tcBorders>
            <w:shd w:val="clear" w:color="auto" w:fill="auto"/>
          </w:tcPr>
          <w:p w14:paraId="0027AC2D" w14:textId="77777777" w:rsidR="00B42E3D" w:rsidRPr="00600B85" w:rsidRDefault="00B42E3D" w:rsidP="007504F1">
            <w:pPr>
              <w:rPr>
                <w:rFonts w:ascii="Arial" w:eastAsia="Calibri" w:hAnsi="Arial" w:cs="Arial"/>
                <w:kern w:val="2"/>
                <w:sz w:val="20"/>
                <w:szCs w:val="20"/>
                <w:lang w:val="es-CL" w:eastAsia="en-US"/>
              </w:rPr>
            </w:pPr>
            <w:r w:rsidRPr="00600B85">
              <w:rPr>
                <w:rFonts w:ascii="Arial" w:eastAsia="Calibri" w:hAnsi="Arial" w:cs="Arial"/>
                <w:kern w:val="2"/>
                <w:sz w:val="20"/>
                <w:szCs w:val="20"/>
                <w:lang w:val="es-CL" w:eastAsia="en-US"/>
              </w:rPr>
              <w:t>- Sistema educativo</w:t>
            </w:r>
          </w:p>
          <w:p w14:paraId="0D04E6B5" w14:textId="77777777" w:rsidR="00B42E3D" w:rsidRPr="00600B85" w:rsidRDefault="00B42E3D" w:rsidP="007504F1">
            <w:pPr>
              <w:rPr>
                <w:rFonts w:ascii="Arial" w:eastAsia="Calibri" w:hAnsi="Arial" w:cs="Arial"/>
                <w:kern w:val="2"/>
                <w:sz w:val="20"/>
                <w:szCs w:val="20"/>
                <w:lang w:val="es-CL" w:eastAsia="en-US"/>
              </w:rPr>
            </w:pPr>
            <w:r w:rsidRPr="00600B85">
              <w:rPr>
                <w:rFonts w:ascii="Arial" w:eastAsia="Calibri" w:hAnsi="Arial" w:cs="Arial"/>
                <w:kern w:val="2"/>
                <w:sz w:val="20"/>
                <w:szCs w:val="20"/>
                <w:lang w:val="es-CL" w:eastAsia="en-US"/>
              </w:rPr>
              <w:t xml:space="preserve">  tradicional</w:t>
            </w:r>
          </w:p>
          <w:p w14:paraId="1013759D" w14:textId="77777777" w:rsidR="00B42E3D" w:rsidRPr="00600B85" w:rsidRDefault="00B42E3D" w:rsidP="007504F1">
            <w:pPr>
              <w:rPr>
                <w:rFonts w:ascii="Arial" w:eastAsia="Calibri" w:hAnsi="Arial" w:cs="Arial"/>
                <w:kern w:val="2"/>
                <w:sz w:val="20"/>
                <w:szCs w:val="20"/>
                <w:lang w:val="es-CL" w:eastAsia="en-US"/>
              </w:rPr>
            </w:pPr>
          </w:p>
        </w:tc>
      </w:tr>
      <w:tr w:rsidR="00B42E3D" w:rsidRPr="00600B85" w14:paraId="1D99F9A6" w14:textId="77777777" w:rsidTr="007504F1">
        <w:trPr>
          <w:trHeight w:val="429"/>
        </w:trPr>
        <w:tc>
          <w:tcPr>
            <w:tcW w:w="2793" w:type="dxa"/>
            <w:shd w:val="clear" w:color="auto" w:fill="auto"/>
          </w:tcPr>
          <w:p w14:paraId="22D180A8" w14:textId="77777777" w:rsidR="00B42E3D" w:rsidRPr="00600B85" w:rsidRDefault="00B42E3D" w:rsidP="007504F1">
            <w:pPr>
              <w:rPr>
                <w:rFonts w:ascii="Arial" w:eastAsia="Calibri" w:hAnsi="Arial" w:cs="Arial"/>
                <w:kern w:val="2"/>
                <w:sz w:val="20"/>
                <w:szCs w:val="20"/>
                <w:lang w:val="es-CL" w:eastAsia="en-US"/>
              </w:rPr>
            </w:pPr>
            <w:r w:rsidRPr="00600B85">
              <w:rPr>
                <w:rFonts w:ascii="Arial" w:eastAsia="Calibri" w:hAnsi="Arial" w:cs="Arial"/>
                <w:b/>
                <w:bCs/>
                <w:kern w:val="2"/>
                <w:sz w:val="20"/>
                <w:szCs w:val="20"/>
                <w:lang w:val="es-CL" w:eastAsia="en-US"/>
              </w:rPr>
              <w:t>2</w:t>
            </w:r>
            <w:r w:rsidRPr="00600B85">
              <w:rPr>
                <w:rFonts w:ascii="Arial" w:eastAsia="Calibri" w:hAnsi="Arial" w:cs="Arial"/>
                <w:kern w:val="2"/>
                <w:sz w:val="20"/>
                <w:szCs w:val="20"/>
                <w:lang w:val="es-CL" w:eastAsia="en-US"/>
              </w:rPr>
              <w:t>.Aprendizaje</w:t>
            </w:r>
          </w:p>
          <w:p w14:paraId="5A416A9F" w14:textId="77777777" w:rsidR="00B42E3D" w:rsidRPr="00600B85" w:rsidRDefault="00B42E3D" w:rsidP="007504F1">
            <w:pPr>
              <w:rPr>
                <w:rFonts w:ascii="Arial" w:eastAsia="Calibri" w:hAnsi="Arial" w:cs="Arial"/>
                <w:kern w:val="2"/>
                <w:sz w:val="20"/>
                <w:szCs w:val="20"/>
                <w:lang w:val="es-CL" w:eastAsia="en-US"/>
              </w:rPr>
            </w:pPr>
            <w:r w:rsidRPr="00600B85">
              <w:rPr>
                <w:rFonts w:ascii="Arial" w:eastAsia="Calibri" w:hAnsi="Arial" w:cs="Arial"/>
                <w:kern w:val="2"/>
                <w:sz w:val="20"/>
                <w:szCs w:val="20"/>
                <w:lang w:val="es-CL" w:eastAsia="en-US"/>
              </w:rPr>
              <w:t xml:space="preserve">   Interdisciplinario</w:t>
            </w:r>
          </w:p>
          <w:p w14:paraId="1AA43B71" w14:textId="77777777" w:rsidR="00B42E3D" w:rsidRPr="00600B85" w:rsidRDefault="00B42E3D" w:rsidP="007504F1">
            <w:pPr>
              <w:rPr>
                <w:rFonts w:ascii="Arial" w:eastAsia="Calibri" w:hAnsi="Arial" w:cs="Arial"/>
                <w:kern w:val="2"/>
                <w:sz w:val="20"/>
                <w:szCs w:val="20"/>
                <w:lang w:val="es-CL" w:eastAsia="en-US"/>
              </w:rPr>
            </w:pPr>
          </w:p>
        </w:tc>
        <w:tc>
          <w:tcPr>
            <w:tcW w:w="3218" w:type="dxa"/>
            <w:shd w:val="clear" w:color="auto" w:fill="auto"/>
          </w:tcPr>
          <w:p w14:paraId="2989242F" w14:textId="77777777" w:rsidR="00B42E3D" w:rsidRPr="00600B85" w:rsidRDefault="00B42E3D" w:rsidP="007504F1">
            <w:pPr>
              <w:rPr>
                <w:rFonts w:ascii="Arial" w:eastAsia="Calibri" w:hAnsi="Arial" w:cs="Arial"/>
                <w:kern w:val="2"/>
                <w:sz w:val="20"/>
                <w:szCs w:val="20"/>
                <w:lang w:val="es-CL" w:eastAsia="en-US"/>
              </w:rPr>
            </w:pPr>
            <w:r w:rsidRPr="00600B85">
              <w:rPr>
                <w:rFonts w:ascii="Arial" w:eastAsia="Calibri" w:hAnsi="Arial" w:cs="Arial"/>
                <w:b/>
                <w:bCs/>
                <w:kern w:val="2"/>
                <w:sz w:val="20"/>
                <w:szCs w:val="20"/>
                <w:lang w:val="es-CL" w:eastAsia="en-US"/>
              </w:rPr>
              <w:t>2.a</w:t>
            </w:r>
            <w:r w:rsidRPr="00600B85">
              <w:rPr>
                <w:rFonts w:ascii="Arial" w:eastAsia="Calibri" w:hAnsi="Arial" w:cs="Arial"/>
                <w:kern w:val="2"/>
                <w:sz w:val="20"/>
                <w:szCs w:val="20"/>
                <w:lang w:val="es-CL" w:eastAsia="en-US"/>
              </w:rPr>
              <w:t xml:space="preserve"> Trabajo colaborativo</w:t>
            </w:r>
          </w:p>
        </w:tc>
        <w:tc>
          <w:tcPr>
            <w:tcW w:w="2705" w:type="dxa"/>
            <w:shd w:val="clear" w:color="auto" w:fill="auto"/>
          </w:tcPr>
          <w:p w14:paraId="0D3DF984" w14:textId="77777777" w:rsidR="00B42E3D" w:rsidRPr="00600B85" w:rsidRDefault="00B42E3D" w:rsidP="007504F1">
            <w:pPr>
              <w:rPr>
                <w:rFonts w:ascii="Arial" w:eastAsia="Calibri" w:hAnsi="Arial" w:cs="Arial"/>
                <w:b/>
                <w:bCs/>
                <w:kern w:val="2"/>
                <w:sz w:val="20"/>
                <w:szCs w:val="20"/>
                <w:lang w:val="es-CL" w:eastAsia="en-US"/>
              </w:rPr>
            </w:pPr>
          </w:p>
        </w:tc>
      </w:tr>
      <w:tr w:rsidR="00B42E3D" w:rsidRPr="00600B85" w14:paraId="5753360F" w14:textId="77777777" w:rsidTr="007504F1">
        <w:trPr>
          <w:trHeight w:val="429"/>
        </w:trPr>
        <w:tc>
          <w:tcPr>
            <w:tcW w:w="2793" w:type="dxa"/>
            <w:shd w:val="clear" w:color="auto" w:fill="auto"/>
          </w:tcPr>
          <w:p w14:paraId="370B0DBA" w14:textId="77777777" w:rsidR="00B42E3D" w:rsidRPr="00600B85" w:rsidRDefault="00B42E3D" w:rsidP="007504F1">
            <w:pPr>
              <w:rPr>
                <w:rFonts w:ascii="Arial" w:eastAsia="Calibri" w:hAnsi="Arial" w:cs="Arial"/>
                <w:kern w:val="2"/>
                <w:sz w:val="20"/>
                <w:szCs w:val="20"/>
                <w:lang w:val="es-CL" w:eastAsia="en-US"/>
              </w:rPr>
            </w:pPr>
            <w:r w:rsidRPr="00600B85">
              <w:rPr>
                <w:rFonts w:ascii="Arial" w:eastAsia="Calibri" w:hAnsi="Arial" w:cs="Arial"/>
                <w:b/>
                <w:bCs/>
                <w:kern w:val="2"/>
                <w:sz w:val="20"/>
                <w:szCs w:val="20"/>
                <w:lang w:val="es-CL" w:eastAsia="en-US"/>
              </w:rPr>
              <w:t>3</w:t>
            </w:r>
            <w:r w:rsidRPr="00600B85">
              <w:rPr>
                <w:rFonts w:ascii="Arial" w:eastAsia="Calibri" w:hAnsi="Arial" w:cs="Arial"/>
                <w:kern w:val="2"/>
                <w:sz w:val="20"/>
                <w:szCs w:val="20"/>
                <w:lang w:val="es-CL" w:eastAsia="en-US"/>
              </w:rPr>
              <w:t>.Modelo de Aprendizaje</w:t>
            </w:r>
          </w:p>
          <w:p w14:paraId="3E1A69CB" w14:textId="77777777" w:rsidR="00B42E3D" w:rsidRPr="00600B85" w:rsidRDefault="00B42E3D" w:rsidP="007504F1">
            <w:pPr>
              <w:rPr>
                <w:rFonts w:ascii="Arial" w:eastAsia="Calibri" w:hAnsi="Arial" w:cs="Arial"/>
                <w:kern w:val="2"/>
                <w:sz w:val="20"/>
                <w:szCs w:val="20"/>
                <w:lang w:val="es-CL" w:eastAsia="en-US"/>
              </w:rPr>
            </w:pPr>
            <w:r w:rsidRPr="00600B85">
              <w:rPr>
                <w:rFonts w:ascii="Arial" w:eastAsia="Calibri" w:hAnsi="Arial" w:cs="Arial"/>
                <w:kern w:val="2"/>
                <w:sz w:val="20"/>
                <w:szCs w:val="20"/>
                <w:lang w:val="es-CL" w:eastAsia="en-US"/>
              </w:rPr>
              <w:t xml:space="preserve">   integral</w:t>
            </w:r>
          </w:p>
          <w:p w14:paraId="165966B1" w14:textId="77777777" w:rsidR="00B42E3D" w:rsidRPr="00600B85" w:rsidRDefault="00B42E3D" w:rsidP="007504F1">
            <w:pPr>
              <w:rPr>
                <w:rFonts w:ascii="Arial" w:eastAsia="Calibri" w:hAnsi="Arial" w:cs="Arial"/>
                <w:kern w:val="2"/>
                <w:sz w:val="20"/>
                <w:szCs w:val="20"/>
                <w:lang w:val="es-CL" w:eastAsia="en-US"/>
              </w:rPr>
            </w:pPr>
          </w:p>
        </w:tc>
        <w:tc>
          <w:tcPr>
            <w:tcW w:w="3218" w:type="dxa"/>
            <w:shd w:val="clear" w:color="auto" w:fill="auto"/>
          </w:tcPr>
          <w:p w14:paraId="7EC554E3" w14:textId="77777777" w:rsidR="00B42E3D" w:rsidRPr="00600B85" w:rsidRDefault="00B42E3D" w:rsidP="007504F1">
            <w:pPr>
              <w:rPr>
                <w:rFonts w:ascii="Arial" w:eastAsia="Calibri" w:hAnsi="Arial" w:cs="Arial"/>
                <w:kern w:val="2"/>
                <w:sz w:val="20"/>
                <w:szCs w:val="20"/>
                <w:lang w:val="es-CL" w:eastAsia="en-US"/>
              </w:rPr>
            </w:pPr>
          </w:p>
        </w:tc>
        <w:tc>
          <w:tcPr>
            <w:tcW w:w="2705" w:type="dxa"/>
            <w:shd w:val="clear" w:color="auto" w:fill="auto"/>
          </w:tcPr>
          <w:p w14:paraId="73567854" w14:textId="77777777" w:rsidR="00B42E3D" w:rsidRPr="00600B85" w:rsidRDefault="00B42E3D" w:rsidP="007504F1">
            <w:pPr>
              <w:rPr>
                <w:rFonts w:ascii="Arial" w:eastAsia="Calibri" w:hAnsi="Arial" w:cs="Arial"/>
                <w:kern w:val="2"/>
                <w:sz w:val="20"/>
                <w:szCs w:val="20"/>
                <w:lang w:val="es-CL" w:eastAsia="en-US"/>
              </w:rPr>
            </w:pPr>
            <w:r w:rsidRPr="00600B85">
              <w:rPr>
                <w:rFonts w:ascii="Arial" w:eastAsia="Calibri" w:hAnsi="Arial" w:cs="Arial"/>
                <w:kern w:val="2"/>
                <w:sz w:val="20"/>
                <w:szCs w:val="20"/>
                <w:lang w:val="es-CL" w:eastAsia="en-US"/>
              </w:rPr>
              <w:t>-Desarrollo Emocional</w:t>
            </w:r>
          </w:p>
        </w:tc>
      </w:tr>
      <w:tr w:rsidR="00B42E3D" w:rsidRPr="00600B85" w14:paraId="031E5427" w14:textId="77777777" w:rsidTr="007504F1">
        <w:trPr>
          <w:trHeight w:val="429"/>
        </w:trPr>
        <w:tc>
          <w:tcPr>
            <w:tcW w:w="2793" w:type="dxa"/>
            <w:shd w:val="clear" w:color="auto" w:fill="auto"/>
          </w:tcPr>
          <w:p w14:paraId="2E4DCDEB" w14:textId="77777777" w:rsidR="00B42E3D" w:rsidRPr="00600B85" w:rsidRDefault="00B42E3D" w:rsidP="007504F1">
            <w:pPr>
              <w:rPr>
                <w:rFonts w:ascii="Arial" w:eastAsia="Calibri" w:hAnsi="Arial" w:cs="Arial"/>
                <w:kern w:val="2"/>
                <w:sz w:val="20"/>
                <w:szCs w:val="20"/>
                <w:lang w:val="es-CL" w:eastAsia="en-US"/>
              </w:rPr>
            </w:pPr>
            <w:r w:rsidRPr="00600B85">
              <w:rPr>
                <w:rFonts w:ascii="Arial" w:eastAsia="Calibri" w:hAnsi="Arial" w:cs="Arial"/>
                <w:b/>
                <w:bCs/>
                <w:kern w:val="2"/>
                <w:sz w:val="20"/>
                <w:szCs w:val="20"/>
                <w:lang w:val="es-CL" w:eastAsia="en-US"/>
              </w:rPr>
              <w:t>4</w:t>
            </w:r>
            <w:r w:rsidRPr="00600B85">
              <w:rPr>
                <w:rFonts w:ascii="Arial" w:eastAsia="Calibri" w:hAnsi="Arial" w:cs="Arial"/>
                <w:kern w:val="2"/>
                <w:sz w:val="20"/>
                <w:szCs w:val="20"/>
                <w:lang w:val="es-CL" w:eastAsia="en-US"/>
              </w:rPr>
              <w:t>.Ambiente de aprendizaje</w:t>
            </w:r>
          </w:p>
        </w:tc>
        <w:tc>
          <w:tcPr>
            <w:tcW w:w="3218" w:type="dxa"/>
            <w:shd w:val="clear" w:color="auto" w:fill="auto"/>
          </w:tcPr>
          <w:p w14:paraId="79E17C7F" w14:textId="77777777" w:rsidR="00B42E3D" w:rsidRPr="00600B85" w:rsidRDefault="00B42E3D" w:rsidP="007504F1">
            <w:pPr>
              <w:rPr>
                <w:rFonts w:ascii="Arial" w:eastAsia="Calibri" w:hAnsi="Arial" w:cs="Arial"/>
                <w:kern w:val="2"/>
                <w:sz w:val="20"/>
                <w:szCs w:val="20"/>
                <w:lang w:val="es-CL" w:eastAsia="en-US"/>
              </w:rPr>
            </w:pPr>
            <w:r w:rsidRPr="00600B85">
              <w:rPr>
                <w:rFonts w:ascii="Arial" w:eastAsia="Calibri" w:hAnsi="Arial" w:cs="Arial"/>
                <w:b/>
                <w:bCs/>
                <w:kern w:val="2"/>
                <w:sz w:val="20"/>
                <w:szCs w:val="20"/>
                <w:lang w:val="es-CL" w:eastAsia="en-US"/>
              </w:rPr>
              <w:t>4.a</w:t>
            </w:r>
            <w:r w:rsidRPr="00600B85">
              <w:rPr>
                <w:rFonts w:ascii="Arial" w:eastAsia="Calibri" w:hAnsi="Arial" w:cs="Arial"/>
                <w:kern w:val="2"/>
                <w:sz w:val="20"/>
                <w:szCs w:val="20"/>
                <w:lang w:val="es-CL" w:eastAsia="en-US"/>
              </w:rPr>
              <w:t xml:space="preserve"> “Lo social” en el ambiente</w:t>
            </w:r>
          </w:p>
          <w:p w14:paraId="5A7202F4" w14:textId="77777777" w:rsidR="00B42E3D" w:rsidRPr="00600B85" w:rsidRDefault="00B42E3D" w:rsidP="007504F1">
            <w:pPr>
              <w:rPr>
                <w:rFonts w:ascii="Arial" w:eastAsia="Calibri" w:hAnsi="Arial" w:cs="Arial"/>
                <w:kern w:val="2"/>
                <w:sz w:val="20"/>
                <w:szCs w:val="20"/>
                <w:lang w:val="es-CL" w:eastAsia="en-US"/>
              </w:rPr>
            </w:pPr>
            <w:r w:rsidRPr="00600B85">
              <w:rPr>
                <w:rFonts w:ascii="Arial" w:eastAsia="Calibri" w:hAnsi="Arial" w:cs="Arial"/>
                <w:kern w:val="2"/>
                <w:sz w:val="20"/>
                <w:szCs w:val="20"/>
                <w:lang w:val="es-CL" w:eastAsia="en-US"/>
              </w:rPr>
              <w:t xml:space="preserve">        Educativo</w:t>
            </w:r>
          </w:p>
          <w:p w14:paraId="62E83D5B" w14:textId="77777777" w:rsidR="00B42E3D" w:rsidRPr="00600B85" w:rsidRDefault="00B42E3D" w:rsidP="007504F1">
            <w:pPr>
              <w:rPr>
                <w:rFonts w:ascii="Arial" w:eastAsia="Calibri" w:hAnsi="Arial" w:cs="Arial"/>
                <w:kern w:val="2"/>
                <w:sz w:val="20"/>
                <w:szCs w:val="20"/>
                <w:lang w:val="es-CL" w:eastAsia="en-US"/>
              </w:rPr>
            </w:pPr>
          </w:p>
        </w:tc>
        <w:tc>
          <w:tcPr>
            <w:tcW w:w="2705" w:type="dxa"/>
            <w:shd w:val="clear" w:color="auto" w:fill="auto"/>
          </w:tcPr>
          <w:p w14:paraId="0286A96C" w14:textId="77777777" w:rsidR="00B42E3D" w:rsidRPr="00600B85" w:rsidRDefault="00B42E3D" w:rsidP="007504F1">
            <w:pPr>
              <w:rPr>
                <w:rFonts w:ascii="Arial" w:eastAsia="Calibri" w:hAnsi="Arial" w:cs="Arial"/>
                <w:b/>
                <w:bCs/>
                <w:kern w:val="2"/>
                <w:sz w:val="20"/>
                <w:szCs w:val="20"/>
                <w:lang w:val="es-CL" w:eastAsia="en-US"/>
              </w:rPr>
            </w:pPr>
            <w:r w:rsidRPr="00600B85">
              <w:rPr>
                <w:rFonts w:ascii="Arial" w:eastAsia="Calibri" w:hAnsi="Arial" w:cs="Arial"/>
                <w:b/>
                <w:bCs/>
                <w:kern w:val="2"/>
                <w:sz w:val="20"/>
                <w:szCs w:val="20"/>
                <w:lang w:val="es-CL" w:eastAsia="en-US"/>
              </w:rPr>
              <w:t>-</w:t>
            </w:r>
            <w:r w:rsidRPr="00600B85">
              <w:rPr>
                <w:rFonts w:ascii="Arial" w:eastAsia="Calibri" w:hAnsi="Arial" w:cs="Arial"/>
                <w:kern w:val="2"/>
                <w:sz w:val="20"/>
                <w:szCs w:val="20"/>
                <w:lang w:val="es-CL" w:eastAsia="en-US"/>
              </w:rPr>
              <w:t>Tiempo</w:t>
            </w:r>
          </w:p>
        </w:tc>
      </w:tr>
      <w:tr w:rsidR="00B42E3D" w:rsidRPr="00600B85" w14:paraId="36E86C71" w14:textId="77777777" w:rsidTr="007504F1">
        <w:trPr>
          <w:trHeight w:val="429"/>
        </w:trPr>
        <w:tc>
          <w:tcPr>
            <w:tcW w:w="2793" w:type="dxa"/>
            <w:shd w:val="clear" w:color="auto" w:fill="auto"/>
          </w:tcPr>
          <w:p w14:paraId="3D8F0D53" w14:textId="77777777" w:rsidR="00B42E3D" w:rsidRPr="00600B85" w:rsidRDefault="00B42E3D" w:rsidP="007504F1">
            <w:pPr>
              <w:rPr>
                <w:rFonts w:ascii="Arial" w:eastAsia="Calibri" w:hAnsi="Arial" w:cs="Arial"/>
                <w:kern w:val="2"/>
                <w:sz w:val="20"/>
                <w:szCs w:val="20"/>
                <w:lang w:val="es-CL" w:eastAsia="en-US"/>
              </w:rPr>
            </w:pPr>
            <w:r w:rsidRPr="00600B85">
              <w:rPr>
                <w:rFonts w:ascii="Arial" w:eastAsia="Calibri" w:hAnsi="Arial" w:cs="Arial"/>
                <w:b/>
                <w:bCs/>
                <w:kern w:val="2"/>
                <w:sz w:val="20"/>
                <w:szCs w:val="20"/>
                <w:lang w:val="es-CL" w:eastAsia="en-US"/>
              </w:rPr>
              <w:t>5</w:t>
            </w:r>
            <w:r w:rsidRPr="00600B85">
              <w:rPr>
                <w:rFonts w:ascii="Arial" w:eastAsia="Calibri" w:hAnsi="Arial" w:cs="Arial"/>
                <w:kern w:val="2"/>
                <w:sz w:val="20"/>
                <w:szCs w:val="20"/>
                <w:lang w:val="es-CL" w:eastAsia="en-US"/>
              </w:rPr>
              <w:t>.Metodología Activa</w:t>
            </w:r>
          </w:p>
        </w:tc>
        <w:tc>
          <w:tcPr>
            <w:tcW w:w="3218" w:type="dxa"/>
            <w:shd w:val="clear" w:color="auto" w:fill="auto"/>
          </w:tcPr>
          <w:p w14:paraId="33FEF99F" w14:textId="77777777" w:rsidR="00B42E3D" w:rsidRPr="00600B85" w:rsidRDefault="00B42E3D" w:rsidP="007504F1">
            <w:pPr>
              <w:rPr>
                <w:rFonts w:ascii="Arial" w:eastAsia="Calibri" w:hAnsi="Arial" w:cs="Arial"/>
                <w:kern w:val="2"/>
                <w:sz w:val="20"/>
                <w:szCs w:val="20"/>
                <w:lang w:val="es-CL" w:eastAsia="en-US"/>
              </w:rPr>
            </w:pPr>
          </w:p>
        </w:tc>
        <w:tc>
          <w:tcPr>
            <w:tcW w:w="2705" w:type="dxa"/>
            <w:shd w:val="clear" w:color="auto" w:fill="auto"/>
          </w:tcPr>
          <w:p w14:paraId="57BB1E1B" w14:textId="77777777" w:rsidR="00B42E3D" w:rsidRPr="00600B85" w:rsidRDefault="00B42E3D" w:rsidP="007504F1">
            <w:pPr>
              <w:rPr>
                <w:rFonts w:ascii="Arial" w:eastAsia="Calibri" w:hAnsi="Arial" w:cs="Arial"/>
                <w:kern w:val="2"/>
                <w:sz w:val="20"/>
                <w:szCs w:val="20"/>
                <w:lang w:val="es-CL" w:eastAsia="en-US"/>
              </w:rPr>
            </w:pPr>
            <w:r w:rsidRPr="00600B85">
              <w:rPr>
                <w:rFonts w:ascii="Arial" w:eastAsia="Calibri" w:hAnsi="Arial" w:cs="Arial"/>
                <w:kern w:val="2"/>
                <w:sz w:val="20"/>
                <w:szCs w:val="20"/>
                <w:lang w:val="es-CL" w:eastAsia="en-US"/>
              </w:rPr>
              <w:t>- Participación del</w:t>
            </w:r>
          </w:p>
          <w:p w14:paraId="407EC761" w14:textId="77777777" w:rsidR="00B42E3D" w:rsidRPr="00600B85" w:rsidRDefault="00B42E3D" w:rsidP="007504F1">
            <w:pPr>
              <w:rPr>
                <w:rFonts w:ascii="Arial" w:eastAsia="Calibri" w:hAnsi="Arial" w:cs="Arial"/>
                <w:kern w:val="2"/>
                <w:sz w:val="20"/>
                <w:szCs w:val="20"/>
                <w:lang w:val="es-CL" w:eastAsia="en-US"/>
              </w:rPr>
            </w:pPr>
            <w:r w:rsidRPr="00600B85">
              <w:rPr>
                <w:rFonts w:ascii="Arial" w:eastAsia="Calibri" w:hAnsi="Arial" w:cs="Arial"/>
                <w:kern w:val="2"/>
                <w:sz w:val="20"/>
                <w:szCs w:val="20"/>
                <w:lang w:val="es-CL" w:eastAsia="en-US"/>
              </w:rPr>
              <w:t xml:space="preserve">   Estudiante</w:t>
            </w:r>
          </w:p>
          <w:p w14:paraId="5AB39859" w14:textId="77777777" w:rsidR="00B42E3D" w:rsidRPr="00600B85" w:rsidRDefault="00B42E3D" w:rsidP="007504F1">
            <w:pPr>
              <w:rPr>
                <w:rFonts w:ascii="Arial" w:eastAsia="Calibri" w:hAnsi="Arial" w:cs="Arial"/>
                <w:kern w:val="2"/>
                <w:sz w:val="20"/>
                <w:szCs w:val="20"/>
                <w:lang w:val="es-CL" w:eastAsia="en-US"/>
              </w:rPr>
            </w:pPr>
          </w:p>
        </w:tc>
      </w:tr>
      <w:tr w:rsidR="00B42E3D" w:rsidRPr="00600B85" w14:paraId="77B19B67" w14:textId="77777777" w:rsidTr="007504F1">
        <w:trPr>
          <w:trHeight w:val="429"/>
        </w:trPr>
        <w:tc>
          <w:tcPr>
            <w:tcW w:w="2793" w:type="dxa"/>
            <w:shd w:val="clear" w:color="auto" w:fill="auto"/>
          </w:tcPr>
          <w:p w14:paraId="0D950A4A" w14:textId="77777777" w:rsidR="00B42E3D" w:rsidRPr="00600B85" w:rsidRDefault="00B42E3D" w:rsidP="007504F1">
            <w:pPr>
              <w:rPr>
                <w:rFonts w:ascii="Arial" w:eastAsia="Calibri" w:hAnsi="Arial" w:cs="Arial"/>
                <w:kern w:val="2"/>
                <w:sz w:val="20"/>
                <w:szCs w:val="20"/>
                <w:lang w:val="es-CL" w:eastAsia="en-US"/>
              </w:rPr>
            </w:pPr>
            <w:r w:rsidRPr="00600B85">
              <w:rPr>
                <w:rFonts w:ascii="Arial" w:eastAsia="Calibri" w:hAnsi="Arial" w:cs="Arial"/>
                <w:b/>
                <w:bCs/>
                <w:kern w:val="2"/>
                <w:sz w:val="20"/>
                <w:szCs w:val="20"/>
                <w:lang w:val="es-CL" w:eastAsia="en-US"/>
              </w:rPr>
              <w:t>6</w:t>
            </w:r>
            <w:r w:rsidRPr="00600B85">
              <w:rPr>
                <w:rFonts w:ascii="Arial" w:eastAsia="Calibri" w:hAnsi="Arial" w:cs="Arial"/>
                <w:kern w:val="2"/>
                <w:sz w:val="20"/>
                <w:szCs w:val="20"/>
                <w:lang w:val="es-CL" w:eastAsia="en-US"/>
              </w:rPr>
              <w:t>.Motivación en ambientes educativos</w:t>
            </w:r>
          </w:p>
          <w:p w14:paraId="29B86731" w14:textId="77777777" w:rsidR="00B42E3D" w:rsidRPr="00600B85" w:rsidRDefault="00B42E3D" w:rsidP="007504F1">
            <w:pPr>
              <w:rPr>
                <w:rFonts w:ascii="Arial" w:eastAsia="Calibri" w:hAnsi="Arial" w:cs="Arial"/>
                <w:kern w:val="2"/>
                <w:sz w:val="20"/>
                <w:szCs w:val="20"/>
                <w:lang w:val="es-CL" w:eastAsia="en-US"/>
              </w:rPr>
            </w:pPr>
          </w:p>
        </w:tc>
        <w:tc>
          <w:tcPr>
            <w:tcW w:w="3218" w:type="dxa"/>
            <w:shd w:val="clear" w:color="auto" w:fill="auto"/>
          </w:tcPr>
          <w:p w14:paraId="225B8005" w14:textId="77777777" w:rsidR="00B42E3D" w:rsidRPr="00600B85" w:rsidRDefault="00B42E3D" w:rsidP="007504F1">
            <w:pPr>
              <w:rPr>
                <w:rFonts w:ascii="Arial" w:eastAsia="Calibri" w:hAnsi="Arial" w:cs="Arial"/>
                <w:kern w:val="2"/>
                <w:sz w:val="20"/>
                <w:szCs w:val="20"/>
                <w:lang w:val="es-CL" w:eastAsia="en-US"/>
              </w:rPr>
            </w:pPr>
          </w:p>
        </w:tc>
        <w:tc>
          <w:tcPr>
            <w:tcW w:w="2705" w:type="dxa"/>
            <w:shd w:val="clear" w:color="auto" w:fill="auto"/>
          </w:tcPr>
          <w:p w14:paraId="2B4B02A7" w14:textId="77777777" w:rsidR="00B42E3D" w:rsidRPr="00600B85" w:rsidRDefault="00B42E3D" w:rsidP="007504F1">
            <w:pPr>
              <w:rPr>
                <w:rFonts w:ascii="Arial" w:eastAsia="Calibri" w:hAnsi="Arial" w:cs="Arial"/>
                <w:kern w:val="2"/>
                <w:sz w:val="20"/>
                <w:szCs w:val="20"/>
                <w:lang w:val="es-CL" w:eastAsia="en-US"/>
              </w:rPr>
            </w:pPr>
          </w:p>
        </w:tc>
      </w:tr>
      <w:tr w:rsidR="00B42E3D" w:rsidRPr="00600B85" w14:paraId="3AD78CFC" w14:textId="77777777" w:rsidTr="007504F1">
        <w:trPr>
          <w:trHeight w:val="117"/>
        </w:trPr>
        <w:tc>
          <w:tcPr>
            <w:tcW w:w="2793" w:type="dxa"/>
            <w:vMerge w:val="restart"/>
            <w:shd w:val="clear" w:color="auto" w:fill="auto"/>
          </w:tcPr>
          <w:p w14:paraId="73A3BD58" w14:textId="77777777" w:rsidR="00B42E3D" w:rsidRPr="00600B85" w:rsidRDefault="00B42E3D" w:rsidP="007504F1">
            <w:pPr>
              <w:rPr>
                <w:rFonts w:ascii="Arial" w:eastAsia="Calibri" w:hAnsi="Arial" w:cs="Arial"/>
                <w:kern w:val="2"/>
                <w:sz w:val="20"/>
                <w:szCs w:val="20"/>
                <w:lang w:val="es-CL" w:eastAsia="en-US"/>
              </w:rPr>
            </w:pPr>
            <w:r w:rsidRPr="00600B85">
              <w:rPr>
                <w:rFonts w:ascii="Arial" w:eastAsia="Calibri" w:hAnsi="Arial" w:cs="Arial"/>
                <w:b/>
                <w:bCs/>
                <w:kern w:val="2"/>
                <w:sz w:val="20"/>
                <w:szCs w:val="20"/>
                <w:lang w:val="es-CL" w:eastAsia="en-US"/>
              </w:rPr>
              <w:t>7</w:t>
            </w:r>
            <w:r w:rsidRPr="00600B85">
              <w:rPr>
                <w:rFonts w:ascii="Arial" w:eastAsia="Calibri" w:hAnsi="Arial" w:cs="Arial"/>
                <w:kern w:val="2"/>
                <w:sz w:val="20"/>
                <w:szCs w:val="20"/>
                <w:lang w:val="es-CL" w:eastAsia="en-US"/>
              </w:rPr>
              <w:t>.Creatividad</w:t>
            </w:r>
          </w:p>
        </w:tc>
        <w:tc>
          <w:tcPr>
            <w:tcW w:w="3218" w:type="dxa"/>
            <w:shd w:val="clear" w:color="auto" w:fill="auto"/>
          </w:tcPr>
          <w:p w14:paraId="6BA3CDC8" w14:textId="77777777" w:rsidR="00B42E3D" w:rsidRPr="00600B85" w:rsidRDefault="00B42E3D" w:rsidP="007504F1">
            <w:pPr>
              <w:rPr>
                <w:rFonts w:ascii="Arial" w:eastAsia="Calibri" w:hAnsi="Arial" w:cs="Arial"/>
                <w:kern w:val="2"/>
                <w:sz w:val="20"/>
                <w:szCs w:val="20"/>
                <w:lang w:val="es-CL" w:eastAsia="en-US"/>
              </w:rPr>
            </w:pPr>
            <w:r w:rsidRPr="00600B85">
              <w:rPr>
                <w:rFonts w:ascii="Arial" w:eastAsia="Calibri" w:hAnsi="Arial" w:cs="Arial"/>
                <w:b/>
                <w:bCs/>
                <w:kern w:val="2"/>
                <w:sz w:val="20"/>
                <w:szCs w:val="20"/>
                <w:lang w:val="es-CL" w:eastAsia="en-US"/>
              </w:rPr>
              <w:t>7.a</w:t>
            </w:r>
            <w:r w:rsidRPr="00600B85">
              <w:rPr>
                <w:rFonts w:ascii="Arial" w:eastAsia="Calibri" w:hAnsi="Arial" w:cs="Arial"/>
                <w:kern w:val="2"/>
                <w:sz w:val="20"/>
                <w:szCs w:val="20"/>
                <w:lang w:val="es-CL" w:eastAsia="en-US"/>
              </w:rPr>
              <w:t xml:space="preserve"> Habilidad de pensamiento</w:t>
            </w:r>
          </w:p>
        </w:tc>
        <w:tc>
          <w:tcPr>
            <w:tcW w:w="2705" w:type="dxa"/>
            <w:shd w:val="clear" w:color="auto" w:fill="auto"/>
          </w:tcPr>
          <w:p w14:paraId="061A5264" w14:textId="77777777" w:rsidR="00B42E3D" w:rsidRPr="00600B85" w:rsidRDefault="00B42E3D" w:rsidP="007504F1">
            <w:pPr>
              <w:rPr>
                <w:rFonts w:ascii="Arial" w:eastAsia="Calibri" w:hAnsi="Arial" w:cs="Arial"/>
                <w:b/>
                <w:bCs/>
                <w:kern w:val="2"/>
                <w:sz w:val="20"/>
                <w:szCs w:val="20"/>
                <w:lang w:val="es-CL" w:eastAsia="en-US"/>
              </w:rPr>
            </w:pPr>
          </w:p>
        </w:tc>
      </w:tr>
      <w:tr w:rsidR="00B42E3D" w:rsidRPr="00600B85" w14:paraId="6DDAE035" w14:textId="77777777" w:rsidTr="007504F1">
        <w:trPr>
          <w:trHeight w:val="124"/>
        </w:trPr>
        <w:tc>
          <w:tcPr>
            <w:tcW w:w="2793" w:type="dxa"/>
            <w:vMerge/>
            <w:shd w:val="clear" w:color="auto" w:fill="auto"/>
          </w:tcPr>
          <w:p w14:paraId="7A488466" w14:textId="77777777" w:rsidR="00B42E3D" w:rsidRPr="00600B85" w:rsidRDefault="00B42E3D" w:rsidP="007504F1">
            <w:pPr>
              <w:rPr>
                <w:rFonts w:ascii="Arial" w:eastAsia="Calibri" w:hAnsi="Arial" w:cs="Arial"/>
                <w:kern w:val="2"/>
                <w:sz w:val="20"/>
                <w:szCs w:val="20"/>
                <w:lang w:val="es-CL" w:eastAsia="en-US"/>
              </w:rPr>
            </w:pPr>
          </w:p>
        </w:tc>
        <w:tc>
          <w:tcPr>
            <w:tcW w:w="3218" w:type="dxa"/>
            <w:shd w:val="clear" w:color="auto" w:fill="auto"/>
          </w:tcPr>
          <w:p w14:paraId="4B0C29A0" w14:textId="77777777" w:rsidR="00B42E3D" w:rsidRPr="00600B85" w:rsidRDefault="00B42E3D" w:rsidP="007504F1">
            <w:pPr>
              <w:rPr>
                <w:rFonts w:ascii="Arial" w:eastAsia="Calibri" w:hAnsi="Arial" w:cs="Arial"/>
                <w:kern w:val="2"/>
                <w:sz w:val="20"/>
                <w:szCs w:val="20"/>
                <w:lang w:val="es-CL" w:eastAsia="en-US"/>
              </w:rPr>
            </w:pPr>
            <w:r w:rsidRPr="00600B85">
              <w:rPr>
                <w:rFonts w:ascii="Arial" w:eastAsia="Calibri" w:hAnsi="Arial" w:cs="Arial"/>
                <w:b/>
                <w:bCs/>
                <w:kern w:val="2"/>
                <w:sz w:val="20"/>
                <w:szCs w:val="20"/>
                <w:lang w:val="es-CL" w:eastAsia="en-US"/>
              </w:rPr>
              <w:t>7.b</w:t>
            </w:r>
            <w:r w:rsidRPr="00600B85">
              <w:rPr>
                <w:rFonts w:ascii="Arial" w:eastAsia="Calibri" w:hAnsi="Arial" w:cs="Arial"/>
                <w:kern w:val="2"/>
                <w:sz w:val="20"/>
                <w:szCs w:val="20"/>
                <w:lang w:val="es-CL" w:eastAsia="en-US"/>
              </w:rPr>
              <w:t xml:space="preserve"> Perspectiva socioeducativa</w:t>
            </w:r>
          </w:p>
        </w:tc>
        <w:tc>
          <w:tcPr>
            <w:tcW w:w="2705" w:type="dxa"/>
            <w:shd w:val="clear" w:color="auto" w:fill="auto"/>
          </w:tcPr>
          <w:p w14:paraId="2CA5C09C" w14:textId="77777777" w:rsidR="00B42E3D" w:rsidRPr="00600B85" w:rsidRDefault="00B42E3D" w:rsidP="007504F1">
            <w:pPr>
              <w:rPr>
                <w:rFonts w:ascii="Arial" w:eastAsia="Calibri" w:hAnsi="Arial" w:cs="Arial"/>
                <w:b/>
                <w:bCs/>
                <w:kern w:val="2"/>
                <w:sz w:val="20"/>
                <w:szCs w:val="20"/>
                <w:lang w:val="es-CL" w:eastAsia="en-US"/>
              </w:rPr>
            </w:pPr>
          </w:p>
        </w:tc>
      </w:tr>
      <w:tr w:rsidR="00B42E3D" w:rsidRPr="00600B85" w14:paraId="29E7B678" w14:textId="77777777" w:rsidTr="007504F1">
        <w:trPr>
          <w:trHeight w:val="138"/>
        </w:trPr>
        <w:tc>
          <w:tcPr>
            <w:tcW w:w="2793" w:type="dxa"/>
            <w:vMerge/>
            <w:shd w:val="clear" w:color="auto" w:fill="auto"/>
          </w:tcPr>
          <w:p w14:paraId="00D852A9" w14:textId="77777777" w:rsidR="00B42E3D" w:rsidRPr="00600B85" w:rsidRDefault="00B42E3D" w:rsidP="007504F1">
            <w:pPr>
              <w:rPr>
                <w:rFonts w:ascii="Arial" w:eastAsia="Calibri" w:hAnsi="Arial" w:cs="Arial"/>
                <w:kern w:val="2"/>
                <w:sz w:val="20"/>
                <w:szCs w:val="20"/>
                <w:lang w:val="es-CL" w:eastAsia="en-US"/>
              </w:rPr>
            </w:pPr>
          </w:p>
        </w:tc>
        <w:tc>
          <w:tcPr>
            <w:tcW w:w="3218" w:type="dxa"/>
            <w:shd w:val="clear" w:color="auto" w:fill="auto"/>
          </w:tcPr>
          <w:p w14:paraId="05E7C52F" w14:textId="77777777" w:rsidR="00B42E3D" w:rsidRPr="00600B85" w:rsidRDefault="00B42E3D" w:rsidP="007504F1">
            <w:pPr>
              <w:rPr>
                <w:rFonts w:ascii="Arial" w:eastAsia="Calibri" w:hAnsi="Arial" w:cs="Arial"/>
                <w:kern w:val="2"/>
                <w:sz w:val="20"/>
                <w:szCs w:val="20"/>
                <w:lang w:val="es-CL" w:eastAsia="en-US"/>
              </w:rPr>
            </w:pPr>
            <w:r w:rsidRPr="00600B85">
              <w:rPr>
                <w:rFonts w:ascii="Arial" w:eastAsia="Calibri" w:hAnsi="Arial" w:cs="Arial"/>
                <w:b/>
                <w:bCs/>
                <w:kern w:val="2"/>
                <w:sz w:val="20"/>
                <w:szCs w:val="20"/>
                <w:lang w:val="es-CL" w:eastAsia="en-US"/>
              </w:rPr>
              <w:t>7.c</w:t>
            </w:r>
            <w:r w:rsidRPr="00600B85">
              <w:rPr>
                <w:rFonts w:ascii="Arial" w:eastAsia="Calibri" w:hAnsi="Arial" w:cs="Arial"/>
                <w:kern w:val="2"/>
                <w:sz w:val="20"/>
                <w:szCs w:val="20"/>
                <w:lang w:val="es-CL" w:eastAsia="en-US"/>
              </w:rPr>
              <w:t xml:space="preserve"> como un “don”</w:t>
            </w:r>
          </w:p>
          <w:p w14:paraId="278460DD" w14:textId="77777777" w:rsidR="00B42E3D" w:rsidRPr="00600B85" w:rsidRDefault="00B42E3D" w:rsidP="007504F1">
            <w:pPr>
              <w:rPr>
                <w:rFonts w:ascii="Arial" w:eastAsia="Calibri" w:hAnsi="Arial" w:cs="Arial"/>
                <w:kern w:val="2"/>
                <w:sz w:val="20"/>
                <w:szCs w:val="20"/>
                <w:lang w:val="es-CL" w:eastAsia="en-US"/>
              </w:rPr>
            </w:pPr>
          </w:p>
        </w:tc>
        <w:tc>
          <w:tcPr>
            <w:tcW w:w="2705" w:type="dxa"/>
            <w:shd w:val="clear" w:color="auto" w:fill="auto"/>
          </w:tcPr>
          <w:p w14:paraId="1C84B385" w14:textId="77777777" w:rsidR="00B42E3D" w:rsidRPr="00600B85" w:rsidRDefault="00B42E3D" w:rsidP="007504F1">
            <w:pPr>
              <w:rPr>
                <w:rFonts w:ascii="Arial" w:eastAsia="Calibri" w:hAnsi="Arial" w:cs="Arial"/>
                <w:b/>
                <w:bCs/>
                <w:kern w:val="2"/>
                <w:sz w:val="20"/>
                <w:szCs w:val="20"/>
                <w:lang w:val="es-CL" w:eastAsia="en-US"/>
              </w:rPr>
            </w:pPr>
          </w:p>
        </w:tc>
      </w:tr>
      <w:tr w:rsidR="00B42E3D" w:rsidRPr="00600B85" w14:paraId="7385CA6A" w14:textId="77777777" w:rsidTr="007504F1">
        <w:trPr>
          <w:trHeight w:val="283"/>
        </w:trPr>
        <w:tc>
          <w:tcPr>
            <w:tcW w:w="2793" w:type="dxa"/>
            <w:tcBorders>
              <w:bottom w:val="single" w:sz="4" w:space="0" w:color="auto"/>
            </w:tcBorders>
            <w:shd w:val="clear" w:color="auto" w:fill="auto"/>
          </w:tcPr>
          <w:p w14:paraId="394FDDD1" w14:textId="77777777" w:rsidR="00B42E3D" w:rsidRPr="00600B85" w:rsidRDefault="00B42E3D" w:rsidP="007504F1">
            <w:pPr>
              <w:rPr>
                <w:rFonts w:ascii="Arial" w:eastAsia="Calibri" w:hAnsi="Arial" w:cs="Arial"/>
                <w:kern w:val="2"/>
                <w:sz w:val="20"/>
                <w:szCs w:val="20"/>
                <w:lang w:val="es-CL" w:eastAsia="en-US"/>
              </w:rPr>
            </w:pPr>
            <w:r w:rsidRPr="00600B85">
              <w:rPr>
                <w:rFonts w:ascii="Arial" w:eastAsia="Calibri" w:hAnsi="Arial" w:cs="Arial"/>
                <w:b/>
                <w:bCs/>
                <w:kern w:val="2"/>
                <w:sz w:val="20"/>
                <w:szCs w:val="20"/>
                <w:lang w:val="es-CL" w:eastAsia="en-US"/>
              </w:rPr>
              <w:t>8.</w:t>
            </w:r>
            <w:r w:rsidRPr="00600B85">
              <w:rPr>
                <w:rFonts w:ascii="Arial" w:eastAsia="Calibri" w:hAnsi="Arial" w:cs="Arial"/>
                <w:kern w:val="2"/>
                <w:sz w:val="20"/>
                <w:szCs w:val="20"/>
                <w:lang w:val="es-CL" w:eastAsia="en-US"/>
              </w:rPr>
              <w:t>Autoeficacia Docente</w:t>
            </w:r>
          </w:p>
        </w:tc>
        <w:tc>
          <w:tcPr>
            <w:tcW w:w="3218" w:type="dxa"/>
            <w:tcBorders>
              <w:bottom w:val="single" w:sz="4" w:space="0" w:color="auto"/>
            </w:tcBorders>
            <w:shd w:val="clear" w:color="auto" w:fill="auto"/>
          </w:tcPr>
          <w:p w14:paraId="47FD704E" w14:textId="77777777" w:rsidR="00B42E3D" w:rsidRPr="00600B85" w:rsidRDefault="00B42E3D" w:rsidP="007504F1">
            <w:pPr>
              <w:rPr>
                <w:rFonts w:ascii="Arial" w:eastAsia="Calibri" w:hAnsi="Arial" w:cs="Arial"/>
                <w:kern w:val="2"/>
                <w:sz w:val="20"/>
                <w:szCs w:val="20"/>
                <w:lang w:val="es-CL" w:eastAsia="en-US"/>
              </w:rPr>
            </w:pPr>
            <w:r w:rsidRPr="00600B85">
              <w:rPr>
                <w:rFonts w:ascii="Arial" w:eastAsia="Calibri" w:hAnsi="Arial" w:cs="Arial"/>
                <w:b/>
                <w:bCs/>
                <w:kern w:val="2"/>
                <w:sz w:val="20"/>
                <w:szCs w:val="20"/>
                <w:lang w:val="es-CL" w:eastAsia="en-US"/>
              </w:rPr>
              <w:t>8.a</w:t>
            </w:r>
            <w:r w:rsidRPr="00600B85">
              <w:rPr>
                <w:rFonts w:ascii="Arial" w:eastAsia="Calibri" w:hAnsi="Arial" w:cs="Arial"/>
                <w:kern w:val="2"/>
                <w:sz w:val="20"/>
                <w:szCs w:val="20"/>
                <w:lang w:val="es-CL" w:eastAsia="en-US"/>
              </w:rPr>
              <w:t xml:space="preserve"> Rol Docente en la </w:t>
            </w:r>
          </w:p>
          <w:p w14:paraId="60CA4C88" w14:textId="77777777" w:rsidR="00B42E3D" w:rsidRPr="00600B85" w:rsidRDefault="00B42E3D" w:rsidP="007504F1">
            <w:pPr>
              <w:rPr>
                <w:rFonts w:ascii="Arial" w:eastAsia="Calibri" w:hAnsi="Arial" w:cs="Arial"/>
                <w:kern w:val="2"/>
                <w:sz w:val="20"/>
                <w:szCs w:val="20"/>
                <w:lang w:val="es-CL" w:eastAsia="en-US"/>
              </w:rPr>
            </w:pPr>
            <w:r w:rsidRPr="00600B85">
              <w:rPr>
                <w:rFonts w:ascii="Arial" w:eastAsia="Calibri" w:hAnsi="Arial" w:cs="Arial"/>
                <w:kern w:val="2"/>
                <w:sz w:val="20"/>
                <w:szCs w:val="20"/>
                <w:lang w:val="es-CL" w:eastAsia="en-US"/>
              </w:rPr>
              <w:t xml:space="preserve">      interacción pedagógica</w:t>
            </w:r>
          </w:p>
        </w:tc>
        <w:tc>
          <w:tcPr>
            <w:tcW w:w="2705" w:type="dxa"/>
            <w:tcBorders>
              <w:bottom w:val="single" w:sz="4" w:space="0" w:color="auto"/>
            </w:tcBorders>
            <w:shd w:val="clear" w:color="auto" w:fill="auto"/>
          </w:tcPr>
          <w:p w14:paraId="4BE6E256" w14:textId="77777777" w:rsidR="00B42E3D" w:rsidRPr="00600B85" w:rsidRDefault="00B42E3D" w:rsidP="007504F1">
            <w:pPr>
              <w:rPr>
                <w:rFonts w:ascii="Arial" w:eastAsia="Calibri" w:hAnsi="Arial" w:cs="Arial"/>
                <w:b/>
                <w:bCs/>
                <w:kern w:val="2"/>
                <w:sz w:val="20"/>
                <w:szCs w:val="20"/>
                <w:lang w:val="es-CL" w:eastAsia="en-US"/>
              </w:rPr>
            </w:pPr>
            <w:r w:rsidRPr="00600B85">
              <w:rPr>
                <w:rFonts w:ascii="Arial" w:eastAsia="Calibri" w:hAnsi="Arial" w:cs="Arial"/>
                <w:b/>
                <w:bCs/>
                <w:kern w:val="2"/>
                <w:sz w:val="20"/>
                <w:szCs w:val="20"/>
                <w:lang w:val="es-CL" w:eastAsia="en-US"/>
              </w:rPr>
              <w:t xml:space="preserve">- </w:t>
            </w:r>
            <w:r w:rsidRPr="00600B85">
              <w:rPr>
                <w:rFonts w:ascii="Arial" w:eastAsia="Calibri" w:hAnsi="Arial" w:cs="Arial"/>
                <w:kern w:val="2"/>
                <w:sz w:val="20"/>
                <w:szCs w:val="20"/>
                <w:lang w:val="es-CL" w:eastAsia="en-US"/>
              </w:rPr>
              <w:t>Reflexión</w:t>
            </w:r>
          </w:p>
        </w:tc>
      </w:tr>
    </w:tbl>
    <w:bookmarkEnd w:id="21"/>
    <w:bookmarkEnd w:id="22"/>
    <w:p w14:paraId="6EB34828" w14:textId="07104356" w:rsidR="00B42E3D" w:rsidRPr="006E1029" w:rsidRDefault="00B42E3D" w:rsidP="006E1029">
      <w:pPr>
        <w:spacing w:line="276" w:lineRule="auto"/>
        <w:jc w:val="both"/>
        <w:rPr>
          <w:rFonts w:ascii="Arial" w:eastAsia="Calibri" w:hAnsi="Arial" w:cs="Arial"/>
          <w:kern w:val="2"/>
          <w:sz w:val="20"/>
          <w:szCs w:val="20"/>
          <w:lang w:val="es-CL" w:eastAsia="en-US"/>
        </w:rPr>
      </w:pPr>
      <w:r w:rsidRPr="006E1029">
        <w:rPr>
          <w:rFonts w:ascii="Arial" w:eastAsia="Calibri" w:hAnsi="Arial" w:cs="Arial"/>
          <w:iCs/>
          <w:kern w:val="2"/>
          <w:sz w:val="20"/>
          <w:szCs w:val="20"/>
          <w:lang w:val="es-CL" w:eastAsia="en-US"/>
        </w:rPr>
        <w:t>Nota.</w:t>
      </w:r>
      <w:r w:rsidRPr="006E1029">
        <w:rPr>
          <w:rFonts w:ascii="Arial" w:eastAsia="Calibri" w:hAnsi="Arial" w:cs="Arial"/>
          <w:kern w:val="2"/>
          <w:sz w:val="20"/>
          <w:szCs w:val="20"/>
          <w:lang w:val="es-CL" w:eastAsia="en-US"/>
        </w:rPr>
        <w:t xml:space="preserve"> Elaboración propia, fuente: </w:t>
      </w:r>
      <w:proofErr w:type="spellStart"/>
      <w:r w:rsidRPr="006E1029">
        <w:rPr>
          <w:rFonts w:ascii="Arial" w:eastAsia="Calibri" w:hAnsi="Arial" w:cs="Arial"/>
          <w:kern w:val="2"/>
          <w:sz w:val="20"/>
          <w:szCs w:val="20"/>
          <w:lang w:val="es-CL" w:eastAsia="en-US"/>
        </w:rPr>
        <w:t>Atlas.ti</w:t>
      </w:r>
      <w:proofErr w:type="spellEnd"/>
      <w:r w:rsidR="00222921">
        <w:rPr>
          <w:rFonts w:ascii="Arial" w:eastAsia="Calibri" w:hAnsi="Arial" w:cs="Arial"/>
          <w:kern w:val="2"/>
          <w:sz w:val="20"/>
          <w:szCs w:val="20"/>
          <w:lang w:val="es-CL" w:eastAsia="en-US"/>
        </w:rPr>
        <w:t>.</w:t>
      </w:r>
    </w:p>
    <w:p w14:paraId="3CC3C4B0" w14:textId="77777777" w:rsidR="00B42E3D" w:rsidRPr="00B42E3D" w:rsidRDefault="00B42E3D" w:rsidP="00710368">
      <w:pPr>
        <w:keepNext/>
        <w:spacing w:before="100" w:beforeAutospacing="1" w:after="100" w:afterAutospacing="1" w:line="360" w:lineRule="auto"/>
        <w:outlineLvl w:val="2"/>
        <w:rPr>
          <w:rFonts w:ascii="Arial" w:hAnsi="Arial" w:cs="Arial"/>
          <w:b/>
          <w:bCs/>
          <w:kern w:val="2"/>
          <w:lang w:val="es-ES" w:eastAsia="en-US"/>
        </w:rPr>
      </w:pPr>
      <w:r w:rsidRPr="00B42E3D">
        <w:rPr>
          <w:rFonts w:ascii="Arial" w:hAnsi="Arial" w:cs="Arial"/>
          <w:b/>
          <w:bCs/>
          <w:kern w:val="2"/>
          <w:lang w:val="es-ES" w:eastAsia="en-US"/>
        </w:rPr>
        <w:lastRenderedPageBreak/>
        <w:t>Mapa axial. Categorías y relaciones</w:t>
      </w:r>
    </w:p>
    <w:p w14:paraId="4590EE39" w14:textId="76A4ECCE" w:rsidR="00B42E3D" w:rsidRPr="00B42E3D" w:rsidRDefault="00B42E3D" w:rsidP="00710368">
      <w:pPr>
        <w:spacing w:before="100" w:beforeAutospacing="1" w:after="100" w:afterAutospacing="1" w:line="360" w:lineRule="auto"/>
        <w:jc w:val="both"/>
        <w:rPr>
          <w:rFonts w:ascii="Arial" w:eastAsia="Calibri" w:hAnsi="Arial" w:cs="Arial"/>
          <w:kern w:val="2"/>
          <w:lang w:val="es-ES" w:eastAsia="en-US"/>
        </w:rPr>
      </w:pPr>
      <w:r w:rsidRPr="00B42E3D">
        <w:rPr>
          <w:rFonts w:ascii="Arial" w:eastAsia="Calibri" w:hAnsi="Arial" w:cs="Arial"/>
          <w:kern w:val="2"/>
          <w:lang w:val="es-ES" w:eastAsia="en-US"/>
        </w:rPr>
        <w:t>A partir de una primera etapa de categorización, se dispone la creación de una red semántica de códigos que permite evidenciar asociaciones y relaciones de los códigos deductivos e inductivos que emanan del análisis del grupo de discusión. La figura que se muestra a continuación señala las relaciones entre las categorías y subcategorías establecidas en el análisis que se llevó a cabo respecto de la transcripción del diálogo del grupo de discusión.</w:t>
      </w:r>
    </w:p>
    <w:p w14:paraId="4DC48F9A" w14:textId="4EFB33FB" w:rsidR="00B42E3D" w:rsidRPr="00F769AA" w:rsidRDefault="00B42E3D" w:rsidP="00F769AA">
      <w:pPr>
        <w:jc w:val="center"/>
        <w:rPr>
          <w:rFonts w:ascii="Arial" w:eastAsia="Calibri" w:hAnsi="Arial" w:cs="Arial"/>
          <w:b/>
          <w:kern w:val="2"/>
          <w:sz w:val="20"/>
          <w:szCs w:val="20"/>
          <w:lang w:val="es-CL" w:eastAsia="en-US"/>
        </w:rPr>
      </w:pPr>
      <w:r w:rsidRPr="00F769AA">
        <w:rPr>
          <w:rFonts w:ascii="Arial" w:eastAsia="Calibri" w:hAnsi="Arial" w:cs="Arial"/>
          <w:b/>
          <w:bCs/>
          <w:kern w:val="2"/>
          <w:sz w:val="20"/>
          <w:szCs w:val="20"/>
          <w:lang w:val="es-ES" w:eastAsia="en-US"/>
        </w:rPr>
        <w:t xml:space="preserve">Figura </w:t>
      </w:r>
      <w:r w:rsidR="007638CD" w:rsidRPr="00F769AA">
        <w:rPr>
          <w:rFonts w:ascii="Arial" w:eastAsia="Calibri" w:hAnsi="Arial" w:cs="Arial"/>
          <w:b/>
          <w:bCs/>
          <w:kern w:val="2"/>
          <w:sz w:val="20"/>
          <w:szCs w:val="20"/>
          <w:lang w:val="es-ES" w:eastAsia="en-US"/>
        </w:rPr>
        <w:t>1.</w:t>
      </w:r>
      <w:r w:rsidR="00F769AA" w:rsidRPr="00F769AA">
        <w:rPr>
          <w:rFonts w:ascii="Arial" w:eastAsia="Calibri" w:hAnsi="Arial" w:cs="Arial"/>
          <w:b/>
          <w:bCs/>
          <w:kern w:val="2"/>
          <w:sz w:val="20"/>
          <w:szCs w:val="20"/>
          <w:lang w:val="es-ES" w:eastAsia="en-US"/>
        </w:rPr>
        <w:t xml:space="preserve"> </w:t>
      </w:r>
      <w:r w:rsidRPr="00F769AA">
        <w:rPr>
          <w:rFonts w:ascii="Arial" w:eastAsia="Calibri" w:hAnsi="Arial" w:cs="Arial"/>
          <w:b/>
          <w:kern w:val="2"/>
          <w:sz w:val="20"/>
          <w:szCs w:val="20"/>
          <w:lang w:val="es-CL" w:eastAsia="en-US"/>
        </w:rPr>
        <w:t>Mapa axial, relaciones categorías</w:t>
      </w:r>
    </w:p>
    <w:p w14:paraId="08C5E73B" w14:textId="77777777" w:rsidR="00B42E3D" w:rsidRPr="00B42E3D" w:rsidRDefault="00B42E3D" w:rsidP="00B42E3D">
      <w:pPr>
        <w:spacing w:after="160" w:line="276" w:lineRule="auto"/>
        <w:jc w:val="both"/>
        <w:rPr>
          <w:rFonts w:ascii="Arial" w:eastAsia="Calibri" w:hAnsi="Arial" w:cs="Arial"/>
          <w:kern w:val="2"/>
          <w:lang w:val="es-CL" w:eastAsia="en-US"/>
        </w:rPr>
      </w:pPr>
      <w:r w:rsidRPr="00B42E3D">
        <w:rPr>
          <w:rFonts w:ascii="Calibri" w:eastAsia="Calibri" w:hAnsi="Calibri"/>
          <w:noProof/>
          <w:kern w:val="2"/>
          <w:sz w:val="22"/>
          <w:szCs w:val="22"/>
          <w:lang w:val="es-CL" w:eastAsia="en-US"/>
        </w:rPr>
        <w:drawing>
          <wp:anchor distT="436462" distB="800904" distL="550761" distR="957910" simplePos="0" relativeHeight="251659264" behindDoc="1" locked="0" layoutInCell="1" allowOverlap="1" wp14:anchorId="37B95EF4" wp14:editId="49942504">
            <wp:simplePos x="0" y="0"/>
            <wp:positionH relativeFrom="margin">
              <wp:align>center</wp:align>
            </wp:positionH>
            <wp:positionV relativeFrom="paragraph">
              <wp:posOffset>102842</wp:posOffset>
            </wp:positionV>
            <wp:extent cx="5160397" cy="3414103"/>
            <wp:effectExtent l="0" t="0" r="2540" b="0"/>
            <wp:wrapNone/>
            <wp:docPr id="3" name="Imagen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iagram&#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60397" cy="3414103"/>
                    </a:xfrm>
                    <a:prstGeom prst="rect">
                      <a:avLst/>
                    </a:prstGeom>
                    <a:noFill/>
                  </pic:spPr>
                </pic:pic>
              </a:graphicData>
            </a:graphic>
            <wp14:sizeRelH relativeFrom="margin">
              <wp14:pctWidth>0</wp14:pctWidth>
            </wp14:sizeRelH>
            <wp14:sizeRelV relativeFrom="margin">
              <wp14:pctHeight>0</wp14:pctHeight>
            </wp14:sizeRelV>
          </wp:anchor>
        </w:drawing>
      </w:r>
    </w:p>
    <w:p w14:paraId="2B448592" w14:textId="77777777" w:rsidR="00B42E3D" w:rsidRPr="00B42E3D" w:rsidRDefault="00B42E3D" w:rsidP="00B42E3D">
      <w:pPr>
        <w:spacing w:after="160" w:line="276" w:lineRule="auto"/>
        <w:ind w:firstLine="708"/>
        <w:jc w:val="both"/>
        <w:rPr>
          <w:rFonts w:ascii="Arial" w:eastAsia="Calibri" w:hAnsi="Arial" w:cs="Arial"/>
          <w:color w:val="000000"/>
          <w:kern w:val="2"/>
          <w:shd w:val="clear" w:color="auto" w:fill="FFFFFF"/>
          <w:lang w:val="es-CL" w:eastAsia="en-US"/>
        </w:rPr>
      </w:pPr>
    </w:p>
    <w:p w14:paraId="7EC50249" w14:textId="77777777" w:rsidR="00B42E3D" w:rsidRPr="00B42E3D" w:rsidRDefault="00B42E3D" w:rsidP="00B42E3D">
      <w:pPr>
        <w:spacing w:after="160" w:line="276" w:lineRule="auto"/>
        <w:jc w:val="both"/>
        <w:rPr>
          <w:rFonts w:ascii="Arial" w:eastAsia="Calibri" w:hAnsi="Arial" w:cs="Arial"/>
          <w:kern w:val="2"/>
          <w:lang w:val="es-CL" w:eastAsia="en-US"/>
        </w:rPr>
      </w:pPr>
    </w:p>
    <w:p w14:paraId="66F598F6" w14:textId="77777777" w:rsidR="00B42E3D" w:rsidRPr="00B42E3D" w:rsidRDefault="00B42E3D" w:rsidP="00B42E3D">
      <w:pPr>
        <w:spacing w:after="160" w:line="259" w:lineRule="auto"/>
        <w:jc w:val="both"/>
        <w:rPr>
          <w:rFonts w:ascii="Arial" w:eastAsia="Calibri" w:hAnsi="Arial" w:cs="Arial"/>
          <w:b/>
          <w:bCs/>
          <w:kern w:val="2"/>
          <w:lang w:val="es-CL" w:eastAsia="en-US"/>
        </w:rPr>
      </w:pPr>
    </w:p>
    <w:p w14:paraId="76FA0BAD" w14:textId="77777777" w:rsidR="00B42E3D" w:rsidRPr="00B42E3D" w:rsidRDefault="00B42E3D" w:rsidP="00B42E3D">
      <w:pPr>
        <w:spacing w:after="160" w:line="259" w:lineRule="auto"/>
        <w:jc w:val="both"/>
        <w:rPr>
          <w:rFonts w:ascii="Arial" w:eastAsia="Calibri" w:hAnsi="Arial" w:cs="Arial"/>
          <w:b/>
          <w:bCs/>
          <w:kern w:val="2"/>
          <w:lang w:val="es-CL" w:eastAsia="en-US"/>
        </w:rPr>
      </w:pPr>
    </w:p>
    <w:p w14:paraId="719EE4C7" w14:textId="77777777" w:rsidR="00B42E3D" w:rsidRPr="00B42E3D" w:rsidRDefault="00B42E3D" w:rsidP="00B42E3D">
      <w:pPr>
        <w:spacing w:after="160" w:line="259" w:lineRule="auto"/>
        <w:jc w:val="both"/>
        <w:rPr>
          <w:rFonts w:ascii="Arial" w:eastAsia="Calibri" w:hAnsi="Arial" w:cs="Arial"/>
          <w:b/>
          <w:bCs/>
          <w:kern w:val="2"/>
          <w:lang w:val="es-CL" w:eastAsia="en-US"/>
        </w:rPr>
      </w:pPr>
    </w:p>
    <w:p w14:paraId="77BBAD16" w14:textId="77777777" w:rsidR="00B42E3D" w:rsidRPr="00B42E3D" w:rsidRDefault="00B42E3D" w:rsidP="00B42E3D">
      <w:pPr>
        <w:spacing w:after="160" w:line="259" w:lineRule="auto"/>
        <w:jc w:val="both"/>
        <w:rPr>
          <w:rFonts w:ascii="Arial" w:eastAsia="Calibri" w:hAnsi="Arial" w:cs="Arial"/>
          <w:b/>
          <w:bCs/>
          <w:kern w:val="2"/>
          <w:lang w:val="es-CL" w:eastAsia="en-US"/>
        </w:rPr>
      </w:pPr>
    </w:p>
    <w:p w14:paraId="75EC1C80" w14:textId="77777777" w:rsidR="00B42E3D" w:rsidRPr="00B42E3D" w:rsidRDefault="00B42E3D" w:rsidP="00B42E3D">
      <w:pPr>
        <w:spacing w:after="160" w:line="259" w:lineRule="auto"/>
        <w:jc w:val="both"/>
        <w:rPr>
          <w:rFonts w:ascii="Arial" w:eastAsia="Calibri" w:hAnsi="Arial" w:cs="Arial"/>
          <w:b/>
          <w:bCs/>
          <w:kern w:val="2"/>
          <w:lang w:val="es-CL" w:eastAsia="en-US"/>
        </w:rPr>
      </w:pPr>
    </w:p>
    <w:p w14:paraId="7E0E4FE9" w14:textId="77777777" w:rsidR="00B42E3D" w:rsidRPr="00B42E3D" w:rsidRDefault="00B42E3D" w:rsidP="00B42E3D">
      <w:pPr>
        <w:spacing w:after="160" w:line="259" w:lineRule="auto"/>
        <w:jc w:val="both"/>
        <w:rPr>
          <w:rFonts w:ascii="Arial" w:eastAsia="Calibri" w:hAnsi="Arial" w:cs="Arial"/>
          <w:b/>
          <w:bCs/>
          <w:kern w:val="2"/>
          <w:lang w:val="es-CL" w:eastAsia="en-US"/>
        </w:rPr>
      </w:pPr>
    </w:p>
    <w:p w14:paraId="061C8FC4" w14:textId="77777777" w:rsidR="00B42E3D" w:rsidRPr="00B42E3D" w:rsidRDefault="00B42E3D" w:rsidP="00B42E3D">
      <w:pPr>
        <w:spacing w:after="160" w:line="259" w:lineRule="auto"/>
        <w:jc w:val="both"/>
        <w:rPr>
          <w:rFonts w:ascii="Arial" w:eastAsia="Calibri" w:hAnsi="Arial" w:cs="Arial"/>
          <w:b/>
          <w:bCs/>
          <w:kern w:val="2"/>
          <w:lang w:val="es-CL" w:eastAsia="en-US"/>
        </w:rPr>
      </w:pPr>
    </w:p>
    <w:p w14:paraId="10C3F7E5" w14:textId="77777777" w:rsidR="00B42E3D" w:rsidRPr="00B42E3D" w:rsidRDefault="00B42E3D" w:rsidP="00B42E3D">
      <w:pPr>
        <w:spacing w:after="160" w:line="259" w:lineRule="auto"/>
        <w:jc w:val="both"/>
        <w:rPr>
          <w:rFonts w:ascii="Arial" w:eastAsia="Calibri" w:hAnsi="Arial" w:cs="Arial"/>
          <w:b/>
          <w:bCs/>
          <w:kern w:val="2"/>
          <w:lang w:val="es-CL" w:eastAsia="en-US"/>
        </w:rPr>
      </w:pPr>
    </w:p>
    <w:p w14:paraId="4909CDAE" w14:textId="77777777" w:rsidR="00B42E3D" w:rsidRPr="00B42E3D" w:rsidRDefault="00B42E3D" w:rsidP="00B42E3D">
      <w:pPr>
        <w:spacing w:after="160" w:line="259" w:lineRule="auto"/>
        <w:jc w:val="both"/>
        <w:rPr>
          <w:rFonts w:ascii="Arial" w:eastAsia="Calibri" w:hAnsi="Arial" w:cs="Arial"/>
          <w:b/>
          <w:bCs/>
          <w:kern w:val="2"/>
          <w:lang w:val="es-CL" w:eastAsia="en-US"/>
        </w:rPr>
      </w:pPr>
    </w:p>
    <w:p w14:paraId="3810D9D2" w14:textId="77777777" w:rsidR="00B42E3D" w:rsidRPr="00EB038A" w:rsidRDefault="00B42E3D" w:rsidP="001C156B">
      <w:pPr>
        <w:keepNext/>
        <w:numPr>
          <w:ilvl w:val="0"/>
          <w:numId w:val="45"/>
        </w:numPr>
        <w:tabs>
          <w:tab w:val="num" w:pos="360"/>
        </w:tabs>
        <w:spacing w:before="100" w:beforeAutospacing="1" w:after="100" w:afterAutospacing="1" w:line="360" w:lineRule="auto"/>
        <w:ind w:left="0" w:firstLine="0"/>
        <w:outlineLvl w:val="1"/>
        <w:rPr>
          <w:rFonts w:ascii="Arial" w:hAnsi="Arial" w:cs="Arial"/>
          <w:b/>
          <w:bCs/>
          <w:kern w:val="2"/>
          <w:lang w:val="es-ES" w:eastAsia="en-US"/>
        </w:rPr>
      </w:pPr>
      <w:r w:rsidRPr="00EB038A">
        <w:rPr>
          <w:rFonts w:ascii="Arial" w:hAnsi="Arial" w:cs="Arial"/>
          <w:b/>
          <w:bCs/>
          <w:kern w:val="2"/>
          <w:lang w:val="es-ES" w:eastAsia="en-US"/>
        </w:rPr>
        <w:lastRenderedPageBreak/>
        <w:t>Modelo de aprendizaje tradicional</w:t>
      </w:r>
    </w:p>
    <w:p w14:paraId="66D5FC0D" w14:textId="6B6934D7" w:rsidR="00B42E3D" w:rsidRPr="00EB038A" w:rsidRDefault="00B42E3D" w:rsidP="00776571">
      <w:pPr>
        <w:spacing w:before="100" w:beforeAutospacing="1" w:after="100" w:afterAutospacing="1" w:line="360" w:lineRule="auto"/>
        <w:jc w:val="both"/>
        <w:rPr>
          <w:rFonts w:ascii="Arial" w:eastAsia="Calibri" w:hAnsi="Arial" w:cs="Arial"/>
          <w:kern w:val="2"/>
          <w:lang w:val="es-ES" w:eastAsia="en-US"/>
        </w:rPr>
      </w:pPr>
      <w:r w:rsidRPr="00EB038A">
        <w:rPr>
          <w:rFonts w:ascii="Arial" w:eastAsia="Calibri" w:hAnsi="Arial" w:cs="Arial"/>
          <w:kern w:val="2"/>
          <w:lang w:val="es-ES" w:eastAsia="en-US"/>
        </w:rPr>
        <w:t>A partir de relatos de prácticas, espacios, ejercicios y tareas, se logran identificar características claras de un modelo de aprendizaje asociado a una forma de enseñanza limitante en el ejercicio pedagógico. En ese sentido, uno de los conceptos que logra sobresalir, es la “rutina”, entendida como una serie de acciones repetidas que no permite una apertura hacia lo que sucede en el aula (Docente 9 manifiesta: “Un externo podía ver lo que el docente no. De repente ella se daba cuenta de necesidades de las chicas, que a lo mejor uno no se da cuenta en el día a día. Por ejemplo, reforzar la autoestima, que el agente creativo nos hizo harto hincapié en eso, que claro uno no se da cuenta en el proceso, de poner la nota, sacar promedio, revisar cosas”; Docente 2; “</w:t>
      </w:r>
      <w:r w:rsidRPr="00EB038A">
        <w:rPr>
          <w:rFonts w:ascii="Arial" w:eastAsia="Calibri" w:hAnsi="Arial" w:cs="Arial"/>
          <w:iCs/>
          <w:kern w:val="2"/>
          <w:lang w:val="es-ES" w:eastAsia="en-US"/>
        </w:rPr>
        <w:t>El problema es la rutina, la zona de confort que tiene uno como profe, el poco tiempo que no te hace poder crear algo así</w:t>
      </w:r>
      <w:r w:rsidRPr="00EB038A">
        <w:rPr>
          <w:rFonts w:ascii="Arial" w:eastAsia="Calibri" w:hAnsi="Arial" w:cs="Arial"/>
          <w:kern w:val="2"/>
          <w:lang w:val="es-ES" w:eastAsia="en-US"/>
        </w:rPr>
        <w:t xml:space="preserve"> (…) Ojalá esto ayude a </w:t>
      </w:r>
      <w:r w:rsidRPr="00EB038A">
        <w:rPr>
          <w:rFonts w:ascii="Arial" w:eastAsia="Calibri" w:hAnsi="Arial" w:cs="Arial"/>
          <w:iCs/>
          <w:kern w:val="2"/>
          <w:lang w:val="es-ES" w:eastAsia="en-US"/>
        </w:rPr>
        <w:t>cambiar la forma de ver cómo pueden aprender los estudiantes. No siempre pueden aprender en la pizarra… y eso… hay muchas formas, muchas formas</w:t>
      </w:r>
      <w:r w:rsidRPr="00EB038A">
        <w:rPr>
          <w:rFonts w:ascii="Arial" w:eastAsia="Calibri" w:hAnsi="Arial" w:cs="Arial"/>
          <w:kern w:val="2"/>
          <w:lang w:val="es-ES" w:eastAsia="en-US"/>
        </w:rPr>
        <w:t>”).</w:t>
      </w:r>
    </w:p>
    <w:p w14:paraId="3A33733D" w14:textId="77777777" w:rsidR="00B42E3D" w:rsidRPr="00EB038A" w:rsidRDefault="00B42E3D" w:rsidP="00776571">
      <w:pPr>
        <w:spacing w:before="100" w:beforeAutospacing="1" w:after="100" w:afterAutospacing="1" w:line="360" w:lineRule="auto"/>
        <w:jc w:val="both"/>
        <w:rPr>
          <w:rFonts w:ascii="Arial" w:eastAsia="Calibri" w:hAnsi="Arial" w:cs="Arial"/>
          <w:kern w:val="2"/>
          <w:lang w:val="es-ES" w:eastAsia="en-US"/>
        </w:rPr>
      </w:pPr>
      <w:r w:rsidRPr="00EB038A">
        <w:rPr>
          <w:rFonts w:ascii="Arial" w:eastAsia="Calibri" w:hAnsi="Arial" w:cs="Arial"/>
          <w:kern w:val="2"/>
          <w:lang w:val="es-ES" w:eastAsia="en-US"/>
        </w:rPr>
        <w:t xml:space="preserve">Larrañaga (2012) indica que la educación tradicional es de acumulación y estandarización de conocimiento, lo cual en Chile está directamente asociado al currículum. Cristhian Bellei (2020) hace énfasis en el desarrollo de habilidades de obediencia, manifestando una relación con las dinámicas adoptadas durante el periodo de dictadura militar, en donde la educación asume un carácter mercantil y </w:t>
      </w:r>
      <w:r w:rsidRPr="00EB038A">
        <w:rPr>
          <w:rFonts w:ascii="Arial" w:eastAsia="Calibri" w:hAnsi="Arial" w:cs="Arial"/>
          <w:kern w:val="2"/>
          <w:lang w:val="es-ES" w:eastAsia="en-US"/>
        </w:rPr>
        <w:lastRenderedPageBreak/>
        <w:t xml:space="preserve">sometido, mientras que Lucas y Spencer (2017) aluden a lo tradicional como un espacio limitante para el desarrollo de habilidades como la creatividad. </w:t>
      </w:r>
    </w:p>
    <w:p w14:paraId="2DE2A704" w14:textId="77777777" w:rsidR="00B42E3D" w:rsidRPr="00EB038A" w:rsidRDefault="00B42E3D" w:rsidP="00776571">
      <w:pPr>
        <w:spacing w:before="100" w:beforeAutospacing="1" w:after="100" w:afterAutospacing="1" w:line="360" w:lineRule="auto"/>
        <w:jc w:val="both"/>
        <w:rPr>
          <w:rFonts w:ascii="Arial" w:eastAsia="Calibri" w:hAnsi="Arial" w:cs="Arial"/>
          <w:kern w:val="2"/>
          <w:lang w:val="es-ES" w:eastAsia="en-US"/>
        </w:rPr>
      </w:pPr>
      <w:r w:rsidRPr="00EB038A">
        <w:rPr>
          <w:rFonts w:ascii="Arial" w:eastAsia="Calibri" w:hAnsi="Arial" w:cs="Arial"/>
          <w:kern w:val="2"/>
          <w:lang w:val="es-ES" w:eastAsia="en-US"/>
        </w:rPr>
        <w:t xml:space="preserve">Es posible interpretar que un modelo de aprendizaje tradicional posee un carácter desfasado en cuanto a las necesidades actuales del estudiantado, responden a las demandas de tiempos pasados y se anclan precisamente en características que no representan la visión educativa de hoy. Esta situación alberga no solo la educación escolar, de acuerdo con lo mencionado por algunos docentes en el grupo de discusión, también forma parte de las prácticas formativas que reciben los profesores y las profesoras durante su periodo de universidad (Docente 3: “La mayoría de las clases </w:t>
      </w:r>
      <w:r w:rsidRPr="00EB038A">
        <w:rPr>
          <w:rFonts w:ascii="Arial" w:eastAsia="Calibri" w:hAnsi="Arial" w:cs="Arial"/>
          <w:iCs/>
          <w:kern w:val="2"/>
          <w:lang w:val="es-ES" w:eastAsia="en-US"/>
        </w:rPr>
        <w:t>son cátedras</w:t>
      </w:r>
      <w:r w:rsidRPr="00EB038A">
        <w:rPr>
          <w:rFonts w:ascii="Arial" w:eastAsia="Calibri" w:hAnsi="Arial" w:cs="Arial"/>
          <w:kern w:val="2"/>
          <w:lang w:val="es-ES" w:eastAsia="en-US"/>
        </w:rPr>
        <w:t xml:space="preserve">”). </w:t>
      </w:r>
    </w:p>
    <w:p w14:paraId="5E8D0B9F" w14:textId="77777777" w:rsidR="00B42E3D" w:rsidRPr="00EB038A" w:rsidRDefault="00B42E3D" w:rsidP="001C156B">
      <w:pPr>
        <w:keepNext/>
        <w:spacing w:before="100" w:beforeAutospacing="1" w:after="100" w:afterAutospacing="1" w:line="360" w:lineRule="auto"/>
        <w:outlineLvl w:val="2"/>
        <w:rPr>
          <w:rFonts w:ascii="Arial" w:hAnsi="Arial" w:cs="Arial"/>
          <w:b/>
          <w:bCs/>
          <w:kern w:val="2"/>
          <w:lang w:val="es-CL" w:eastAsia="en-US"/>
        </w:rPr>
      </w:pPr>
      <w:bookmarkStart w:id="23" w:name="_Toc130422230"/>
      <w:bookmarkStart w:id="24" w:name="_Toc130467967"/>
      <w:r w:rsidRPr="00EB038A">
        <w:rPr>
          <w:rFonts w:ascii="Arial" w:hAnsi="Arial" w:cs="Arial"/>
          <w:b/>
          <w:bCs/>
          <w:kern w:val="2"/>
          <w:lang w:val="es-CL" w:eastAsia="en-US"/>
        </w:rPr>
        <w:t>b) Aprendizaje interdisciplinario</w:t>
      </w:r>
      <w:bookmarkEnd w:id="23"/>
      <w:bookmarkEnd w:id="24"/>
    </w:p>
    <w:p w14:paraId="6403BD15" w14:textId="77777777" w:rsidR="00B42E3D" w:rsidRPr="00EB038A" w:rsidRDefault="00B42E3D" w:rsidP="00776571">
      <w:pPr>
        <w:spacing w:before="100" w:beforeAutospacing="1" w:after="100" w:afterAutospacing="1" w:line="360" w:lineRule="auto"/>
        <w:jc w:val="both"/>
        <w:rPr>
          <w:rFonts w:ascii="Arial" w:eastAsia="Calibri" w:hAnsi="Arial" w:cs="Arial"/>
          <w:kern w:val="2"/>
          <w:lang w:val="es-ES" w:eastAsia="en-US"/>
        </w:rPr>
      </w:pPr>
      <w:r w:rsidRPr="00EB038A">
        <w:rPr>
          <w:rFonts w:ascii="Arial" w:eastAsia="Calibri" w:hAnsi="Arial" w:cs="Arial"/>
          <w:kern w:val="2"/>
          <w:lang w:val="es-ES" w:eastAsia="en-US"/>
        </w:rPr>
        <w:t xml:space="preserve">La arista de aprendizaje interdisciplinario posibilita un enriquecimiento de la experiencia de aprendizaje del estudiantado (Docente 2: “Tener un tipo de aprendizaje donde uno mete más de una asignatura, yo creo que es siempre </w:t>
      </w:r>
      <w:r w:rsidRPr="00EB038A">
        <w:rPr>
          <w:rFonts w:ascii="Arial" w:eastAsia="Calibri" w:hAnsi="Arial" w:cs="Arial"/>
          <w:iCs/>
          <w:kern w:val="2"/>
          <w:lang w:val="es-ES" w:eastAsia="en-US"/>
        </w:rPr>
        <w:t>una de las mejores formas de motivar al estudiante a aprender</w:t>
      </w:r>
      <w:r w:rsidRPr="00EB038A">
        <w:rPr>
          <w:rFonts w:ascii="Arial" w:eastAsia="Calibri" w:hAnsi="Arial" w:cs="Arial"/>
          <w:kern w:val="2"/>
          <w:lang w:val="es-ES" w:eastAsia="en-US"/>
        </w:rPr>
        <w:t xml:space="preserve"> (…) podemos ayudar a que el alumno tenga </w:t>
      </w:r>
      <w:r w:rsidRPr="00EB038A">
        <w:rPr>
          <w:rFonts w:ascii="Arial" w:eastAsia="Calibri" w:hAnsi="Arial" w:cs="Arial"/>
          <w:iCs/>
          <w:kern w:val="2"/>
          <w:lang w:val="es-ES" w:eastAsia="en-US"/>
        </w:rPr>
        <w:t>mayores experiencias de aprendizaje.</w:t>
      </w:r>
      <w:r w:rsidRPr="00EB038A">
        <w:rPr>
          <w:rFonts w:ascii="Arial" w:eastAsia="Calibri" w:hAnsi="Arial" w:cs="Arial"/>
          <w:kern w:val="2"/>
          <w:lang w:val="es-ES" w:eastAsia="en-US"/>
        </w:rPr>
        <w:t xml:space="preserve"> (…) </w:t>
      </w:r>
      <w:r w:rsidRPr="00EB038A">
        <w:rPr>
          <w:rFonts w:ascii="Arial" w:eastAsia="Calibri" w:hAnsi="Arial" w:cs="Arial"/>
          <w:iCs/>
          <w:kern w:val="2"/>
          <w:lang w:val="es-ES" w:eastAsia="en-US"/>
        </w:rPr>
        <w:t>Trabajar todos, en un mismo objetivo, viéndolo desde las distintas áreas, al estudiante le hace sentido</w:t>
      </w:r>
      <w:r w:rsidRPr="00EB038A">
        <w:rPr>
          <w:rFonts w:ascii="Arial" w:eastAsia="Calibri" w:hAnsi="Arial" w:cs="Arial"/>
          <w:kern w:val="2"/>
          <w:lang w:val="es-ES" w:eastAsia="en-US"/>
        </w:rPr>
        <w:t xml:space="preserve"> (…) Entonces </w:t>
      </w:r>
      <w:r w:rsidRPr="00EB038A">
        <w:rPr>
          <w:rFonts w:ascii="Arial" w:eastAsia="Calibri" w:hAnsi="Arial" w:cs="Arial"/>
          <w:i/>
          <w:iCs/>
          <w:kern w:val="2"/>
          <w:lang w:val="es-ES" w:eastAsia="en-US"/>
        </w:rPr>
        <w:t>lo relaciona</w:t>
      </w:r>
      <w:r w:rsidRPr="00EB038A">
        <w:rPr>
          <w:rFonts w:ascii="Arial" w:eastAsia="Calibri" w:hAnsi="Arial" w:cs="Arial"/>
          <w:kern w:val="2"/>
          <w:lang w:val="es-ES" w:eastAsia="en-US"/>
        </w:rPr>
        <w:t xml:space="preserve"> y al relacionarlo, obviamente lo puede motivar más, porque está aprendiendo, entre comillas, lo mismo, pero del área que, a él, a lo mejor, le llama más la atención”). </w:t>
      </w:r>
    </w:p>
    <w:p w14:paraId="208DC3BC" w14:textId="77777777" w:rsidR="00B42E3D" w:rsidRPr="00EB038A" w:rsidRDefault="00B42E3D" w:rsidP="00776571">
      <w:pPr>
        <w:spacing w:before="100" w:beforeAutospacing="1" w:after="100" w:afterAutospacing="1" w:line="360" w:lineRule="auto"/>
        <w:jc w:val="both"/>
        <w:rPr>
          <w:rFonts w:ascii="Arial" w:eastAsia="Calibri" w:hAnsi="Arial" w:cs="Arial"/>
          <w:kern w:val="2"/>
          <w:lang w:val="es-ES" w:eastAsia="en-US"/>
        </w:rPr>
      </w:pPr>
      <w:r w:rsidRPr="00EB038A">
        <w:rPr>
          <w:rFonts w:ascii="Arial" w:eastAsia="Calibri" w:hAnsi="Arial" w:cs="Arial"/>
          <w:kern w:val="2"/>
          <w:lang w:val="es-ES" w:eastAsia="en-US"/>
        </w:rPr>
        <w:lastRenderedPageBreak/>
        <w:t xml:space="preserve">Cristián Bellei y Liliana </w:t>
      </w:r>
      <w:proofErr w:type="spellStart"/>
      <w:r w:rsidRPr="00EB038A">
        <w:rPr>
          <w:rFonts w:ascii="Arial" w:eastAsia="Calibri" w:hAnsi="Arial" w:cs="Arial"/>
          <w:kern w:val="2"/>
          <w:lang w:val="es-ES" w:eastAsia="en-US"/>
        </w:rPr>
        <w:t>Morawiets</w:t>
      </w:r>
      <w:proofErr w:type="spellEnd"/>
      <w:r w:rsidRPr="00EB038A">
        <w:rPr>
          <w:rFonts w:ascii="Arial" w:eastAsia="Calibri" w:hAnsi="Arial" w:cs="Arial"/>
          <w:kern w:val="2"/>
          <w:lang w:val="es-ES" w:eastAsia="en-US"/>
        </w:rPr>
        <w:t xml:space="preserve"> (2016) apuntan hacia un aprendizaje multidimensional, en vista de complementar los dominios cognitivos, interpersonales e intrapersonales como una forma de entender los procesos educativos. En este sentido, el modelo de aprendizaje tradicional es un obstáculo respecto para considerar los intereses individuales de las personas estudiantes, ya que alude a clases preferentemente frontales y de transmisión de contenido, se presenta como un espacio pasivo y no de transformación (Duarte, 2003).</w:t>
      </w:r>
    </w:p>
    <w:p w14:paraId="44422379" w14:textId="77777777" w:rsidR="00B42E3D" w:rsidRPr="00EB038A" w:rsidRDefault="00B42E3D" w:rsidP="00776571">
      <w:pPr>
        <w:spacing w:before="100" w:beforeAutospacing="1" w:after="100" w:afterAutospacing="1" w:line="360" w:lineRule="auto"/>
        <w:jc w:val="both"/>
        <w:rPr>
          <w:rFonts w:ascii="Arial" w:eastAsia="Calibri" w:hAnsi="Arial" w:cs="Arial"/>
          <w:kern w:val="2"/>
          <w:lang w:val="es-ES" w:eastAsia="en-US"/>
        </w:rPr>
      </w:pPr>
      <w:r w:rsidRPr="00EB038A">
        <w:rPr>
          <w:rFonts w:ascii="Arial" w:eastAsia="Calibri" w:hAnsi="Arial" w:cs="Arial"/>
          <w:kern w:val="2"/>
          <w:lang w:val="es-ES" w:eastAsia="en-US"/>
        </w:rPr>
        <w:t>La propuesta del programa de aprendizaje creativo implica la construcción de “nuevas estructuras de conocimiento”, por ende, la consideración de un espacio formativo multidimensional esencial, ya que la proyección de este proceso pedagógico y metodológico tiene una repercusión directa en las personas estudiantes. A través de la reflexión se manifiesta la posibilidad de un aprendizaje significativo para esta.</w:t>
      </w:r>
    </w:p>
    <w:p w14:paraId="198F7578" w14:textId="77777777" w:rsidR="00B42E3D" w:rsidRPr="00EB038A" w:rsidRDefault="00B42E3D" w:rsidP="00776571">
      <w:pPr>
        <w:spacing w:before="100" w:beforeAutospacing="1" w:after="100" w:afterAutospacing="1" w:line="360" w:lineRule="auto"/>
        <w:jc w:val="both"/>
        <w:rPr>
          <w:rFonts w:ascii="Arial" w:eastAsia="Calibri" w:hAnsi="Arial" w:cs="Arial"/>
          <w:kern w:val="2"/>
          <w:lang w:val="es-ES" w:eastAsia="en-US"/>
        </w:rPr>
      </w:pPr>
      <w:r w:rsidRPr="00EB038A">
        <w:rPr>
          <w:rFonts w:ascii="Arial" w:eastAsia="Calibri" w:hAnsi="Arial" w:cs="Arial"/>
          <w:kern w:val="2"/>
          <w:lang w:val="es-ES" w:eastAsia="en-US"/>
        </w:rPr>
        <w:t xml:space="preserve">Las opiniones entregadas en el grupo de discusión manifiestan la importancia de poder contar con espacios de trabajo que consideren el tiempo óptimo para este tipo de proceso de aprendizaje, aluden a las posibilidades organizacionales que se ofrecen para ello (Docente 1: “…somos muy aventajados, </w:t>
      </w:r>
      <w:r w:rsidRPr="00EB038A">
        <w:rPr>
          <w:rFonts w:ascii="Arial" w:eastAsia="Calibri" w:hAnsi="Arial" w:cs="Arial"/>
          <w:iCs/>
          <w:kern w:val="2"/>
          <w:lang w:val="es-ES" w:eastAsia="en-US"/>
        </w:rPr>
        <w:t>porque el equipo directivo, era el más predispuesto a que se hiciera esta actividad</w:t>
      </w:r>
      <w:r w:rsidRPr="00EB038A">
        <w:rPr>
          <w:rFonts w:ascii="Arial" w:eastAsia="Calibri" w:hAnsi="Arial" w:cs="Arial"/>
          <w:kern w:val="2"/>
          <w:lang w:val="es-ES" w:eastAsia="en-US"/>
        </w:rPr>
        <w:t xml:space="preserve">, cuando nos enteramos de ella. Porque el tema del trabajo colaborativo, que ha aparecido mucho ahora, es necesario porque venimos de una época muy individualista y hay que tratar de eso. Yo soy profesora diferencial, entonces me toca muy de cerca </w:t>
      </w:r>
      <w:r w:rsidRPr="00EB038A">
        <w:rPr>
          <w:rFonts w:ascii="Arial" w:eastAsia="Calibri" w:hAnsi="Arial" w:cs="Arial"/>
          <w:kern w:val="2"/>
          <w:lang w:val="es-ES" w:eastAsia="en-US"/>
        </w:rPr>
        <w:lastRenderedPageBreak/>
        <w:t xml:space="preserve">tratar el trabajo colaborativo”. Docente 5: “…fue un aporte para darnos cuenta, que, en realidad, si, si se puede, pero como dice el colega necesitamos los tiempos, entonces, en </w:t>
      </w:r>
      <w:r w:rsidRPr="00EB038A">
        <w:rPr>
          <w:rFonts w:ascii="Arial" w:eastAsia="Calibri" w:hAnsi="Arial" w:cs="Arial"/>
          <w:iCs/>
          <w:kern w:val="2"/>
          <w:lang w:val="es-ES" w:eastAsia="en-US"/>
        </w:rPr>
        <w:t>este programa, estaban los directivos, ellos presionaban</w:t>
      </w:r>
      <w:r w:rsidRPr="00EB038A">
        <w:rPr>
          <w:rFonts w:ascii="Arial" w:eastAsia="Calibri" w:hAnsi="Arial" w:cs="Arial"/>
          <w:kern w:val="2"/>
          <w:lang w:val="es-ES" w:eastAsia="en-US"/>
        </w:rPr>
        <w:t xml:space="preserve">… -Chicos tiene que ir a una reunión. Ya, ok. Nos salimos de la reunión de consejo de profes y </w:t>
      </w:r>
      <w:r w:rsidRPr="00EB038A">
        <w:rPr>
          <w:rFonts w:ascii="Arial" w:eastAsia="Calibri" w:hAnsi="Arial" w:cs="Arial"/>
          <w:iCs/>
          <w:kern w:val="2"/>
          <w:lang w:val="es-ES" w:eastAsia="en-US"/>
        </w:rPr>
        <w:t>no había problema y trabajar con el colega y tener ese espacio</w:t>
      </w:r>
      <w:r w:rsidRPr="00EB038A">
        <w:rPr>
          <w:rFonts w:ascii="Arial" w:eastAsia="Calibri" w:hAnsi="Arial" w:cs="Arial"/>
          <w:kern w:val="2"/>
          <w:lang w:val="es-ES" w:eastAsia="en-US"/>
        </w:rPr>
        <w:t>”).</w:t>
      </w:r>
    </w:p>
    <w:p w14:paraId="4DC1FFB4" w14:textId="77777777" w:rsidR="00B42E3D" w:rsidRPr="00EB038A" w:rsidRDefault="00B42E3D" w:rsidP="00776571">
      <w:pPr>
        <w:spacing w:before="100" w:beforeAutospacing="1" w:after="100" w:afterAutospacing="1" w:line="360" w:lineRule="auto"/>
        <w:jc w:val="both"/>
        <w:rPr>
          <w:rFonts w:ascii="Arial" w:eastAsia="Calibri" w:hAnsi="Arial" w:cs="Arial"/>
          <w:kern w:val="2"/>
          <w:lang w:val="es-ES" w:eastAsia="en-US"/>
        </w:rPr>
      </w:pPr>
      <w:r w:rsidRPr="00EB038A">
        <w:rPr>
          <w:rFonts w:ascii="Arial" w:eastAsia="Calibri" w:hAnsi="Arial" w:cs="Arial"/>
          <w:kern w:val="2"/>
          <w:lang w:val="es-ES" w:eastAsia="en-US"/>
        </w:rPr>
        <w:t>En esa línea de análisis, emerge la importancia del trabajo colaborativo como un dispositivo coherente para la arista multidimensional, que también hace frente a las necesidades socioculturales actuales. Se instala la idea de una metodología que integra dimensiones (múltiples), colaboración, por ende, comunicación. Wagner (como se citó en Scott, 2015), por ejemplo, declara la relevancia del liderazgo y la colaboración como habilidades de supervivencia en las personas ciudadanas, lo que establece la relevancia de la interacción efectiva entre docentes, como dispositivo potencial para los resultados/objetivos propuestos (Docente 2: “fue una buena oportunidad trabajar con otro docente. Yo creo que el trabajo es super</w:t>
      </w:r>
      <w:r w:rsidRPr="00EB038A">
        <w:rPr>
          <w:rFonts w:ascii="Arial" w:eastAsia="Calibri" w:hAnsi="Arial" w:cs="Arial"/>
          <w:i/>
          <w:iCs/>
          <w:kern w:val="2"/>
          <w:lang w:val="es-ES" w:eastAsia="en-US"/>
        </w:rPr>
        <w:t xml:space="preserve"> </w:t>
      </w:r>
      <w:r w:rsidRPr="00EB038A">
        <w:rPr>
          <w:rFonts w:ascii="Arial" w:eastAsia="Calibri" w:hAnsi="Arial" w:cs="Arial"/>
          <w:iCs/>
          <w:kern w:val="2"/>
          <w:lang w:val="es-ES" w:eastAsia="en-US"/>
        </w:rPr>
        <w:t>individualista</w:t>
      </w:r>
      <w:r w:rsidRPr="00EB038A">
        <w:rPr>
          <w:rFonts w:ascii="Arial" w:eastAsia="Calibri" w:hAnsi="Arial" w:cs="Arial"/>
          <w:kern w:val="2"/>
          <w:lang w:val="es-ES" w:eastAsia="en-US"/>
        </w:rPr>
        <w:t xml:space="preserve">, el de uno, </w:t>
      </w:r>
      <w:r w:rsidRPr="00EB038A">
        <w:rPr>
          <w:rFonts w:ascii="Arial" w:eastAsia="Calibri" w:hAnsi="Arial" w:cs="Arial"/>
          <w:iCs/>
          <w:kern w:val="2"/>
          <w:lang w:val="es-ES" w:eastAsia="en-US"/>
        </w:rPr>
        <w:t>pocas veces uno trabaja de forma colaborativa</w:t>
      </w:r>
      <w:r w:rsidRPr="00EB038A">
        <w:rPr>
          <w:rFonts w:ascii="Arial" w:eastAsia="Calibri" w:hAnsi="Arial" w:cs="Arial"/>
          <w:kern w:val="2"/>
          <w:lang w:val="es-ES" w:eastAsia="en-US"/>
        </w:rPr>
        <w:t xml:space="preserve">, pero muchas veces también es por el tema de que hay tanto que hacer y es por lo tiempos. Entonces mejor yo hago mis propias actividades, yo programo mi tiempo, todo.” Docente 3: “trabajamos con el agente creativo de acá de </w:t>
      </w:r>
      <w:proofErr w:type="spellStart"/>
      <w:r w:rsidRPr="00EB038A">
        <w:rPr>
          <w:rFonts w:ascii="Arial" w:eastAsia="Calibri" w:hAnsi="Arial" w:cs="Arial"/>
          <w:kern w:val="2"/>
          <w:lang w:val="es-ES" w:eastAsia="en-US"/>
        </w:rPr>
        <w:t>Kopernikus</w:t>
      </w:r>
      <w:proofErr w:type="spellEnd"/>
      <w:r w:rsidRPr="00EB038A">
        <w:rPr>
          <w:rFonts w:ascii="Arial" w:eastAsia="Calibri" w:hAnsi="Arial" w:cs="Arial"/>
          <w:kern w:val="2"/>
          <w:lang w:val="es-ES" w:eastAsia="en-US"/>
        </w:rPr>
        <w:t xml:space="preserve">. Básicamente fue un encuentro muy bueno, empatizamos muy bien, y eso </w:t>
      </w:r>
      <w:r w:rsidRPr="00EB038A">
        <w:rPr>
          <w:rFonts w:ascii="Arial" w:eastAsia="Calibri" w:hAnsi="Arial" w:cs="Arial"/>
          <w:iCs/>
          <w:kern w:val="2"/>
          <w:lang w:val="es-ES" w:eastAsia="en-US"/>
        </w:rPr>
        <w:t>permitió llevarse bien profesionalmente y que se generaran ideas muy creativas</w:t>
      </w:r>
      <w:r w:rsidRPr="00EB038A">
        <w:rPr>
          <w:rFonts w:ascii="Arial" w:eastAsia="Calibri" w:hAnsi="Arial" w:cs="Arial"/>
          <w:kern w:val="2"/>
          <w:lang w:val="es-ES" w:eastAsia="en-US"/>
        </w:rPr>
        <w:t xml:space="preserve"> respecto del trabajo que finalmente hicimos (…) el agente creativo, fue esencial (…) “ella </w:t>
      </w:r>
      <w:r w:rsidRPr="00EB038A">
        <w:rPr>
          <w:rFonts w:ascii="Arial" w:eastAsia="Calibri" w:hAnsi="Arial" w:cs="Arial"/>
          <w:kern w:val="2"/>
          <w:lang w:val="es-ES" w:eastAsia="en-US"/>
        </w:rPr>
        <w:lastRenderedPageBreak/>
        <w:t xml:space="preserve">[agente creativo] con su </w:t>
      </w:r>
      <w:r w:rsidRPr="00EB038A">
        <w:rPr>
          <w:rFonts w:ascii="Arial" w:eastAsia="Calibri" w:hAnsi="Arial" w:cs="Arial"/>
          <w:iCs/>
          <w:kern w:val="2"/>
          <w:lang w:val="es-ES" w:eastAsia="en-US"/>
        </w:rPr>
        <w:t>capacidad de ver desde afuera</w:t>
      </w:r>
      <w:r w:rsidRPr="00EB038A">
        <w:rPr>
          <w:rFonts w:ascii="Arial" w:eastAsia="Calibri" w:hAnsi="Arial" w:cs="Arial"/>
          <w:kern w:val="2"/>
          <w:lang w:val="es-ES" w:eastAsia="en-US"/>
        </w:rPr>
        <w:t xml:space="preserve">, de tomar fotografías, de valorar ciertas cosas, que </w:t>
      </w:r>
      <w:r w:rsidRPr="00EB038A">
        <w:rPr>
          <w:rFonts w:ascii="Arial" w:eastAsia="Calibri" w:hAnsi="Arial" w:cs="Arial"/>
          <w:iCs/>
          <w:kern w:val="2"/>
          <w:lang w:val="es-ES" w:eastAsia="en-US"/>
        </w:rPr>
        <w:t>nosotros estamos tan acostumbrados a la rutina y a la dinámica que muchas veces la mirada externa, nos orienta un poco en esos valores importantes que como profe se nos escapan muchas veces</w:t>
      </w:r>
      <w:r w:rsidRPr="00EB038A">
        <w:rPr>
          <w:rFonts w:ascii="Arial" w:eastAsia="Calibri" w:hAnsi="Arial" w:cs="Arial"/>
          <w:kern w:val="2"/>
          <w:lang w:val="es-ES" w:eastAsia="en-US"/>
        </w:rPr>
        <w:t>”)</w:t>
      </w:r>
      <w:bookmarkStart w:id="25" w:name="_Toc130422231"/>
      <w:bookmarkStart w:id="26" w:name="_Toc130467968"/>
      <w:r w:rsidRPr="00EB038A">
        <w:rPr>
          <w:rFonts w:ascii="Arial" w:eastAsia="Calibri" w:hAnsi="Arial" w:cs="Arial"/>
          <w:kern w:val="2"/>
          <w:lang w:val="es-ES" w:eastAsia="en-US"/>
        </w:rPr>
        <w:t>.</w:t>
      </w:r>
    </w:p>
    <w:p w14:paraId="6B9B6E46" w14:textId="77777777" w:rsidR="00B42E3D" w:rsidRPr="00EB038A" w:rsidRDefault="00B42E3D" w:rsidP="001C156B">
      <w:pPr>
        <w:spacing w:before="100" w:beforeAutospacing="1" w:after="100" w:afterAutospacing="1" w:line="360" w:lineRule="auto"/>
        <w:jc w:val="both"/>
        <w:rPr>
          <w:rFonts w:ascii="Arial" w:eastAsia="Calibri" w:hAnsi="Arial" w:cs="Arial"/>
          <w:kern w:val="2"/>
          <w:lang w:val="es-ES" w:eastAsia="en-US"/>
        </w:rPr>
      </w:pPr>
      <w:r w:rsidRPr="00EB038A">
        <w:rPr>
          <w:rFonts w:ascii="Arial" w:eastAsia="Calibri" w:hAnsi="Arial" w:cs="Arial"/>
          <w:b/>
          <w:bCs/>
          <w:kern w:val="2"/>
          <w:lang w:val="es-ES" w:eastAsia="en-US"/>
        </w:rPr>
        <w:t>c)</w:t>
      </w:r>
      <w:r w:rsidRPr="00EB038A">
        <w:rPr>
          <w:rFonts w:ascii="Arial" w:eastAsia="Calibri" w:hAnsi="Arial" w:cs="Arial"/>
          <w:kern w:val="2"/>
          <w:lang w:val="es-ES" w:eastAsia="en-US"/>
        </w:rPr>
        <w:t xml:space="preserve"> </w:t>
      </w:r>
      <w:r w:rsidRPr="00EB038A">
        <w:rPr>
          <w:rFonts w:ascii="Arial" w:eastAsia="Calibri" w:hAnsi="Arial" w:cs="Arial"/>
          <w:b/>
          <w:bCs/>
          <w:kern w:val="2"/>
          <w:lang w:val="es-ES" w:eastAsia="en-US"/>
        </w:rPr>
        <w:t>Modelo de Aprendizaje integral</w:t>
      </w:r>
      <w:bookmarkEnd w:id="25"/>
      <w:bookmarkEnd w:id="26"/>
    </w:p>
    <w:p w14:paraId="44E25B35" w14:textId="77777777" w:rsidR="00B42E3D" w:rsidRPr="00EB038A" w:rsidRDefault="00B42E3D" w:rsidP="00776571">
      <w:pPr>
        <w:spacing w:before="100" w:beforeAutospacing="1" w:after="100" w:afterAutospacing="1" w:line="360" w:lineRule="auto"/>
        <w:jc w:val="both"/>
        <w:rPr>
          <w:rFonts w:ascii="Arial" w:eastAsia="Calibri" w:hAnsi="Arial" w:cs="Arial"/>
          <w:kern w:val="2"/>
          <w:lang w:val="es-ES" w:eastAsia="en-US"/>
        </w:rPr>
      </w:pPr>
      <w:r w:rsidRPr="00EB038A">
        <w:rPr>
          <w:rFonts w:ascii="Arial" w:eastAsia="Calibri" w:hAnsi="Arial" w:cs="Arial"/>
          <w:kern w:val="2"/>
          <w:lang w:val="es-ES" w:eastAsia="en-US"/>
        </w:rPr>
        <w:t xml:space="preserve">Se manifiesta como un desafío importante, realizar ajustes en el modelo de enseñanza y aprendizaje debido a los cambios socioculturales que arrastró la pandemia (Docente 5: “yo creo que lo que está sucediendo, a nivel nacional, a nivel municipal, a nivel regional, comunal, en el fondo es una invitación al cambio de paradigma.” Docente 1: “(…) no podemos seguir en una clase frontal…”). </w:t>
      </w:r>
    </w:p>
    <w:p w14:paraId="1D35F896" w14:textId="77777777" w:rsidR="00B42E3D" w:rsidRPr="00EB038A" w:rsidRDefault="00B42E3D" w:rsidP="00776571">
      <w:pPr>
        <w:spacing w:before="100" w:beforeAutospacing="1" w:after="100" w:afterAutospacing="1" w:line="360" w:lineRule="auto"/>
        <w:jc w:val="both"/>
        <w:rPr>
          <w:rFonts w:ascii="Arial" w:eastAsia="Calibri" w:hAnsi="Arial" w:cs="Arial"/>
          <w:kern w:val="2"/>
          <w:lang w:val="es-ES" w:eastAsia="en-US"/>
        </w:rPr>
      </w:pPr>
      <w:r w:rsidRPr="00EB038A">
        <w:rPr>
          <w:rFonts w:ascii="Arial" w:eastAsia="Calibri" w:hAnsi="Arial" w:cs="Arial"/>
          <w:kern w:val="2"/>
          <w:lang w:val="es-ES" w:eastAsia="en-US"/>
        </w:rPr>
        <w:t xml:space="preserve">En esta línea, Rodrigo y Rodrigo (como se citaron en Anacona, 2020), señala que los parámetros formativos deben estar hacia la promoción plena de las capacidades del ser humano, resaltando la función formativa y socializadora de la educación con otros ambientes, aludiendo a que los aprendizajes trabajados y desarrollados en la escuela deben proyectarse precisamente en los espacios de vida que el estudiante requiera. </w:t>
      </w:r>
    </w:p>
    <w:p w14:paraId="0174F1DF" w14:textId="77777777" w:rsidR="00B42E3D" w:rsidRPr="00EB038A" w:rsidRDefault="00B42E3D" w:rsidP="00776571">
      <w:pPr>
        <w:spacing w:before="100" w:beforeAutospacing="1" w:after="100" w:afterAutospacing="1" w:line="360" w:lineRule="auto"/>
        <w:jc w:val="both"/>
        <w:rPr>
          <w:rFonts w:ascii="Arial" w:eastAsia="Calibri" w:hAnsi="Arial" w:cs="Arial"/>
          <w:kern w:val="2"/>
          <w:lang w:val="es-ES" w:eastAsia="en-US"/>
        </w:rPr>
      </w:pPr>
      <w:r w:rsidRPr="00EB038A">
        <w:rPr>
          <w:rFonts w:ascii="Arial" w:eastAsia="Calibri" w:hAnsi="Arial" w:cs="Arial"/>
          <w:kern w:val="2"/>
          <w:lang w:val="es-ES" w:eastAsia="en-US"/>
        </w:rPr>
        <w:t xml:space="preserve">Bajo esta premisa, es pertinente reiterar las declaraciones de Cristián Bellei (2021), quien expone la necesidad de un aprendizaje socioemocional, aludiendo a las habilidades del siglo XXI como una de las carencias en el sistema que </w:t>
      </w:r>
      <w:r w:rsidRPr="00EB038A">
        <w:rPr>
          <w:rFonts w:ascii="Arial" w:eastAsia="Calibri" w:hAnsi="Arial" w:cs="Arial"/>
          <w:kern w:val="2"/>
          <w:lang w:val="es-ES" w:eastAsia="en-US"/>
        </w:rPr>
        <w:lastRenderedPageBreak/>
        <w:t>ineludiblemente, se vio agudizada a partir de las clases virtuales (Docente 2: “…</w:t>
      </w:r>
      <w:r w:rsidRPr="00EB038A">
        <w:rPr>
          <w:rFonts w:ascii="Arial" w:eastAsia="Calibri" w:hAnsi="Arial" w:cs="Arial"/>
          <w:iCs/>
          <w:kern w:val="2"/>
          <w:lang w:val="es-ES" w:eastAsia="en-US"/>
        </w:rPr>
        <w:t>el alumno tenga mayores experiencias de aprendizaje</w:t>
      </w:r>
      <w:r w:rsidRPr="00EB038A">
        <w:rPr>
          <w:rFonts w:ascii="Arial" w:eastAsia="Calibri" w:hAnsi="Arial" w:cs="Arial"/>
          <w:kern w:val="2"/>
          <w:lang w:val="es-ES" w:eastAsia="en-US"/>
        </w:rPr>
        <w:t>. Que ya no sea solo, observar, memorizar, sino que ya tiene la opción a crear, a evaluar, que son las escalas de aprendizajes, que son las más complejas que siempre cuesta a uno llegar a que el alumno haga eso entonces.”). En esa línea, un modelo de aprendizaje tradicional no logra articularse con parámetros formativos integrales, al contrario del escenario que podría ofrecer el aprendizaje multidimensional y/o interdisciplinario.</w:t>
      </w:r>
    </w:p>
    <w:p w14:paraId="1B0783A0" w14:textId="77777777" w:rsidR="00B42E3D" w:rsidRPr="00EB038A" w:rsidRDefault="00B42E3D" w:rsidP="00776571">
      <w:pPr>
        <w:spacing w:before="100" w:beforeAutospacing="1" w:after="100" w:afterAutospacing="1" w:line="360" w:lineRule="auto"/>
        <w:jc w:val="both"/>
        <w:rPr>
          <w:rFonts w:ascii="Arial" w:eastAsia="Calibri" w:hAnsi="Arial" w:cs="Arial"/>
          <w:kern w:val="2"/>
          <w:lang w:val="es-ES" w:eastAsia="en-US"/>
        </w:rPr>
      </w:pPr>
      <w:r w:rsidRPr="00EB038A">
        <w:rPr>
          <w:rFonts w:ascii="Arial" w:eastAsia="Calibri" w:hAnsi="Arial" w:cs="Arial"/>
          <w:kern w:val="2"/>
          <w:lang w:val="es-ES" w:eastAsia="en-US"/>
        </w:rPr>
        <w:t xml:space="preserve">Y en ese mismo sentido, es relevante rescatar como </w:t>
      </w:r>
      <w:proofErr w:type="spellStart"/>
      <w:r w:rsidRPr="00EB038A">
        <w:rPr>
          <w:rFonts w:ascii="Arial" w:eastAsia="Calibri" w:hAnsi="Arial" w:cs="Arial"/>
          <w:kern w:val="2"/>
          <w:lang w:val="es-ES" w:eastAsia="en-US"/>
        </w:rPr>
        <w:t>sub-categoría</w:t>
      </w:r>
      <w:proofErr w:type="spellEnd"/>
      <w:r w:rsidRPr="00EB038A">
        <w:rPr>
          <w:rFonts w:ascii="Arial" w:eastAsia="Calibri" w:hAnsi="Arial" w:cs="Arial"/>
          <w:kern w:val="2"/>
          <w:lang w:val="es-ES" w:eastAsia="en-US"/>
        </w:rPr>
        <w:t xml:space="preserve"> de Aprendizaje Integral, las </w:t>
      </w:r>
      <w:r w:rsidRPr="00EB038A">
        <w:rPr>
          <w:rFonts w:ascii="Arial" w:eastAsia="Calibri" w:hAnsi="Arial" w:cs="Arial"/>
          <w:iCs/>
          <w:kern w:val="2"/>
          <w:lang w:val="es-ES" w:eastAsia="en-US"/>
        </w:rPr>
        <w:t>emociones</w:t>
      </w:r>
      <w:r w:rsidRPr="00EB038A">
        <w:rPr>
          <w:rFonts w:ascii="Arial" w:eastAsia="Calibri" w:hAnsi="Arial" w:cs="Arial"/>
          <w:kern w:val="2"/>
          <w:lang w:val="es-ES" w:eastAsia="en-US"/>
        </w:rPr>
        <w:t xml:space="preserve">, un factor clave en la efectividad del aprendizaje (Docente 9: “Yo creo que las chicas estaban super motivadas, pero también hubo </w:t>
      </w:r>
      <w:r w:rsidRPr="00EB038A">
        <w:rPr>
          <w:rFonts w:ascii="Arial" w:eastAsia="Calibri" w:hAnsi="Arial" w:cs="Arial"/>
          <w:iCs/>
          <w:kern w:val="2"/>
          <w:lang w:val="es-ES" w:eastAsia="en-US"/>
        </w:rPr>
        <w:t>problemas, que era ajenos a la clase</w:t>
      </w:r>
      <w:r w:rsidRPr="00EB038A">
        <w:rPr>
          <w:rFonts w:ascii="Arial" w:eastAsia="Calibri" w:hAnsi="Arial" w:cs="Arial"/>
          <w:kern w:val="2"/>
          <w:lang w:val="es-ES" w:eastAsia="en-US"/>
        </w:rPr>
        <w:t xml:space="preserve">, tenían </w:t>
      </w:r>
      <w:r w:rsidRPr="00EB038A">
        <w:rPr>
          <w:rFonts w:ascii="Arial" w:eastAsia="Calibri" w:hAnsi="Arial" w:cs="Arial"/>
          <w:iCs/>
          <w:kern w:val="2"/>
          <w:lang w:val="es-ES" w:eastAsia="en-US"/>
        </w:rPr>
        <w:t>problemas personales</w:t>
      </w:r>
      <w:r w:rsidRPr="00EB038A">
        <w:rPr>
          <w:rFonts w:ascii="Arial" w:eastAsia="Calibri" w:hAnsi="Arial" w:cs="Arial"/>
          <w:kern w:val="2"/>
          <w:lang w:val="es-ES" w:eastAsia="en-US"/>
        </w:rPr>
        <w:t xml:space="preserve">, </w:t>
      </w:r>
      <w:r w:rsidRPr="00EB038A">
        <w:rPr>
          <w:rFonts w:ascii="Arial" w:eastAsia="Calibri" w:hAnsi="Arial" w:cs="Arial"/>
          <w:iCs/>
          <w:kern w:val="2"/>
          <w:lang w:val="es-ES" w:eastAsia="en-US"/>
        </w:rPr>
        <w:t>entonces igual se vio como afectado el proceso de aprendizaje</w:t>
      </w:r>
      <w:r w:rsidRPr="00EB038A">
        <w:rPr>
          <w:rFonts w:ascii="Arial" w:eastAsia="Calibri" w:hAnsi="Arial" w:cs="Arial"/>
          <w:kern w:val="2"/>
          <w:lang w:val="es-ES" w:eastAsia="en-US"/>
        </w:rPr>
        <w:t xml:space="preserve"> por eso. Muchas veces teníamos alumnas llorando en la sala de clases. Toda la hora llorando y sin hacer nada, porque estaban con algún problema. </w:t>
      </w:r>
      <w:r w:rsidRPr="00EB038A">
        <w:rPr>
          <w:rFonts w:ascii="Arial" w:eastAsia="Calibri" w:hAnsi="Arial" w:cs="Arial"/>
          <w:kern w:val="2"/>
          <w:lang w:val="es-CL" w:eastAsia="en-US"/>
        </w:rPr>
        <w:t xml:space="preserve">En este momento, ha sido uno de los cursos que más problema ha tenido personal y emocional…”). </w:t>
      </w:r>
      <w:r w:rsidRPr="00EB038A">
        <w:rPr>
          <w:rFonts w:ascii="Arial" w:eastAsia="Calibri" w:hAnsi="Arial" w:cs="Arial"/>
          <w:kern w:val="2"/>
          <w:lang w:val="es-ES" w:eastAsia="en-US"/>
        </w:rPr>
        <w:t xml:space="preserve">Bisquerra (como se citó en Bisquerra y Chao, 2021) apunta incluso, al desarrollo de una educación emocional, en sus palabras: “un proceso educativo, continuo y permanente, que pretende potenciar el desarrollo emocional como complemento indispensable del desarrollo cognitivo, constituyendo ambos los elementos esenciales del desarrollo de la personalidad integral” (p.21). </w:t>
      </w:r>
    </w:p>
    <w:p w14:paraId="69D5E438" w14:textId="77777777" w:rsidR="00B42E3D" w:rsidRPr="00EB038A" w:rsidRDefault="00B42E3D" w:rsidP="00776571">
      <w:pPr>
        <w:spacing w:before="100" w:beforeAutospacing="1" w:after="100" w:afterAutospacing="1" w:line="360" w:lineRule="auto"/>
        <w:jc w:val="both"/>
        <w:rPr>
          <w:rFonts w:ascii="Arial" w:eastAsia="Calibri" w:hAnsi="Arial" w:cs="Arial"/>
          <w:kern w:val="2"/>
          <w:lang w:val="es-CL" w:eastAsia="en-US"/>
        </w:rPr>
      </w:pPr>
      <w:r w:rsidRPr="00EB038A">
        <w:rPr>
          <w:rFonts w:ascii="Arial" w:eastAsia="Calibri" w:hAnsi="Arial" w:cs="Arial"/>
          <w:kern w:val="2"/>
          <w:lang w:val="es-CL" w:eastAsia="en-US"/>
        </w:rPr>
        <w:lastRenderedPageBreak/>
        <w:t xml:space="preserve">El control de los aspectos emocionales (o el escaso conocimientos de estos) se vuelve protagonista durante los primeros meses del año escolar 2022, y la evidencia fue conocida a nivel nacional, en distintas escuelas y colegios de diferentes regiones del país, a través de episodios de violencia y mala comunicación (Docente 4: “…después de la pandemia la realidad cambió y no son los mismos estudiantes que teníamos antes. En mi caso, yo tengo un 3ro básico que es un 1ro (…) También estaba el tema de que eran super individualistas, </w:t>
      </w:r>
      <w:r w:rsidRPr="00EB038A">
        <w:rPr>
          <w:rFonts w:ascii="Arial" w:eastAsia="Calibri" w:hAnsi="Arial" w:cs="Arial"/>
          <w:iCs/>
          <w:kern w:val="2"/>
          <w:lang w:val="es-CL" w:eastAsia="en-US"/>
        </w:rPr>
        <w:t>no había vínculo afectivo, compañerismo, nada</w:t>
      </w:r>
      <w:r w:rsidRPr="00EB038A">
        <w:rPr>
          <w:rFonts w:ascii="Arial" w:eastAsia="Calibri" w:hAnsi="Arial" w:cs="Arial"/>
          <w:kern w:val="2"/>
          <w:lang w:val="es-CL" w:eastAsia="en-US"/>
        </w:rPr>
        <w:t xml:space="preserve">. Entonces fue como, oye para. Si ellos no van a ir a tu ritmo de trabajo, voy a tener que ir al de ellos y empezar de cero. O sea, con el tema socioemocional, </w:t>
      </w:r>
      <w:r w:rsidRPr="00EB038A">
        <w:rPr>
          <w:rFonts w:ascii="Arial" w:eastAsia="Calibri" w:hAnsi="Arial" w:cs="Arial"/>
          <w:iCs/>
          <w:kern w:val="2"/>
          <w:lang w:val="es-CL" w:eastAsia="en-US"/>
        </w:rPr>
        <w:t>a trabajar con que ellos… la afectividad, empezar a leer, escribir, y así hemos ido avanzando. Y sabes que hemos ido avanzando en lo emocional y en lo pedagógico</w:t>
      </w:r>
      <w:r w:rsidRPr="00EB038A">
        <w:rPr>
          <w:rFonts w:ascii="Arial" w:eastAsia="Calibri" w:hAnsi="Arial" w:cs="Arial"/>
          <w:kern w:val="2"/>
          <w:lang w:val="es-CL" w:eastAsia="en-US"/>
        </w:rPr>
        <w:t xml:space="preserve">”). </w:t>
      </w:r>
    </w:p>
    <w:p w14:paraId="3BD831FB" w14:textId="77777777" w:rsidR="00B42E3D" w:rsidRPr="00EB038A" w:rsidRDefault="00B42E3D" w:rsidP="001C156B">
      <w:pPr>
        <w:keepNext/>
        <w:spacing w:before="100" w:beforeAutospacing="1" w:after="100" w:afterAutospacing="1" w:line="360" w:lineRule="auto"/>
        <w:outlineLvl w:val="2"/>
        <w:rPr>
          <w:rFonts w:ascii="Arial" w:hAnsi="Arial" w:cs="Arial"/>
          <w:b/>
          <w:bCs/>
          <w:kern w:val="2"/>
          <w:lang w:val="es-ES" w:eastAsia="en-US"/>
        </w:rPr>
      </w:pPr>
      <w:bookmarkStart w:id="27" w:name="_Toc130422232"/>
      <w:bookmarkStart w:id="28" w:name="_Toc130467969"/>
      <w:r w:rsidRPr="00EB038A">
        <w:rPr>
          <w:rFonts w:ascii="Arial" w:hAnsi="Arial" w:cs="Arial"/>
          <w:b/>
          <w:bCs/>
          <w:kern w:val="2"/>
          <w:lang w:val="es-ES" w:eastAsia="en-US"/>
        </w:rPr>
        <w:t>d) Ambiente de aprendizaje</w:t>
      </w:r>
      <w:bookmarkEnd w:id="27"/>
      <w:bookmarkEnd w:id="28"/>
    </w:p>
    <w:p w14:paraId="70024A2A" w14:textId="77777777" w:rsidR="00B42E3D" w:rsidRPr="00EB038A" w:rsidRDefault="00B42E3D" w:rsidP="00776571">
      <w:pPr>
        <w:spacing w:before="100" w:beforeAutospacing="1" w:after="100" w:afterAutospacing="1" w:line="360" w:lineRule="auto"/>
        <w:jc w:val="both"/>
        <w:rPr>
          <w:rFonts w:ascii="Arial" w:eastAsia="Calibri" w:hAnsi="Arial" w:cs="Arial"/>
          <w:kern w:val="2"/>
          <w:lang w:val="es-ES" w:eastAsia="en-US"/>
        </w:rPr>
      </w:pPr>
      <w:r w:rsidRPr="00EB038A">
        <w:rPr>
          <w:rFonts w:ascii="Arial" w:eastAsia="Calibri" w:hAnsi="Arial" w:cs="Arial"/>
          <w:kern w:val="2"/>
          <w:lang w:val="es-CL" w:eastAsia="en-US"/>
        </w:rPr>
        <w:t xml:space="preserve">La escuela se presenta hoy como el espacio de interacción social principal, después del hogar y la familia (Duarte, 2003); por tanto, </w:t>
      </w:r>
      <w:r w:rsidRPr="00EB038A">
        <w:rPr>
          <w:rFonts w:ascii="Arial" w:eastAsia="Calibri" w:hAnsi="Arial" w:cs="Arial"/>
          <w:kern w:val="2"/>
          <w:lang w:val="es-ES" w:eastAsia="en-US"/>
        </w:rPr>
        <w:t xml:space="preserve">el rol de la persona docente en la creación de ambientes propicios para los procesos de aprendizaje, como señala Duarte (2003) es responsable de “posibilitar la formación de sensibilidades (…) y quienes construyen y cultivan los ambientes interhumanos” (p.108). En esa línea de proyección, toma relevancia la acción de diseño y planificación de las clases, así como también el tiempo óptimo para desarrollar dichas tareas (Docente 5: “Nosotros también, con el ritmo de los colegios, que tiene que estar todo así para </w:t>
      </w:r>
      <w:r w:rsidRPr="00EB038A">
        <w:rPr>
          <w:rFonts w:ascii="Arial" w:eastAsia="Calibri" w:hAnsi="Arial" w:cs="Arial"/>
          <w:kern w:val="2"/>
          <w:lang w:val="es-ES" w:eastAsia="en-US"/>
        </w:rPr>
        <w:lastRenderedPageBreak/>
        <w:t xml:space="preserve">antes de ayer, entonces </w:t>
      </w:r>
      <w:r w:rsidRPr="00EB038A">
        <w:rPr>
          <w:rFonts w:ascii="Arial" w:eastAsia="Calibri" w:hAnsi="Arial" w:cs="Arial"/>
          <w:iCs/>
          <w:kern w:val="2"/>
          <w:lang w:val="es-ES" w:eastAsia="en-US"/>
        </w:rPr>
        <w:t>estamos todos así contratiempo, influye que ya tenemos poco tiempo</w:t>
      </w:r>
      <w:r w:rsidRPr="00EB038A">
        <w:rPr>
          <w:rFonts w:ascii="Arial" w:eastAsia="Calibri" w:hAnsi="Arial" w:cs="Arial"/>
          <w:kern w:val="2"/>
          <w:lang w:val="es-ES" w:eastAsia="en-US"/>
        </w:rPr>
        <w:t>”).</w:t>
      </w:r>
    </w:p>
    <w:p w14:paraId="24DC4E9F" w14:textId="77777777" w:rsidR="00B42E3D" w:rsidRPr="00EB038A" w:rsidRDefault="00B42E3D" w:rsidP="00776571">
      <w:pPr>
        <w:spacing w:before="100" w:beforeAutospacing="1" w:after="100" w:afterAutospacing="1" w:line="360" w:lineRule="auto"/>
        <w:jc w:val="both"/>
        <w:rPr>
          <w:rFonts w:ascii="Arial" w:eastAsia="Calibri" w:hAnsi="Arial" w:cs="Arial"/>
          <w:kern w:val="2"/>
          <w:lang w:val="es-CL" w:eastAsia="en-US"/>
        </w:rPr>
      </w:pPr>
      <w:r w:rsidRPr="00EB038A">
        <w:rPr>
          <w:rFonts w:ascii="Arial" w:eastAsia="Calibri" w:hAnsi="Arial" w:cs="Arial"/>
          <w:kern w:val="2"/>
          <w:lang w:val="es-CL" w:eastAsia="en-US"/>
        </w:rPr>
        <w:t xml:space="preserve">La reducción de jornada como medida de acción frente al contexto de regreso a clases presenciales refuerza lo declarado, respecto a considerar los aspectos sociales y de interacción como elementos importantes dentro del proceso de aprendizaje (Docente 8: “O sea, </w:t>
      </w:r>
      <w:r w:rsidRPr="00EB038A">
        <w:rPr>
          <w:rFonts w:ascii="Arial" w:eastAsia="Calibri" w:hAnsi="Arial" w:cs="Arial"/>
          <w:iCs/>
          <w:kern w:val="2"/>
          <w:lang w:val="es-CL" w:eastAsia="en-US"/>
        </w:rPr>
        <w:t>nosotros tuvimos reducción de jornada</w:t>
      </w:r>
      <w:r w:rsidRPr="00EB038A">
        <w:rPr>
          <w:rFonts w:ascii="Arial" w:eastAsia="Calibri" w:hAnsi="Arial" w:cs="Arial"/>
          <w:kern w:val="2"/>
          <w:lang w:val="es-CL" w:eastAsia="en-US"/>
        </w:rPr>
        <w:t xml:space="preserve">, gracias a la gestión de nuestro equipo directivo y </w:t>
      </w:r>
      <w:proofErr w:type="spellStart"/>
      <w:r w:rsidRPr="00EB038A">
        <w:rPr>
          <w:rFonts w:ascii="Arial" w:eastAsia="Calibri" w:hAnsi="Arial" w:cs="Arial"/>
          <w:kern w:val="2"/>
          <w:lang w:val="es-CL" w:eastAsia="en-US"/>
        </w:rPr>
        <w:t>demases</w:t>
      </w:r>
      <w:proofErr w:type="spellEnd"/>
      <w:r w:rsidRPr="00EB038A">
        <w:rPr>
          <w:rFonts w:ascii="Arial" w:eastAsia="Calibri" w:hAnsi="Arial" w:cs="Arial"/>
          <w:kern w:val="2"/>
          <w:lang w:val="es-CL" w:eastAsia="en-US"/>
        </w:rPr>
        <w:t xml:space="preserve">. Y teníamos </w:t>
      </w:r>
      <w:r w:rsidRPr="00EB038A">
        <w:rPr>
          <w:rFonts w:ascii="Arial" w:eastAsia="Calibri" w:hAnsi="Arial" w:cs="Arial"/>
          <w:iCs/>
          <w:kern w:val="2"/>
          <w:lang w:val="es-CL" w:eastAsia="en-US"/>
        </w:rPr>
        <w:t>las tardes para planificar</w:t>
      </w:r>
      <w:r w:rsidRPr="00EB038A">
        <w:rPr>
          <w:rFonts w:ascii="Arial" w:eastAsia="Calibri" w:hAnsi="Arial" w:cs="Arial"/>
          <w:kern w:val="2"/>
          <w:lang w:val="es-CL" w:eastAsia="en-US"/>
        </w:rPr>
        <w:t xml:space="preserve">, nosotros nos juntábamos los lunes en la tarde con el agente creativo y teníamos el tiempo para hacer, </w:t>
      </w:r>
      <w:r w:rsidRPr="00EB038A">
        <w:rPr>
          <w:rFonts w:ascii="Arial" w:eastAsia="Calibri" w:hAnsi="Arial" w:cs="Arial"/>
          <w:iCs/>
          <w:kern w:val="2"/>
          <w:lang w:val="es-CL" w:eastAsia="en-US"/>
        </w:rPr>
        <w:t>para preparar, creo yo que buenas clases. O sea, los resultados que vi con las chicas fueron buenas clases, las chicas estaban motivadas</w:t>
      </w:r>
      <w:r w:rsidRPr="00EB038A">
        <w:rPr>
          <w:rFonts w:ascii="Arial" w:eastAsia="Calibri" w:hAnsi="Arial" w:cs="Arial"/>
          <w:kern w:val="2"/>
          <w:lang w:val="es-CL" w:eastAsia="en-US"/>
        </w:rPr>
        <w:t>”). Se establece una relación entre las acciones de interacción (comunicación y emoción) como elementos fundantes de las decisiones en torno a la búsqueda de mejoras para el trabajo de aula.</w:t>
      </w:r>
    </w:p>
    <w:p w14:paraId="2ED13DDB" w14:textId="77777777" w:rsidR="00B42E3D" w:rsidRPr="00EB038A" w:rsidRDefault="00B42E3D" w:rsidP="00776571">
      <w:pPr>
        <w:spacing w:before="100" w:beforeAutospacing="1" w:after="100" w:afterAutospacing="1" w:line="360" w:lineRule="auto"/>
        <w:jc w:val="both"/>
        <w:rPr>
          <w:rFonts w:ascii="Arial" w:eastAsia="Calibri" w:hAnsi="Arial" w:cs="Arial"/>
          <w:kern w:val="2"/>
          <w:lang w:val="es-ES" w:eastAsia="en-US"/>
        </w:rPr>
      </w:pPr>
      <w:r w:rsidRPr="00EB038A">
        <w:rPr>
          <w:rFonts w:ascii="Arial" w:eastAsia="Calibri" w:hAnsi="Arial" w:cs="Arial"/>
          <w:kern w:val="2"/>
          <w:lang w:val="es-ES" w:eastAsia="en-US"/>
        </w:rPr>
        <w:t xml:space="preserve">Se manifiesta una sensación </w:t>
      </w:r>
      <w:r w:rsidRPr="00EB038A">
        <w:rPr>
          <w:rFonts w:ascii="Arial" w:eastAsia="Calibri" w:hAnsi="Arial" w:cs="Arial"/>
          <w:kern w:val="2"/>
          <w:lang w:val="es-CL" w:eastAsia="en-US"/>
        </w:rPr>
        <w:t xml:space="preserve">de bienestar en el trabajo realizado en el proyecto, incluso una disposición a participar y adaptar los tiempos para reuniones y clases (Docente 10: “Era como, hagamos un juego de mesa, que fue el proyecto y lo empezamos a pasar tan bien haciéndolo, creándolo y los niños también, </w:t>
      </w:r>
      <w:r w:rsidRPr="00EB038A">
        <w:rPr>
          <w:rFonts w:ascii="Arial" w:eastAsia="Calibri" w:hAnsi="Arial" w:cs="Arial"/>
          <w:iCs/>
          <w:kern w:val="2"/>
          <w:lang w:val="es-CL" w:eastAsia="en-US"/>
        </w:rPr>
        <w:t>que después hacíamos esos movimientos</w:t>
      </w:r>
      <w:r w:rsidRPr="00EB038A">
        <w:rPr>
          <w:rFonts w:ascii="Arial" w:eastAsia="Calibri" w:hAnsi="Arial" w:cs="Arial"/>
          <w:i/>
          <w:iCs/>
          <w:kern w:val="2"/>
          <w:lang w:val="es-CL" w:eastAsia="en-US"/>
        </w:rPr>
        <w:t xml:space="preserve">, </w:t>
      </w:r>
      <w:r w:rsidRPr="00EB038A">
        <w:rPr>
          <w:rFonts w:ascii="Arial" w:eastAsia="Calibri" w:hAnsi="Arial" w:cs="Arial"/>
          <w:iCs/>
          <w:kern w:val="2"/>
          <w:lang w:val="es-CL" w:eastAsia="en-US"/>
        </w:rPr>
        <w:t>de ya estemos los dos juntos en la clase,</w:t>
      </w:r>
      <w:r w:rsidRPr="00EB038A">
        <w:rPr>
          <w:rFonts w:ascii="Arial" w:eastAsia="Calibri" w:hAnsi="Arial" w:cs="Arial"/>
          <w:i/>
          <w:iCs/>
          <w:kern w:val="2"/>
          <w:lang w:val="es-CL" w:eastAsia="en-US"/>
        </w:rPr>
        <w:t xml:space="preserve"> </w:t>
      </w:r>
      <w:r w:rsidRPr="00EB038A">
        <w:rPr>
          <w:rFonts w:ascii="Arial" w:eastAsia="Calibri" w:hAnsi="Arial" w:cs="Arial"/>
          <w:iCs/>
          <w:kern w:val="2"/>
          <w:lang w:val="es-CL" w:eastAsia="en-US"/>
        </w:rPr>
        <w:t>cambiemos este horario, o juntémonos en este horario,</w:t>
      </w:r>
      <w:r w:rsidRPr="00EB038A">
        <w:rPr>
          <w:rFonts w:ascii="Arial" w:eastAsia="Calibri" w:hAnsi="Arial" w:cs="Arial"/>
          <w:i/>
          <w:iCs/>
          <w:kern w:val="2"/>
          <w:lang w:val="es-CL" w:eastAsia="en-US"/>
        </w:rPr>
        <w:t xml:space="preserve"> </w:t>
      </w:r>
      <w:r w:rsidRPr="00EB038A">
        <w:rPr>
          <w:rFonts w:ascii="Arial" w:eastAsia="Calibri" w:hAnsi="Arial" w:cs="Arial"/>
          <w:kern w:val="2"/>
          <w:lang w:val="es-CL" w:eastAsia="en-US"/>
        </w:rPr>
        <w:t xml:space="preserve">entonces al final era como no solo que los niños la pasen bien, sino que uno este disfrutando también el proyecto que estábamos haciendo con ellos. Que hizo que uno que tuviera más </w:t>
      </w:r>
      <w:r w:rsidRPr="00EB038A">
        <w:rPr>
          <w:rFonts w:ascii="Arial" w:eastAsia="Calibri" w:hAnsi="Arial" w:cs="Arial"/>
          <w:kern w:val="2"/>
          <w:lang w:val="es-CL" w:eastAsia="en-US"/>
        </w:rPr>
        <w:lastRenderedPageBreak/>
        <w:t>disposición a cambiar sus horarios a moldearse a los horarios del colega y el agente creativo”).</w:t>
      </w:r>
    </w:p>
    <w:p w14:paraId="7F14197E" w14:textId="77777777" w:rsidR="00B42E3D" w:rsidRPr="00EB038A" w:rsidRDefault="00B42E3D" w:rsidP="00776571">
      <w:pPr>
        <w:spacing w:before="100" w:beforeAutospacing="1" w:after="100" w:afterAutospacing="1" w:line="360" w:lineRule="auto"/>
        <w:jc w:val="both"/>
        <w:rPr>
          <w:rFonts w:ascii="Arial" w:eastAsia="Calibri" w:hAnsi="Arial" w:cs="Arial"/>
          <w:kern w:val="2"/>
          <w:lang w:val="es-CL" w:eastAsia="en-US"/>
        </w:rPr>
      </w:pPr>
      <w:r w:rsidRPr="00EB038A">
        <w:rPr>
          <w:rFonts w:ascii="Arial" w:eastAsia="Calibri" w:hAnsi="Arial" w:cs="Arial"/>
          <w:kern w:val="2"/>
          <w:lang w:val="es-CL" w:eastAsia="en-US"/>
        </w:rPr>
        <w:t>La relación del ámbito social con la escuela, siempre ha existido, pero, actualmente y bajo la concepción del contexto de pandemia esta se ha visto agudizada, presentando un escenario desafiante para todos quienes participan de la comunidad escolar. El espacio para el desarrollo de los procesos de aprendizaje en el aula, requiere de una nueva forma de abordaje; en razón de aquello, las personas docentes muestran avidez a “escuchar” una nueva realidad.</w:t>
      </w:r>
    </w:p>
    <w:p w14:paraId="76B437C4" w14:textId="77777777" w:rsidR="00B42E3D" w:rsidRPr="00EB038A" w:rsidRDefault="00B42E3D" w:rsidP="00776571">
      <w:pPr>
        <w:spacing w:before="100" w:beforeAutospacing="1" w:after="100" w:afterAutospacing="1" w:line="360" w:lineRule="auto"/>
        <w:jc w:val="both"/>
        <w:rPr>
          <w:rFonts w:ascii="Arial" w:eastAsia="Calibri" w:hAnsi="Arial" w:cs="Arial"/>
          <w:kern w:val="2"/>
          <w:lang w:val="es-CL" w:eastAsia="en-US"/>
        </w:rPr>
      </w:pPr>
      <w:r w:rsidRPr="00EB038A">
        <w:rPr>
          <w:rFonts w:ascii="Arial" w:eastAsia="Calibri" w:hAnsi="Arial" w:cs="Arial"/>
          <w:kern w:val="2"/>
          <w:lang w:val="es-CL" w:eastAsia="en-US"/>
        </w:rPr>
        <w:t>Es pertinente recordar la comprensión activa del concepto de ambiente que declara Duarte (2003) en tanto se fundamenta en la interacción del sujeto con el medio; por tal motivo, se canaliza también “la convivencia escolar” aludiendo a que será un proyecto de transformación de cultura escolar para el profesorado, espacio en donde se dé sentido a las acciones propuestas (MINEDUC, 2017).</w:t>
      </w:r>
    </w:p>
    <w:p w14:paraId="0CB239BC" w14:textId="77777777" w:rsidR="00B42E3D" w:rsidRPr="00EB038A" w:rsidRDefault="00B42E3D" w:rsidP="001C156B">
      <w:pPr>
        <w:keepNext/>
        <w:spacing w:before="100" w:beforeAutospacing="1" w:after="100" w:afterAutospacing="1" w:line="360" w:lineRule="auto"/>
        <w:outlineLvl w:val="2"/>
        <w:rPr>
          <w:rFonts w:ascii="Arial" w:hAnsi="Arial" w:cs="Arial"/>
          <w:b/>
          <w:bCs/>
          <w:kern w:val="2"/>
          <w:lang w:val="es-CL" w:eastAsia="en-US"/>
        </w:rPr>
      </w:pPr>
      <w:bookmarkStart w:id="29" w:name="_Toc130422233"/>
      <w:bookmarkStart w:id="30" w:name="_Toc130467970"/>
      <w:r w:rsidRPr="00EB038A">
        <w:rPr>
          <w:rFonts w:ascii="Arial" w:hAnsi="Arial" w:cs="Arial"/>
          <w:b/>
          <w:bCs/>
          <w:kern w:val="2"/>
          <w:lang w:val="es-CL" w:eastAsia="en-US"/>
        </w:rPr>
        <w:t>e) Metodología activa</w:t>
      </w:r>
      <w:bookmarkEnd w:id="29"/>
      <w:bookmarkEnd w:id="30"/>
    </w:p>
    <w:p w14:paraId="2C5DA675" w14:textId="77777777" w:rsidR="00B42E3D" w:rsidRPr="00EB038A" w:rsidRDefault="00B42E3D" w:rsidP="00776571">
      <w:pPr>
        <w:spacing w:before="100" w:beforeAutospacing="1" w:after="100" w:afterAutospacing="1" w:line="360" w:lineRule="auto"/>
        <w:jc w:val="both"/>
        <w:rPr>
          <w:rFonts w:ascii="Arial" w:eastAsia="Calibri" w:hAnsi="Arial" w:cs="Arial"/>
          <w:kern w:val="2"/>
          <w:lang w:val="es-CL" w:eastAsia="en-US"/>
        </w:rPr>
      </w:pPr>
      <w:r w:rsidRPr="00EB038A">
        <w:rPr>
          <w:rFonts w:ascii="Arial" w:eastAsia="Calibri" w:hAnsi="Arial" w:cs="Arial"/>
          <w:kern w:val="2"/>
          <w:lang w:val="es-CL" w:eastAsia="en-US"/>
        </w:rPr>
        <w:t xml:space="preserve">Las metodologías activas, además de considerar a la persona estudiante y sus intereses, también incorporan en su haber aspectos afectivos, de modo que discutir las distintas aristas que trae una propuesta de metodología activa implica que la persona estudiante asuma ese rol activo en consideración de su estado emocional. </w:t>
      </w:r>
    </w:p>
    <w:p w14:paraId="48C82888" w14:textId="77777777" w:rsidR="00B42E3D" w:rsidRPr="00EB038A" w:rsidRDefault="00B42E3D" w:rsidP="00776571">
      <w:pPr>
        <w:spacing w:before="100" w:beforeAutospacing="1" w:after="100" w:afterAutospacing="1" w:line="360" w:lineRule="auto"/>
        <w:jc w:val="both"/>
        <w:rPr>
          <w:rFonts w:ascii="Arial" w:eastAsia="Calibri" w:hAnsi="Arial" w:cs="Arial"/>
          <w:kern w:val="2"/>
          <w:lang w:val="es-CL" w:eastAsia="en-US"/>
        </w:rPr>
      </w:pPr>
      <w:r w:rsidRPr="00EB038A">
        <w:rPr>
          <w:rFonts w:ascii="Arial" w:eastAsia="Calibri" w:hAnsi="Arial" w:cs="Arial"/>
          <w:kern w:val="2"/>
          <w:lang w:val="es-CL" w:eastAsia="en-US"/>
        </w:rPr>
        <w:lastRenderedPageBreak/>
        <w:t xml:space="preserve">Se hace necesario el diseño de espacios (ambientes) educativos que posibiliten (o faciliten) dicha participación, aludiendo a una formación que priorice la autonomía, expresión, comunicación, empatía y escucha. Se presenta una visión y proyección formativa de habilidades y competencias para la vida. </w:t>
      </w:r>
    </w:p>
    <w:p w14:paraId="279CF96E" w14:textId="77777777" w:rsidR="00B42E3D" w:rsidRPr="00EB038A" w:rsidRDefault="00B42E3D" w:rsidP="00776571">
      <w:pPr>
        <w:spacing w:before="100" w:beforeAutospacing="1" w:after="100" w:afterAutospacing="1" w:line="360" w:lineRule="auto"/>
        <w:jc w:val="both"/>
        <w:rPr>
          <w:rFonts w:ascii="Arial" w:eastAsia="Calibri" w:hAnsi="Arial" w:cs="Arial"/>
          <w:kern w:val="2"/>
          <w:lang w:val="es-CL" w:eastAsia="en-US"/>
        </w:rPr>
      </w:pPr>
      <w:r w:rsidRPr="00EB038A">
        <w:rPr>
          <w:rFonts w:ascii="Arial" w:eastAsia="Calibri" w:hAnsi="Arial" w:cs="Arial"/>
          <w:kern w:val="2"/>
          <w:lang w:val="es-CL" w:eastAsia="en-US"/>
        </w:rPr>
        <w:t xml:space="preserve">Cristián Bellei (2021) reflexiona respecto a esta dinámica, manifestando la relevancia de la implementación y desarrollo de habilidades interpersonales, particularmente bajo el prisma de “proyecto de vida”, en consideración de los intereses y necesidades personales y, por supuesto, de un conocimiento de sí mismo y un sentido del quehacer personal, para las prácticas de aprendizaje (Docente 6: “En las sesiones se pudo trabajar muy bien, pero </w:t>
      </w:r>
      <w:r w:rsidRPr="00EB038A">
        <w:rPr>
          <w:rFonts w:ascii="Arial" w:eastAsia="Calibri" w:hAnsi="Arial" w:cs="Arial"/>
          <w:iCs/>
          <w:kern w:val="2"/>
          <w:lang w:val="es-CL" w:eastAsia="en-US"/>
        </w:rPr>
        <w:t>en esta ocasión sentimos que eran mucho más asistencialista</w:t>
      </w:r>
      <w:r w:rsidRPr="00EB038A">
        <w:rPr>
          <w:rFonts w:ascii="Arial" w:eastAsia="Calibri" w:hAnsi="Arial" w:cs="Arial"/>
          <w:i/>
          <w:iCs/>
          <w:kern w:val="2"/>
          <w:lang w:val="es-CL" w:eastAsia="en-US"/>
        </w:rPr>
        <w:t xml:space="preserve"> </w:t>
      </w:r>
      <w:r w:rsidRPr="00EB038A">
        <w:rPr>
          <w:rFonts w:ascii="Arial" w:eastAsia="Calibri" w:hAnsi="Arial" w:cs="Arial"/>
          <w:kern w:val="2"/>
          <w:lang w:val="es-CL" w:eastAsia="en-US"/>
        </w:rPr>
        <w:t xml:space="preserve">o nosotros necesitábamos ser mucho más asistidos que antes. Como que </w:t>
      </w:r>
      <w:r w:rsidRPr="00EB038A">
        <w:rPr>
          <w:rFonts w:ascii="Arial" w:eastAsia="Calibri" w:hAnsi="Arial" w:cs="Arial"/>
          <w:iCs/>
          <w:kern w:val="2"/>
          <w:lang w:val="es-CL" w:eastAsia="en-US"/>
        </w:rPr>
        <w:t>les costaba validar sus ideas, sus propuestas creativas,</w:t>
      </w:r>
      <w:r w:rsidRPr="00EB038A">
        <w:rPr>
          <w:rFonts w:ascii="Arial" w:eastAsia="Calibri" w:hAnsi="Arial" w:cs="Arial"/>
          <w:kern w:val="2"/>
          <w:lang w:val="es-CL" w:eastAsia="en-US"/>
        </w:rPr>
        <w:t xml:space="preserve"> les costaba eso. Hoy creo que, para mí, particularmente, es una de las mayores problemáticas que me enfrento en aula…”).</w:t>
      </w:r>
    </w:p>
    <w:p w14:paraId="13D69409" w14:textId="77777777" w:rsidR="00B42E3D" w:rsidRPr="00EB038A" w:rsidRDefault="00B42E3D" w:rsidP="00776571">
      <w:pPr>
        <w:spacing w:before="100" w:beforeAutospacing="1" w:after="100" w:afterAutospacing="1" w:line="360" w:lineRule="auto"/>
        <w:jc w:val="both"/>
        <w:rPr>
          <w:rFonts w:ascii="Arial" w:eastAsia="Calibri" w:hAnsi="Arial" w:cs="Arial"/>
          <w:kern w:val="2"/>
          <w:lang w:val="es-CL" w:eastAsia="en-US"/>
        </w:rPr>
      </w:pPr>
      <w:r w:rsidRPr="00EB038A">
        <w:rPr>
          <w:rFonts w:ascii="Arial" w:eastAsia="Calibri" w:hAnsi="Arial" w:cs="Arial"/>
          <w:kern w:val="2"/>
          <w:lang w:val="es-CL" w:eastAsia="en-US"/>
        </w:rPr>
        <w:t xml:space="preserve">El diálogo de las personas docentes reconoce, que “las clases de cátedra”, poseen un carácter pasivo para el estudiantado, a diferencia de otras estrategias de aula, cuando este “hace más”, y el aprendizaje no solo es más novedoso y motivador, sino también de mayor calidad, con un sentido distinto para este. Así las prácticas pedagógicas asumen que “la participación” augura una mejor interacción pedagógica para un mejor proceso de aprendizaje (Docente 2; “Trabajar todos, en un mismo objetivo, viéndolo desde las distintas áreas, al estudiante le hace </w:t>
      </w:r>
      <w:r w:rsidRPr="00EB038A">
        <w:rPr>
          <w:rFonts w:ascii="Arial" w:eastAsia="Calibri" w:hAnsi="Arial" w:cs="Arial"/>
          <w:kern w:val="2"/>
          <w:lang w:val="es-CL" w:eastAsia="en-US"/>
        </w:rPr>
        <w:lastRenderedPageBreak/>
        <w:t xml:space="preserve">sentido… </w:t>
      </w:r>
      <w:r w:rsidRPr="00EB038A">
        <w:rPr>
          <w:rFonts w:ascii="Arial" w:eastAsia="Calibri" w:hAnsi="Arial" w:cs="Arial"/>
          <w:iCs/>
          <w:kern w:val="2"/>
          <w:lang w:val="es-CL" w:eastAsia="en-US"/>
        </w:rPr>
        <w:t>entonces lo relaciona y al relacionarlo, obviamente lo puede motivar más, porque está aprendiendo</w:t>
      </w:r>
      <w:r w:rsidRPr="00EB038A">
        <w:rPr>
          <w:rFonts w:ascii="Arial" w:eastAsia="Calibri" w:hAnsi="Arial" w:cs="Arial"/>
          <w:kern w:val="2"/>
          <w:lang w:val="es-CL" w:eastAsia="en-US"/>
        </w:rPr>
        <w:t xml:space="preserve">… </w:t>
      </w:r>
      <w:r w:rsidRPr="00EB038A">
        <w:rPr>
          <w:rFonts w:ascii="Arial" w:eastAsia="Calibri" w:hAnsi="Arial" w:cs="Arial"/>
          <w:iCs/>
          <w:kern w:val="2"/>
          <w:lang w:val="es-CL" w:eastAsia="en-US"/>
        </w:rPr>
        <w:t>del área que, a él, le llama más la atenció</w:t>
      </w:r>
      <w:r w:rsidRPr="00EB038A">
        <w:rPr>
          <w:rFonts w:ascii="Arial" w:eastAsia="Calibri" w:hAnsi="Arial" w:cs="Arial"/>
          <w:kern w:val="2"/>
          <w:lang w:val="es-CL" w:eastAsia="en-US"/>
        </w:rPr>
        <w:t xml:space="preserve">n (…) </w:t>
      </w:r>
      <w:r w:rsidRPr="00EB038A">
        <w:rPr>
          <w:rFonts w:ascii="Arial" w:eastAsia="Calibri" w:hAnsi="Arial" w:cs="Arial"/>
          <w:iCs/>
          <w:kern w:val="2"/>
          <w:lang w:val="es-CL" w:eastAsia="en-US"/>
        </w:rPr>
        <w:t>no dejamos a nadie de lado porque aprenda de forma distinta</w:t>
      </w:r>
      <w:r w:rsidRPr="00EB038A">
        <w:rPr>
          <w:rFonts w:ascii="Arial" w:eastAsia="Calibri" w:hAnsi="Arial" w:cs="Arial"/>
          <w:kern w:val="2"/>
          <w:lang w:val="es-CL" w:eastAsia="en-US"/>
        </w:rPr>
        <w:t>”).</w:t>
      </w:r>
    </w:p>
    <w:p w14:paraId="72E63D3C" w14:textId="77777777" w:rsidR="00B42E3D" w:rsidRPr="00EB038A" w:rsidRDefault="00B42E3D" w:rsidP="00776571">
      <w:pPr>
        <w:spacing w:before="100" w:beforeAutospacing="1" w:after="100" w:afterAutospacing="1" w:line="360" w:lineRule="auto"/>
        <w:jc w:val="both"/>
        <w:rPr>
          <w:rFonts w:ascii="Arial" w:eastAsia="Calibri" w:hAnsi="Arial" w:cs="Arial"/>
          <w:kern w:val="2"/>
          <w:lang w:val="es-CL" w:eastAsia="en-US"/>
        </w:rPr>
      </w:pPr>
      <w:r w:rsidRPr="00EB038A">
        <w:rPr>
          <w:rFonts w:ascii="Arial" w:eastAsia="Calibri" w:hAnsi="Arial" w:cs="Arial"/>
          <w:kern w:val="2"/>
          <w:lang w:val="es-CL" w:eastAsia="en-US"/>
        </w:rPr>
        <w:t xml:space="preserve">La metodología activa quiere construir conocimiento a partir de lineamientos centrados en el estudiantado, en esa dirección, es coherente establecer nuevos parámetros pedagógicos que permitan abordar lo único de la diversidad de estos en el aula. Desde esta perspectiva, se incorpora la importancia de la interacción y la comunicación, así como también elementos socioafectivos presentes en ellos. </w:t>
      </w:r>
    </w:p>
    <w:p w14:paraId="66234FA5" w14:textId="77777777" w:rsidR="00B42E3D" w:rsidRPr="00EB038A" w:rsidRDefault="00B42E3D" w:rsidP="001C156B">
      <w:pPr>
        <w:keepNext/>
        <w:spacing w:before="100" w:beforeAutospacing="1" w:after="100" w:afterAutospacing="1" w:line="360" w:lineRule="auto"/>
        <w:outlineLvl w:val="2"/>
        <w:rPr>
          <w:rFonts w:ascii="Arial" w:hAnsi="Arial" w:cs="Arial"/>
          <w:b/>
          <w:bCs/>
          <w:kern w:val="2"/>
          <w:lang w:val="es-CL" w:eastAsia="en-US"/>
        </w:rPr>
      </w:pPr>
      <w:bookmarkStart w:id="31" w:name="_Toc130422234"/>
      <w:bookmarkStart w:id="32" w:name="_Toc130467971"/>
      <w:r w:rsidRPr="00EB038A">
        <w:rPr>
          <w:rFonts w:ascii="Arial" w:hAnsi="Arial" w:cs="Arial"/>
          <w:b/>
          <w:bCs/>
          <w:kern w:val="2"/>
          <w:lang w:val="es-CL" w:eastAsia="en-US"/>
        </w:rPr>
        <w:t>f) Motivación en ambientes educativos</w:t>
      </w:r>
      <w:bookmarkEnd w:id="31"/>
      <w:bookmarkEnd w:id="32"/>
    </w:p>
    <w:p w14:paraId="73B35C95" w14:textId="77777777" w:rsidR="00B42E3D" w:rsidRPr="00EB038A" w:rsidRDefault="00B42E3D" w:rsidP="00776571">
      <w:pPr>
        <w:spacing w:before="100" w:beforeAutospacing="1" w:after="100" w:afterAutospacing="1" w:line="360" w:lineRule="auto"/>
        <w:jc w:val="both"/>
        <w:rPr>
          <w:rFonts w:ascii="Arial" w:eastAsia="Calibri" w:hAnsi="Arial" w:cs="Arial"/>
          <w:kern w:val="2"/>
          <w:lang w:val="es-CL" w:eastAsia="en-US"/>
        </w:rPr>
      </w:pPr>
      <w:r w:rsidRPr="00EB038A">
        <w:rPr>
          <w:rFonts w:ascii="Arial" w:eastAsia="Calibri" w:hAnsi="Arial" w:cs="Arial"/>
          <w:kern w:val="2"/>
          <w:lang w:val="es-CL" w:eastAsia="en-US"/>
        </w:rPr>
        <w:t xml:space="preserve">Bajo su premisa conceptual, se adhiere una comprensión profunda respecto a cómo lograr obtener interés de las otras personas; en esa línea, la conversación con  las personas docentes coincide, en cuanto expresan la importancia de “lo externo” en el desarrollo motivacional (Docente 2: La motivación es recíproca (…) </w:t>
      </w:r>
      <w:r w:rsidRPr="00EB038A">
        <w:rPr>
          <w:rFonts w:ascii="Arial" w:eastAsia="Calibri" w:hAnsi="Arial" w:cs="Arial"/>
          <w:iCs/>
          <w:kern w:val="2"/>
          <w:lang w:val="es-CL" w:eastAsia="en-US"/>
        </w:rPr>
        <w:t>Te puede motivar mucho una unidad o algo, pero si llegas allá y te toca con un curso que tiene una disposición distinta por a, b, c, por algo que les haya pasado, también te achaca un poco</w:t>
      </w:r>
      <w:r w:rsidRPr="00EB038A">
        <w:rPr>
          <w:rFonts w:ascii="Arial" w:eastAsia="Calibri" w:hAnsi="Arial" w:cs="Arial"/>
          <w:kern w:val="2"/>
          <w:lang w:val="es-CL" w:eastAsia="en-US"/>
        </w:rPr>
        <w:t>, con la energía que uno iba a hacer eso. O puede ser, al contrario, uno puede llegar sin energía de repente a un curso y los chicos están tan dispuestos a hacer cosas que te motiva y ahí nace la creatividad y ahí nace un poco más la creatividad con ellos y se puede jugar”).</w:t>
      </w:r>
    </w:p>
    <w:p w14:paraId="1A1B262A" w14:textId="77777777" w:rsidR="00B42E3D" w:rsidRPr="00EB038A" w:rsidRDefault="00B42E3D" w:rsidP="00776571">
      <w:pPr>
        <w:spacing w:before="100" w:beforeAutospacing="1" w:after="100" w:afterAutospacing="1" w:line="360" w:lineRule="auto"/>
        <w:jc w:val="both"/>
        <w:rPr>
          <w:rFonts w:ascii="Arial" w:eastAsia="Calibri" w:hAnsi="Arial" w:cs="Arial"/>
          <w:kern w:val="2"/>
          <w:lang w:val="es-CL" w:eastAsia="en-US"/>
        </w:rPr>
      </w:pPr>
      <w:r w:rsidRPr="00EB038A">
        <w:rPr>
          <w:rFonts w:ascii="Arial" w:eastAsia="Calibri" w:hAnsi="Arial" w:cs="Arial"/>
          <w:kern w:val="2"/>
          <w:lang w:val="es-CL" w:eastAsia="en-US"/>
        </w:rPr>
        <w:lastRenderedPageBreak/>
        <w:t xml:space="preserve">Sandoval et al. (2018) señalan que, si bien existe una tendencia en la investigación respecto a que la motivación sería una variable de “índole personal”, es posible rescatar otros estudios que manifiestan que los factores ambientales o de contexto (familia y entorno social) de igual forma tendrían cabida en su elaboración (Docente 2: (…) O sea, es compleja la motivación, con un colegio de alta vulnerabilidad cuesta mucho (…) </w:t>
      </w:r>
      <w:r w:rsidRPr="00EB038A">
        <w:rPr>
          <w:rFonts w:ascii="Arial" w:eastAsia="Calibri" w:hAnsi="Arial" w:cs="Arial"/>
          <w:iCs/>
          <w:kern w:val="2"/>
          <w:lang w:val="es-CL" w:eastAsia="en-US"/>
        </w:rPr>
        <w:t>es complejo motivar a alguien que tiene problemas más graves que los que tiene uno</w:t>
      </w:r>
      <w:r w:rsidRPr="00EB038A">
        <w:rPr>
          <w:rFonts w:ascii="Arial" w:eastAsia="Calibri" w:hAnsi="Arial" w:cs="Arial"/>
          <w:kern w:val="2"/>
          <w:lang w:val="es-CL" w:eastAsia="en-US"/>
        </w:rPr>
        <w:t>.)</w:t>
      </w:r>
    </w:p>
    <w:p w14:paraId="2B46CA40" w14:textId="77777777" w:rsidR="00B42E3D" w:rsidRPr="00EB038A" w:rsidRDefault="00B42E3D" w:rsidP="00776571">
      <w:pPr>
        <w:spacing w:before="100" w:beforeAutospacing="1" w:after="100" w:afterAutospacing="1" w:line="360" w:lineRule="auto"/>
        <w:jc w:val="both"/>
        <w:rPr>
          <w:rFonts w:ascii="Arial" w:eastAsia="Calibri" w:hAnsi="Arial" w:cs="Arial"/>
          <w:kern w:val="2"/>
          <w:lang w:val="es-CL" w:eastAsia="en-US"/>
        </w:rPr>
      </w:pPr>
      <w:r w:rsidRPr="00EB038A">
        <w:rPr>
          <w:rFonts w:ascii="Arial" w:eastAsia="Calibri" w:hAnsi="Arial" w:cs="Arial"/>
          <w:kern w:val="2"/>
          <w:lang w:val="es-CL" w:eastAsia="en-US"/>
        </w:rPr>
        <w:t xml:space="preserve">El estudio de Sandoval et al. (2018) profundiza en los elementos que podrían influir directamente en el desarrollo motivacional y declara “…dentro de los factores contextuales, la familia y el ambiente social jugarían un papel preponderante (…) se espera que el contexto familiar, como agente de socialización, promueva el óptimo desarrollo de los hijos e hijas a nivel general y potencie en ellos y ellas actitudes positivas hacia el estudio” (Asensio; </w:t>
      </w:r>
      <w:proofErr w:type="spellStart"/>
      <w:r w:rsidRPr="00EB038A">
        <w:rPr>
          <w:rFonts w:ascii="Arial" w:eastAsia="Calibri" w:hAnsi="Arial" w:cs="Arial"/>
          <w:kern w:val="2"/>
          <w:lang w:val="es-CL" w:eastAsia="en-US"/>
        </w:rPr>
        <w:t>Marjoribanks</w:t>
      </w:r>
      <w:proofErr w:type="spellEnd"/>
      <w:r w:rsidRPr="00EB038A">
        <w:rPr>
          <w:rFonts w:ascii="Arial" w:eastAsia="Calibri" w:hAnsi="Arial" w:cs="Arial"/>
          <w:kern w:val="2"/>
          <w:lang w:val="es-CL" w:eastAsia="en-US"/>
        </w:rPr>
        <w:t xml:space="preserve">, como se citaron en Sandoval et al., 2018, p.6). Se manifiesta así, la importancia de “lo externo” en cada estudiante, como factor constitutivo en el proceso educativo (Docente 2: “…entonces eso es super frustrante porque todo lo que uno trabaja, </w:t>
      </w:r>
      <w:r w:rsidRPr="00EB038A">
        <w:rPr>
          <w:rFonts w:ascii="Arial" w:eastAsia="Calibri" w:hAnsi="Arial" w:cs="Arial"/>
          <w:iCs/>
          <w:kern w:val="2"/>
          <w:lang w:val="es-CL" w:eastAsia="en-US"/>
        </w:rPr>
        <w:t>si hay uno de los dos puntos que falla, tienes la mitad de la batalla perdida porque no se refuerza en casa</w:t>
      </w:r>
      <w:r w:rsidRPr="00EB038A">
        <w:rPr>
          <w:rFonts w:ascii="Arial" w:eastAsia="Calibri" w:hAnsi="Arial" w:cs="Arial"/>
          <w:kern w:val="2"/>
          <w:lang w:val="es-CL" w:eastAsia="en-US"/>
        </w:rPr>
        <w:t xml:space="preserve">. Y eso frustra. Porque uno hace muchas cosas, pero sí o sí, pero de repente siento yo, </w:t>
      </w:r>
      <w:r w:rsidRPr="00EB038A">
        <w:rPr>
          <w:rFonts w:ascii="Arial" w:eastAsia="Calibri" w:hAnsi="Arial" w:cs="Arial"/>
          <w:iCs/>
          <w:kern w:val="2"/>
          <w:lang w:val="es-CL" w:eastAsia="en-US"/>
        </w:rPr>
        <w:t>que uno debe involucrar más al apoderado</w:t>
      </w:r>
      <w:r w:rsidRPr="00EB038A">
        <w:rPr>
          <w:rFonts w:ascii="Arial" w:eastAsia="Calibri" w:hAnsi="Arial" w:cs="Arial"/>
          <w:kern w:val="2"/>
          <w:lang w:val="es-CL" w:eastAsia="en-US"/>
        </w:rPr>
        <w:t>…”).</w:t>
      </w:r>
    </w:p>
    <w:p w14:paraId="36F6B618" w14:textId="77777777" w:rsidR="00B42E3D" w:rsidRPr="00EB038A" w:rsidRDefault="00B42E3D" w:rsidP="00776571">
      <w:pPr>
        <w:spacing w:before="100" w:beforeAutospacing="1" w:after="100" w:afterAutospacing="1" w:line="360" w:lineRule="auto"/>
        <w:jc w:val="both"/>
        <w:rPr>
          <w:rFonts w:ascii="Arial" w:eastAsia="Calibri" w:hAnsi="Arial" w:cs="Arial"/>
          <w:kern w:val="2"/>
          <w:lang w:val="es-CL" w:eastAsia="en-US"/>
        </w:rPr>
      </w:pPr>
      <w:r w:rsidRPr="00EB038A">
        <w:rPr>
          <w:rFonts w:ascii="Arial" w:eastAsia="Calibri" w:hAnsi="Arial" w:cs="Arial"/>
          <w:kern w:val="2"/>
          <w:lang w:val="es-CL" w:eastAsia="en-US"/>
        </w:rPr>
        <w:t xml:space="preserve">Se mantiene la idea de la motivación como una “competencia que comporta una serie de procesos cognitivos, afectivos, conductuales y relacionales que orientan al </w:t>
      </w:r>
      <w:r w:rsidRPr="00EB038A">
        <w:rPr>
          <w:rFonts w:ascii="Arial" w:eastAsia="Calibri" w:hAnsi="Arial" w:cs="Arial"/>
          <w:kern w:val="2"/>
          <w:lang w:val="es-CL" w:eastAsia="en-US"/>
        </w:rPr>
        <w:lastRenderedPageBreak/>
        <w:t>estudiantado en dirección a sus logros […] condicionadas eso sí, por el contexto social en el que ocurre el proceso” (Martínez; Valle y González como se citaron en Sandoval et al., 2018</w:t>
      </w:r>
      <w:r w:rsidRPr="00EB038A">
        <w:rPr>
          <w:rFonts w:ascii="Arial" w:eastAsia="Calibri" w:hAnsi="Arial" w:cs="Arial"/>
          <w:kern w:val="2"/>
          <w:shd w:val="clear" w:color="auto" w:fill="FFFFFF"/>
          <w:lang w:val="es-CL" w:eastAsia="en-US"/>
        </w:rPr>
        <w:t>, p. 6</w:t>
      </w:r>
      <w:r w:rsidRPr="00EB038A">
        <w:rPr>
          <w:rFonts w:ascii="Arial" w:eastAsia="Calibri" w:hAnsi="Arial" w:cs="Arial"/>
          <w:kern w:val="2"/>
          <w:lang w:val="es-CL" w:eastAsia="en-US"/>
        </w:rPr>
        <w:t>). Lo cual es importante en tanto “no tan solo impulsa al estudiante a adquirir un compromiso activo frente a su aprendizaje, sino que, además, permite perseverar ante los posibles obstáculos y lograr de esta forma los objetivos propuestos” (p.6), lo que podría extrapolarse a cualquier ámbito de la vida (Docente 6: [a los estudiantes] “</w:t>
      </w:r>
      <w:r w:rsidRPr="00EB038A">
        <w:rPr>
          <w:rFonts w:ascii="Arial" w:eastAsia="Calibri" w:hAnsi="Arial" w:cs="Arial"/>
          <w:iCs/>
          <w:kern w:val="2"/>
          <w:lang w:val="es-CL" w:eastAsia="en-US"/>
        </w:rPr>
        <w:t>les costaba validar sus ideas, sus propuestas creativas</w:t>
      </w:r>
      <w:r w:rsidRPr="00EB038A">
        <w:rPr>
          <w:rFonts w:ascii="Arial" w:eastAsia="Calibri" w:hAnsi="Arial" w:cs="Arial"/>
          <w:i/>
          <w:iCs/>
          <w:kern w:val="2"/>
          <w:lang w:val="es-CL" w:eastAsia="en-US"/>
        </w:rPr>
        <w:t xml:space="preserve">, </w:t>
      </w:r>
      <w:r w:rsidRPr="00EB038A">
        <w:rPr>
          <w:rFonts w:ascii="Arial" w:eastAsia="Calibri" w:hAnsi="Arial" w:cs="Arial"/>
          <w:iCs/>
          <w:kern w:val="2"/>
          <w:lang w:val="es-CL" w:eastAsia="en-US"/>
        </w:rPr>
        <w:t>les costaba</w:t>
      </w:r>
      <w:r w:rsidRPr="00EB038A">
        <w:rPr>
          <w:rFonts w:ascii="Arial" w:eastAsia="Calibri" w:hAnsi="Arial" w:cs="Arial"/>
          <w:kern w:val="2"/>
          <w:lang w:val="es-CL" w:eastAsia="en-US"/>
        </w:rPr>
        <w:t xml:space="preserve"> eso. Hoy creo que… es una de las mayores problemáticas que me enfrento en aula… Cómo hacerles entender, o no entender, sino que </w:t>
      </w:r>
      <w:r w:rsidRPr="00EB038A">
        <w:rPr>
          <w:rFonts w:ascii="Arial" w:eastAsia="Calibri" w:hAnsi="Arial" w:cs="Arial"/>
          <w:iCs/>
          <w:kern w:val="2"/>
          <w:lang w:val="es-CL" w:eastAsia="en-US"/>
        </w:rPr>
        <w:t>ellos se sientan seguros de que no se van a equivocar. Sino que es parte del proceso de aprendizaje”</w:t>
      </w:r>
      <w:r w:rsidRPr="00EB038A">
        <w:rPr>
          <w:rFonts w:ascii="Arial" w:eastAsia="Calibri" w:hAnsi="Arial" w:cs="Arial"/>
          <w:kern w:val="2"/>
          <w:lang w:val="es-CL" w:eastAsia="en-US"/>
        </w:rPr>
        <w:t xml:space="preserve">). </w:t>
      </w:r>
    </w:p>
    <w:p w14:paraId="75B8FF86" w14:textId="77777777" w:rsidR="00B42E3D" w:rsidRPr="00EB038A" w:rsidRDefault="00B42E3D" w:rsidP="001C156B">
      <w:pPr>
        <w:keepNext/>
        <w:spacing w:before="100" w:beforeAutospacing="1" w:after="100" w:afterAutospacing="1" w:line="360" w:lineRule="auto"/>
        <w:outlineLvl w:val="2"/>
        <w:rPr>
          <w:rFonts w:ascii="Arial" w:hAnsi="Arial" w:cs="Arial"/>
          <w:b/>
          <w:bCs/>
          <w:kern w:val="2"/>
          <w:lang w:val="es-ES" w:eastAsia="en-US"/>
        </w:rPr>
      </w:pPr>
      <w:bookmarkStart w:id="33" w:name="_Toc130422235"/>
      <w:bookmarkStart w:id="34" w:name="_Toc130467972"/>
      <w:r w:rsidRPr="00EB038A">
        <w:rPr>
          <w:rFonts w:ascii="Arial" w:hAnsi="Arial" w:cs="Arial"/>
          <w:b/>
          <w:bCs/>
          <w:kern w:val="2"/>
          <w:lang w:val="es-ES" w:eastAsia="en-US"/>
        </w:rPr>
        <w:t>g) Creatividad</w:t>
      </w:r>
      <w:bookmarkEnd w:id="33"/>
      <w:bookmarkEnd w:id="34"/>
    </w:p>
    <w:p w14:paraId="552FBF99" w14:textId="77777777" w:rsidR="00B42E3D" w:rsidRPr="00EB038A" w:rsidRDefault="00B42E3D" w:rsidP="001C156B">
      <w:pPr>
        <w:spacing w:before="100" w:beforeAutospacing="1" w:after="100" w:afterAutospacing="1" w:line="360" w:lineRule="auto"/>
        <w:jc w:val="both"/>
        <w:rPr>
          <w:rFonts w:ascii="Arial" w:eastAsia="Calibri" w:hAnsi="Arial" w:cs="Arial"/>
          <w:b/>
          <w:bCs/>
          <w:i/>
          <w:iCs/>
          <w:kern w:val="2"/>
          <w:lang w:val="es-ES" w:eastAsia="en-US"/>
        </w:rPr>
      </w:pPr>
      <w:r w:rsidRPr="00EB038A">
        <w:rPr>
          <w:rFonts w:ascii="Arial" w:eastAsia="Calibri" w:hAnsi="Arial" w:cs="Arial"/>
          <w:b/>
          <w:bCs/>
          <w:i/>
          <w:iCs/>
          <w:kern w:val="2"/>
          <w:lang w:val="es-ES" w:eastAsia="en-US"/>
        </w:rPr>
        <w:t>Creatividad como habilidad de pensamiento</w:t>
      </w:r>
    </w:p>
    <w:p w14:paraId="23D63D9B" w14:textId="77777777" w:rsidR="00B42E3D" w:rsidRPr="00EB038A" w:rsidRDefault="00B42E3D" w:rsidP="00776571">
      <w:pPr>
        <w:spacing w:before="100" w:beforeAutospacing="1" w:after="100" w:afterAutospacing="1" w:line="360" w:lineRule="auto"/>
        <w:jc w:val="both"/>
        <w:rPr>
          <w:rFonts w:ascii="Arial" w:eastAsia="Calibri" w:hAnsi="Arial" w:cs="Arial"/>
          <w:kern w:val="2"/>
          <w:lang w:val="es-ES" w:eastAsia="en-US"/>
        </w:rPr>
      </w:pPr>
      <w:r w:rsidRPr="00EB038A">
        <w:rPr>
          <w:rFonts w:ascii="Arial" w:eastAsia="Calibri" w:hAnsi="Arial" w:cs="Arial"/>
          <w:kern w:val="2"/>
          <w:lang w:val="es-ES" w:eastAsia="en-US"/>
        </w:rPr>
        <w:t xml:space="preserve">La creatividad como habilidad de pensamiento, “como un rasgo personal de la fluidez y la originalidad que, en mayor o menor medida, está presente en la generalidad de las personas, fortalece las facultades mentales del más alto orden” (Lara, 2012, p.91) se desarrolla de forma cognitiva (Docente 5 señala: “No sé si es tanto así del </w:t>
      </w:r>
      <w:r w:rsidRPr="00EB038A">
        <w:rPr>
          <w:rFonts w:ascii="Arial" w:eastAsia="Calibri" w:hAnsi="Arial" w:cs="Arial"/>
          <w:iCs/>
          <w:kern w:val="2"/>
          <w:lang w:val="es-ES" w:eastAsia="en-US"/>
        </w:rPr>
        <w:t>estudiante que esté sentado y pasivo no sea creativo</w:t>
      </w:r>
      <w:r w:rsidRPr="00EB038A">
        <w:rPr>
          <w:rFonts w:ascii="Arial" w:eastAsia="Calibri" w:hAnsi="Arial" w:cs="Arial"/>
          <w:kern w:val="2"/>
          <w:lang w:val="es-ES" w:eastAsia="en-US"/>
        </w:rPr>
        <w:t xml:space="preserve">… </w:t>
      </w:r>
      <w:r w:rsidRPr="00EB038A">
        <w:rPr>
          <w:rFonts w:ascii="Arial" w:eastAsia="Calibri" w:hAnsi="Arial" w:cs="Arial"/>
          <w:iCs/>
          <w:kern w:val="2"/>
          <w:lang w:val="es-ES" w:eastAsia="en-US"/>
        </w:rPr>
        <w:t>Para mí, la creatividad es como la capacidad o la habilidad de tratar de lograr un resultado o buscar diferentes estrategias, que el alumno tenga diferentes herramientas</w:t>
      </w:r>
      <w:r w:rsidRPr="00EB038A">
        <w:rPr>
          <w:rFonts w:ascii="Arial" w:eastAsia="Calibri" w:hAnsi="Arial" w:cs="Arial"/>
          <w:kern w:val="2"/>
          <w:lang w:val="es-ES" w:eastAsia="en-US"/>
        </w:rPr>
        <w:t xml:space="preserve">. </w:t>
      </w:r>
      <w:r w:rsidRPr="00EB038A">
        <w:rPr>
          <w:rFonts w:ascii="Arial" w:eastAsia="Calibri" w:hAnsi="Arial" w:cs="Arial"/>
          <w:kern w:val="2"/>
          <w:lang w:val="es-ES" w:eastAsia="en-US"/>
        </w:rPr>
        <w:lastRenderedPageBreak/>
        <w:t xml:space="preserve">Creativo, no lo veo tanto, así como movilidad, </w:t>
      </w:r>
      <w:r w:rsidRPr="00EB038A">
        <w:rPr>
          <w:rFonts w:ascii="Arial" w:eastAsia="Calibri" w:hAnsi="Arial" w:cs="Arial"/>
          <w:iCs/>
          <w:kern w:val="2"/>
          <w:lang w:val="es-ES" w:eastAsia="en-US"/>
        </w:rPr>
        <w:t>para mí, la creatividad va con habilidad y va con la parte mental</w:t>
      </w:r>
      <w:r w:rsidRPr="00EB038A">
        <w:rPr>
          <w:rFonts w:ascii="Arial" w:eastAsia="Calibri" w:hAnsi="Arial" w:cs="Arial"/>
          <w:kern w:val="2"/>
          <w:lang w:val="es-ES" w:eastAsia="en-US"/>
        </w:rPr>
        <w:t>. De qué manera busca estrategias, de qué manera, con qué herramientas yo busco para lograr un objetivo, para lograr un resultado”) y alude a la construcción de conocimiento a partir de este proceso, como se mencionó en su definición, busca descubrir, idear, proponer y/o solucionar un problema (Marín, 1984).</w:t>
      </w:r>
    </w:p>
    <w:p w14:paraId="1F4B7BAF" w14:textId="77777777" w:rsidR="00B42E3D" w:rsidRPr="00EB038A" w:rsidRDefault="00B42E3D" w:rsidP="001C156B">
      <w:pPr>
        <w:spacing w:before="100" w:beforeAutospacing="1" w:after="100" w:afterAutospacing="1" w:line="360" w:lineRule="auto"/>
        <w:jc w:val="both"/>
        <w:rPr>
          <w:rFonts w:ascii="Arial" w:eastAsia="Calibri" w:hAnsi="Arial" w:cs="Arial"/>
          <w:b/>
          <w:bCs/>
          <w:i/>
          <w:iCs/>
          <w:kern w:val="2"/>
          <w:lang w:val="es-ES" w:eastAsia="en-US"/>
        </w:rPr>
      </w:pPr>
      <w:r w:rsidRPr="00EB038A">
        <w:rPr>
          <w:rFonts w:ascii="Arial" w:eastAsia="Calibri" w:hAnsi="Arial" w:cs="Arial"/>
          <w:b/>
          <w:bCs/>
          <w:i/>
          <w:iCs/>
          <w:kern w:val="2"/>
          <w:lang w:val="es-ES" w:eastAsia="en-US"/>
        </w:rPr>
        <w:t>Creatividad, perspectiva socioeducativa</w:t>
      </w:r>
    </w:p>
    <w:p w14:paraId="2DD4A3B2" w14:textId="77777777" w:rsidR="00B42E3D" w:rsidRPr="00EB038A" w:rsidRDefault="00B42E3D" w:rsidP="00776571">
      <w:pPr>
        <w:spacing w:before="100" w:beforeAutospacing="1" w:after="100" w:afterAutospacing="1" w:line="360" w:lineRule="auto"/>
        <w:jc w:val="both"/>
        <w:rPr>
          <w:rFonts w:ascii="Arial" w:eastAsia="Calibri" w:hAnsi="Arial" w:cs="Arial"/>
          <w:kern w:val="2"/>
          <w:lang w:val="es-ES" w:eastAsia="en-US"/>
        </w:rPr>
      </w:pPr>
      <w:r w:rsidRPr="00EB038A">
        <w:rPr>
          <w:rFonts w:ascii="Arial" w:eastAsia="Calibri" w:hAnsi="Arial" w:cs="Arial"/>
          <w:kern w:val="2"/>
          <w:lang w:val="es-ES" w:eastAsia="en-US"/>
        </w:rPr>
        <w:t>La creatividad, como perspectiva socioeducativa, se presenta como un instrumento eficaz y esencial que “emerge como una fuerza constituyente para el cambio social, permitiendo a todos los ciudadanos participar activamente en la construcción de alternativas desde todos los ámbitos” (</w:t>
      </w:r>
      <w:proofErr w:type="spellStart"/>
      <w:r w:rsidRPr="00EB038A">
        <w:rPr>
          <w:rFonts w:ascii="Arial" w:eastAsia="Calibri" w:hAnsi="Arial" w:cs="Arial"/>
          <w:kern w:val="2"/>
          <w:lang w:val="es-ES" w:eastAsia="en-US"/>
        </w:rPr>
        <w:t>Klimenko</w:t>
      </w:r>
      <w:proofErr w:type="spellEnd"/>
      <w:r w:rsidRPr="00EB038A">
        <w:rPr>
          <w:rFonts w:ascii="Arial" w:eastAsia="Calibri" w:hAnsi="Arial" w:cs="Arial"/>
          <w:kern w:val="2"/>
          <w:lang w:val="es-ES" w:eastAsia="en-US"/>
        </w:rPr>
        <w:t>, 2008, p.192). Desde esta visión educativa, se incorpora el contexto, proyectando esta habilidad como una acción enseñable (</w:t>
      </w:r>
      <w:r w:rsidRPr="00EB038A">
        <w:rPr>
          <w:rFonts w:ascii="Arial" w:eastAsia="Calibri" w:hAnsi="Arial" w:cs="Arial"/>
          <w:kern w:val="2"/>
          <w:lang w:val="es-CL" w:eastAsia="en-US"/>
        </w:rPr>
        <w:t xml:space="preserve">Docente 1: “Yo creo que </w:t>
      </w:r>
      <w:r w:rsidRPr="00EB038A">
        <w:rPr>
          <w:rFonts w:ascii="Arial" w:eastAsia="Calibri" w:hAnsi="Arial" w:cs="Arial"/>
          <w:iCs/>
          <w:kern w:val="2"/>
          <w:lang w:val="es-CL" w:eastAsia="en-US"/>
        </w:rPr>
        <w:t>la creatividad tiene que ver con el entorno, el contexto</w:t>
      </w:r>
      <w:r w:rsidRPr="00EB038A">
        <w:rPr>
          <w:rFonts w:ascii="Arial" w:eastAsia="Calibri" w:hAnsi="Arial" w:cs="Arial"/>
          <w:kern w:val="2"/>
          <w:lang w:val="es-CL" w:eastAsia="en-US"/>
        </w:rPr>
        <w:t xml:space="preserve">, creo que </w:t>
      </w:r>
      <w:r w:rsidRPr="00EB038A">
        <w:rPr>
          <w:rFonts w:ascii="Arial" w:eastAsia="Calibri" w:hAnsi="Arial" w:cs="Arial"/>
          <w:iCs/>
          <w:kern w:val="2"/>
          <w:lang w:val="es-CL" w:eastAsia="en-US"/>
        </w:rPr>
        <w:t>cualquier persona si está rodeada de creatividad va a ser una persona creativa</w:t>
      </w:r>
      <w:r w:rsidRPr="00EB038A">
        <w:rPr>
          <w:rFonts w:ascii="Arial" w:eastAsia="Calibri" w:hAnsi="Arial" w:cs="Arial"/>
          <w:kern w:val="2"/>
          <w:lang w:val="es-CL" w:eastAsia="en-US"/>
        </w:rPr>
        <w:t xml:space="preserve">”; Docente 3: “Cada uno tiene su forma de percibir el mundo también, </w:t>
      </w:r>
      <w:r w:rsidRPr="00EB038A">
        <w:rPr>
          <w:rFonts w:ascii="Arial" w:eastAsia="Calibri" w:hAnsi="Arial" w:cs="Arial"/>
          <w:iCs/>
          <w:kern w:val="2"/>
          <w:lang w:val="es-CL" w:eastAsia="en-US"/>
        </w:rPr>
        <w:t>va en la creatividad de cada uno de acuerdo también a lo que ha estado… a su entorno, a su hogar, a lo que ve. También puede ir desarrollándose más</w:t>
      </w:r>
      <w:r w:rsidRPr="00EB038A">
        <w:rPr>
          <w:rFonts w:ascii="Arial" w:eastAsia="Calibri" w:hAnsi="Arial" w:cs="Arial"/>
          <w:kern w:val="2"/>
          <w:lang w:val="es-CL" w:eastAsia="en-US"/>
        </w:rPr>
        <w:t xml:space="preserve">, creo yo”; Docente 1: “De hecho, </w:t>
      </w:r>
      <w:r w:rsidRPr="00EB038A">
        <w:rPr>
          <w:rFonts w:ascii="Arial" w:eastAsia="Calibri" w:hAnsi="Arial" w:cs="Arial"/>
          <w:iCs/>
          <w:kern w:val="2"/>
          <w:lang w:val="es-CL" w:eastAsia="en-US"/>
        </w:rPr>
        <w:t>si de niños participan de cosas creativas, igual después van desarrollando eso. Se vuelven personas creativas”</w:t>
      </w:r>
      <w:r w:rsidRPr="00EB038A">
        <w:rPr>
          <w:rFonts w:ascii="Arial" w:eastAsia="Calibri" w:hAnsi="Arial" w:cs="Arial"/>
          <w:kern w:val="2"/>
          <w:lang w:val="es-CL" w:eastAsia="en-US"/>
        </w:rPr>
        <w:t xml:space="preserve">. Docente 7: “Hay </w:t>
      </w:r>
      <w:r w:rsidRPr="00EB038A">
        <w:rPr>
          <w:rFonts w:ascii="Arial" w:eastAsia="Calibri" w:hAnsi="Arial" w:cs="Arial"/>
          <w:iCs/>
          <w:kern w:val="2"/>
          <w:lang w:val="es-CL" w:eastAsia="en-US"/>
        </w:rPr>
        <w:t>otros niños que necesitan como el modelaje</w:t>
      </w:r>
      <w:r w:rsidRPr="00EB038A">
        <w:rPr>
          <w:rFonts w:ascii="Arial" w:eastAsia="Calibri" w:hAnsi="Arial" w:cs="Arial"/>
          <w:kern w:val="2"/>
          <w:lang w:val="es-CL" w:eastAsia="en-US"/>
        </w:rPr>
        <w:t xml:space="preserve">, o sea, </w:t>
      </w:r>
      <w:r w:rsidRPr="00EB038A">
        <w:rPr>
          <w:rFonts w:ascii="Arial" w:eastAsia="Calibri" w:hAnsi="Arial" w:cs="Arial"/>
          <w:iCs/>
          <w:kern w:val="2"/>
          <w:lang w:val="es-CL" w:eastAsia="en-US"/>
        </w:rPr>
        <w:t>necesito conocer varias estrategias o formas para yo poder saber o tener herramientas para después poder hacer algo</w:t>
      </w:r>
      <w:r w:rsidRPr="00EB038A">
        <w:rPr>
          <w:rFonts w:ascii="Arial" w:eastAsia="Calibri" w:hAnsi="Arial" w:cs="Arial"/>
          <w:kern w:val="2"/>
          <w:lang w:val="es-CL" w:eastAsia="en-US"/>
        </w:rPr>
        <w:t xml:space="preserve">. </w:t>
      </w:r>
      <w:r w:rsidRPr="00EB038A">
        <w:rPr>
          <w:rFonts w:ascii="Arial" w:eastAsia="Calibri" w:hAnsi="Arial" w:cs="Arial"/>
          <w:kern w:val="2"/>
          <w:lang w:val="es-CL" w:eastAsia="en-US"/>
        </w:rPr>
        <w:lastRenderedPageBreak/>
        <w:t>Hay niños que de manera natural lo pueden lograr, pero hay otros niños que necesitan”)</w:t>
      </w:r>
      <w:r w:rsidRPr="00EB038A">
        <w:rPr>
          <w:rFonts w:ascii="Arial" w:eastAsia="Calibri" w:hAnsi="Arial" w:cs="Arial"/>
          <w:kern w:val="2"/>
          <w:lang w:val="es-ES" w:eastAsia="en-US"/>
        </w:rPr>
        <w:t xml:space="preserve">. </w:t>
      </w:r>
    </w:p>
    <w:p w14:paraId="67B9DCED" w14:textId="77777777" w:rsidR="00B42E3D" w:rsidRPr="00EB038A" w:rsidRDefault="00B42E3D" w:rsidP="00776571">
      <w:pPr>
        <w:spacing w:before="100" w:beforeAutospacing="1" w:after="100" w:afterAutospacing="1" w:line="360" w:lineRule="auto"/>
        <w:jc w:val="both"/>
        <w:rPr>
          <w:rFonts w:ascii="Arial" w:eastAsia="Calibri" w:hAnsi="Arial" w:cs="Arial"/>
          <w:kern w:val="2"/>
          <w:lang w:val="es-CL" w:eastAsia="en-US"/>
        </w:rPr>
      </w:pPr>
      <w:r w:rsidRPr="00EB038A">
        <w:rPr>
          <w:rFonts w:ascii="Arial" w:eastAsia="Calibri" w:hAnsi="Arial" w:cs="Arial"/>
          <w:kern w:val="2"/>
          <w:lang w:val="es-ES" w:eastAsia="en-US"/>
        </w:rPr>
        <w:t xml:space="preserve">Se </w:t>
      </w:r>
      <w:r w:rsidRPr="00EB038A">
        <w:rPr>
          <w:rFonts w:ascii="Arial" w:eastAsia="Calibri" w:hAnsi="Arial" w:cs="Arial"/>
          <w:kern w:val="2"/>
          <w:lang w:val="es-CL" w:eastAsia="en-US"/>
        </w:rPr>
        <w:t>destaca la importancia de la autopercepción en el desarrollo de la creatividad, aludiendo a que “la identidad creativa se construye y reconstruye en interacción con otras personas y con base en creencias, representaciones y autovaloraciones respecto de las propias potencialidades” (</w:t>
      </w:r>
      <w:proofErr w:type="spellStart"/>
      <w:r w:rsidRPr="00EB038A">
        <w:rPr>
          <w:rFonts w:ascii="Arial" w:eastAsia="Calibri" w:hAnsi="Arial" w:cs="Arial"/>
          <w:kern w:val="2"/>
          <w:lang w:val="es-CL" w:eastAsia="en-US"/>
        </w:rPr>
        <w:t>Beghetto</w:t>
      </w:r>
      <w:proofErr w:type="spellEnd"/>
      <w:r w:rsidRPr="00EB038A">
        <w:rPr>
          <w:rFonts w:ascii="Arial" w:eastAsia="Calibri" w:hAnsi="Arial" w:cs="Arial"/>
          <w:kern w:val="2"/>
          <w:lang w:val="es-CL" w:eastAsia="en-US"/>
        </w:rPr>
        <w:t xml:space="preserve"> y </w:t>
      </w:r>
      <w:proofErr w:type="spellStart"/>
      <w:r w:rsidRPr="00EB038A">
        <w:rPr>
          <w:rFonts w:ascii="Arial" w:eastAsia="Calibri" w:hAnsi="Arial" w:cs="Arial"/>
          <w:kern w:val="2"/>
          <w:lang w:val="es-CL" w:eastAsia="en-US"/>
        </w:rPr>
        <w:t>Karwowaki</w:t>
      </w:r>
      <w:proofErr w:type="spellEnd"/>
      <w:r w:rsidRPr="00EB038A">
        <w:rPr>
          <w:rFonts w:ascii="Arial" w:eastAsia="Calibri" w:hAnsi="Arial" w:cs="Arial"/>
          <w:kern w:val="2"/>
          <w:lang w:val="es-CL" w:eastAsia="en-US"/>
        </w:rPr>
        <w:t xml:space="preserve">; </w:t>
      </w:r>
      <w:proofErr w:type="spellStart"/>
      <w:r w:rsidRPr="00EB038A">
        <w:rPr>
          <w:rFonts w:ascii="Arial" w:eastAsia="Calibri" w:hAnsi="Arial" w:cs="Arial"/>
          <w:kern w:val="2"/>
          <w:lang w:val="es-CL" w:eastAsia="en-US"/>
        </w:rPr>
        <w:t>Glaveanu</w:t>
      </w:r>
      <w:proofErr w:type="spellEnd"/>
      <w:r w:rsidRPr="00EB038A">
        <w:rPr>
          <w:rFonts w:ascii="Arial" w:eastAsia="Calibri" w:hAnsi="Arial" w:cs="Arial"/>
          <w:kern w:val="2"/>
          <w:lang w:val="es-CL" w:eastAsia="en-US"/>
        </w:rPr>
        <w:t xml:space="preserve">, como se citaron en </w:t>
      </w:r>
      <w:proofErr w:type="spellStart"/>
      <w:r w:rsidRPr="00EB038A">
        <w:rPr>
          <w:rFonts w:ascii="Arial" w:eastAsia="Calibri" w:hAnsi="Arial" w:cs="Arial"/>
          <w:kern w:val="2"/>
          <w:lang w:val="es-CL" w:eastAsia="en-US"/>
        </w:rPr>
        <w:t>Elisondo</w:t>
      </w:r>
      <w:proofErr w:type="spellEnd"/>
      <w:r w:rsidRPr="00EB038A">
        <w:rPr>
          <w:rFonts w:ascii="Arial" w:eastAsia="Calibri" w:hAnsi="Arial" w:cs="Arial"/>
          <w:kern w:val="2"/>
          <w:lang w:val="es-CL" w:eastAsia="en-US"/>
        </w:rPr>
        <w:t xml:space="preserve"> y </w:t>
      </w:r>
      <w:proofErr w:type="spellStart"/>
      <w:r w:rsidRPr="00EB038A">
        <w:rPr>
          <w:rFonts w:ascii="Arial" w:eastAsia="Calibri" w:hAnsi="Arial" w:cs="Arial"/>
          <w:kern w:val="2"/>
          <w:lang w:val="es-CL" w:eastAsia="en-US"/>
        </w:rPr>
        <w:t>Piga</w:t>
      </w:r>
      <w:proofErr w:type="spellEnd"/>
      <w:r w:rsidRPr="00EB038A">
        <w:rPr>
          <w:rFonts w:ascii="Arial" w:eastAsia="Calibri" w:hAnsi="Arial" w:cs="Arial"/>
          <w:kern w:val="2"/>
          <w:lang w:val="es-CL" w:eastAsia="en-US"/>
        </w:rPr>
        <w:t>, 2019). Se trata principalmente de establecer parámetros claros respecto a la educación creativa, asumiendo que esta no será instruida directamente, sino que se propicia</w:t>
      </w:r>
      <w:r w:rsidRPr="00EB038A" w:rsidDel="008F657B">
        <w:rPr>
          <w:rFonts w:ascii="Arial" w:eastAsia="Calibri" w:hAnsi="Arial" w:cs="Arial"/>
          <w:kern w:val="2"/>
          <w:lang w:val="es-CL" w:eastAsia="en-US"/>
        </w:rPr>
        <w:t xml:space="preserve"> </w:t>
      </w:r>
      <w:r w:rsidRPr="00EB038A">
        <w:rPr>
          <w:rFonts w:ascii="Arial" w:eastAsia="Calibri" w:hAnsi="Arial" w:cs="Arial"/>
          <w:kern w:val="2"/>
          <w:lang w:val="es-CL" w:eastAsia="en-US"/>
        </w:rPr>
        <w:t xml:space="preserve">(Betancourt </w:t>
      </w:r>
      <w:proofErr w:type="spellStart"/>
      <w:r w:rsidRPr="00EB038A">
        <w:rPr>
          <w:rFonts w:ascii="Arial" w:eastAsia="Calibri" w:hAnsi="Arial" w:cs="Arial"/>
          <w:kern w:val="2"/>
          <w:lang w:val="es-CL" w:eastAsia="en-US"/>
        </w:rPr>
        <w:t>Morejon</w:t>
      </w:r>
      <w:proofErr w:type="spellEnd"/>
      <w:r w:rsidRPr="00EB038A">
        <w:rPr>
          <w:rFonts w:ascii="Arial" w:eastAsia="Calibri" w:hAnsi="Arial" w:cs="Arial"/>
          <w:kern w:val="2"/>
          <w:lang w:val="es-CL" w:eastAsia="en-US"/>
        </w:rPr>
        <w:t xml:space="preserve">, como se citó en </w:t>
      </w:r>
      <w:proofErr w:type="spellStart"/>
      <w:r w:rsidRPr="00EB038A">
        <w:rPr>
          <w:rFonts w:ascii="Arial" w:eastAsia="Calibri" w:hAnsi="Arial" w:cs="Arial"/>
          <w:kern w:val="2"/>
          <w:lang w:val="es-CL" w:eastAsia="en-US"/>
        </w:rPr>
        <w:t>Klimenko</w:t>
      </w:r>
      <w:proofErr w:type="spellEnd"/>
      <w:r w:rsidRPr="00EB038A">
        <w:rPr>
          <w:rFonts w:ascii="Arial" w:eastAsia="Calibri" w:hAnsi="Arial" w:cs="Arial"/>
          <w:kern w:val="2"/>
          <w:lang w:val="es-CL" w:eastAsia="en-US"/>
        </w:rPr>
        <w:t xml:space="preserve">, 2008). </w:t>
      </w:r>
    </w:p>
    <w:p w14:paraId="79E6BFF2" w14:textId="77777777" w:rsidR="00B42E3D" w:rsidRPr="00EB038A" w:rsidRDefault="00B42E3D" w:rsidP="00776571">
      <w:pPr>
        <w:spacing w:before="100" w:beforeAutospacing="1" w:after="100" w:afterAutospacing="1" w:line="360" w:lineRule="auto"/>
        <w:jc w:val="both"/>
        <w:rPr>
          <w:rFonts w:ascii="Arial" w:eastAsia="Calibri" w:hAnsi="Arial" w:cs="Arial"/>
          <w:kern w:val="2"/>
          <w:lang w:val="es-ES" w:eastAsia="en-US"/>
        </w:rPr>
      </w:pPr>
      <w:r w:rsidRPr="00EB038A">
        <w:rPr>
          <w:rFonts w:ascii="Arial" w:eastAsia="Calibri" w:hAnsi="Arial" w:cs="Arial"/>
          <w:kern w:val="2"/>
          <w:lang w:val="es-CL" w:eastAsia="en-US"/>
        </w:rPr>
        <w:t xml:space="preserve">Se releva el rol de la persona docente como guía de este proceso hacia la experiencia creativa, identificando los elementos y las formas apropiadas para canalizar un aprendizaje creativo (Docente 4: Yo creo que uno tiene que </w:t>
      </w:r>
      <w:r w:rsidRPr="00EB038A">
        <w:rPr>
          <w:rFonts w:ascii="Arial" w:eastAsia="Calibri" w:hAnsi="Arial" w:cs="Arial"/>
          <w:iCs/>
          <w:kern w:val="2"/>
          <w:lang w:val="es-CL" w:eastAsia="en-US"/>
        </w:rPr>
        <w:t>demostrarle al estudiante que uno tiene expectativas en ellos porque eso refuerza la autoestima, y la autoestima la creatividad</w:t>
      </w:r>
      <w:r w:rsidRPr="00EB038A">
        <w:rPr>
          <w:rFonts w:ascii="Arial" w:eastAsia="Calibri" w:hAnsi="Arial" w:cs="Arial"/>
          <w:kern w:val="2"/>
          <w:lang w:val="es-CL" w:eastAsia="en-US"/>
        </w:rPr>
        <w:t>. Como que va todo de la mano finalmente”).</w:t>
      </w:r>
    </w:p>
    <w:p w14:paraId="5D666545" w14:textId="77777777" w:rsidR="00B42E3D" w:rsidRPr="00EB038A" w:rsidRDefault="00B42E3D" w:rsidP="001C156B">
      <w:pPr>
        <w:keepNext/>
        <w:spacing w:before="100" w:beforeAutospacing="1" w:after="100" w:afterAutospacing="1" w:line="360" w:lineRule="auto"/>
        <w:outlineLvl w:val="3"/>
        <w:rPr>
          <w:rFonts w:ascii="Arial" w:hAnsi="Arial" w:cs="Arial"/>
          <w:b/>
          <w:bCs/>
          <w:i/>
          <w:iCs/>
          <w:kern w:val="2"/>
          <w:lang w:val="es-ES" w:eastAsia="en-US"/>
        </w:rPr>
      </w:pPr>
      <w:r w:rsidRPr="00EB038A">
        <w:rPr>
          <w:rFonts w:ascii="Arial" w:hAnsi="Arial" w:cs="Arial"/>
          <w:b/>
          <w:bCs/>
          <w:i/>
          <w:iCs/>
          <w:kern w:val="2"/>
          <w:lang w:val="es-ES" w:eastAsia="en-US"/>
        </w:rPr>
        <w:t>Creatividad “don extraordinario”</w:t>
      </w:r>
    </w:p>
    <w:p w14:paraId="3C47E3A1" w14:textId="77777777" w:rsidR="00B42E3D" w:rsidRPr="00EB038A" w:rsidRDefault="00B42E3D" w:rsidP="00776571">
      <w:pPr>
        <w:spacing w:before="100" w:beforeAutospacing="1" w:after="100" w:afterAutospacing="1" w:line="360" w:lineRule="auto"/>
        <w:jc w:val="both"/>
        <w:rPr>
          <w:rFonts w:ascii="Arial" w:eastAsia="Calibri" w:hAnsi="Arial" w:cs="Arial"/>
          <w:i/>
          <w:iCs/>
          <w:kern w:val="2"/>
          <w:lang w:val="es-CL" w:eastAsia="en-US"/>
        </w:rPr>
      </w:pPr>
      <w:r w:rsidRPr="00EB038A">
        <w:rPr>
          <w:rFonts w:ascii="Arial" w:eastAsia="Calibri" w:hAnsi="Arial" w:cs="Arial"/>
          <w:kern w:val="2"/>
          <w:lang w:val="es-ES" w:eastAsia="en-US"/>
        </w:rPr>
        <w:t>Por años, existe la comprensión del concepto creatividad “como algo exclusivo de algunos” (</w:t>
      </w:r>
      <w:r w:rsidRPr="00EB038A">
        <w:rPr>
          <w:rFonts w:ascii="Arial" w:eastAsia="Calibri" w:hAnsi="Arial" w:cs="Arial"/>
          <w:kern w:val="2"/>
          <w:lang w:val="es-CL" w:eastAsia="en-US"/>
        </w:rPr>
        <w:t>Docente 2: “</w:t>
      </w:r>
      <w:r w:rsidRPr="00EB038A">
        <w:rPr>
          <w:rFonts w:ascii="Arial" w:eastAsia="Calibri" w:hAnsi="Arial" w:cs="Arial"/>
          <w:iCs/>
          <w:kern w:val="2"/>
          <w:lang w:val="es-CL" w:eastAsia="en-US"/>
        </w:rPr>
        <w:t>es como algo especial de esa persona</w:t>
      </w:r>
      <w:r w:rsidRPr="00EB038A">
        <w:rPr>
          <w:rFonts w:ascii="Arial" w:eastAsia="Calibri" w:hAnsi="Arial" w:cs="Arial"/>
          <w:kern w:val="2"/>
          <w:lang w:val="es-CL" w:eastAsia="en-US"/>
        </w:rPr>
        <w:t xml:space="preserve">, </w:t>
      </w:r>
      <w:r w:rsidRPr="00EB038A">
        <w:rPr>
          <w:rFonts w:ascii="Arial" w:eastAsia="Calibri" w:hAnsi="Arial" w:cs="Arial"/>
          <w:iCs/>
          <w:kern w:val="2"/>
          <w:lang w:val="es-CL" w:eastAsia="en-US"/>
        </w:rPr>
        <w:t xml:space="preserve">como es persona </w:t>
      </w:r>
      <w:r w:rsidRPr="00EB038A">
        <w:rPr>
          <w:rFonts w:ascii="Arial" w:eastAsia="Calibri" w:hAnsi="Arial" w:cs="Arial"/>
          <w:iCs/>
          <w:kern w:val="2"/>
          <w:lang w:val="es-CL" w:eastAsia="en-US"/>
        </w:rPr>
        <w:lastRenderedPageBreak/>
        <w:t xml:space="preserve">especial, como que está en sus genes; </w:t>
      </w:r>
      <w:r w:rsidRPr="00EB038A">
        <w:rPr>
          <w:rFonts w:ascii="Arial" w:eastAsia="Calibri" w:hAnsi="Arial" w:cs="Arial"/>
          <w:kern w:val="2"/>
          <w:lang w:val="es-CL" w:eastAsia="en-US"/>
        </w:rPr>
        <w:t xml:space="preserve">yo creo que </w:t>
      </w:r>
      <w:r w:rsidRPr="00EB038A">
        <w:rPr>
          <w:rFonts w:ascii="Arial" w:eastAsia="Calibri" w:hAnsi="Arial" w:cs="Arial"/>
          <w:iCs/>
          <w:kern w:val="2"/>
          <w:lang w:val="es-CL" w:eastAsia="en-US"/>
        </w:rPr>
        <w:t>la creatividad la tiene cada uno</w:t>
      </w:r>
      <w:r w:rsidRPr="00EB038A">
        <w:rPr>
          <w:rFonts w:ascii="Arial" w:eastAsia="Calibri" w:hAnsi="Arial" w:cs="Arial"/>
          <w:kern w:val="2"/>
          <w:lang w:val="es-CL" w:eastAsia="en-US"/>
        </w:rPr>
        <w:t>”)</w:t>
      </w:r>
      <w:r w:rsidRPr="00EB038A">
        <w:rPr>
          <w:rFonts w:ascii="Arial" w:eastAsia="Calibri" w:hAnsi="Arial" w:cs="Arial"/>
          <w:kern w:val="2"/>
          <w:lang w:val="es-ES" w:eastAsia="en-US"/>
        </w:rPr>
        <w:t>; de alguna manera, esto explica los esfuerzos actuales por incorporarla en el sistema de educación.</w:t>
      </w:r>
    </w:p>
    <w:p w14:paraId="3878B784" w14:textId="77777777" w:rsidR="00B42E3D" w:rsidRPr="00EB038A" w:rsidRDefault="00B42E3D" w:rsidP="00776571">
      <w:pPr>
        <w:spacing w:before="100" w:beforeAutospacing="1" w:after="100" w:afterAutospacing="1" w:line="360" w:lineRule="auto"/>
        <w:jc w:val="both"/>
        <w:rPr>
          <w:rFonts w:ascii="Arial" w:eastAsia="Calibri" w:hAnsi="Arial" w:cs="Arial"/>
          <w:kern w:val="2"/>
          <w:lang w:val="es-ES" w:eastAsia="en-US"/>
        </w:rPr>
      </w:pPr>
      <w:r w:rsidRPr="00EB038A">
        <w:rPr>
          <w:rFonts w:ascii="Arial" w:eastAsia="Calibri" w:hAnsi="Arial" w:cs="Arial"/>
          <w:kern w:val="2"/>
          <w:lang w:val="es-CL" w:eastAsia="en-US"/>
        </w:rPr>
        <w:t>Es importante identificar esta visión respecto a comprender la creatividad como “talento innato”, en función de presentar la propuesta que difiere de ello y que, a través de estudios e investigaciones, logra desplegar progresivamente una dimensión que permite aprenderla y desarrollarla.</w:t>
      </w:r>
      <w:r w:rsidRPr="00EB038A">
        <w:rPr>
          <w:rFonts w:ascii="Arial" w:eastAsia="Calibri" w:hAnsi="Arial" w:cs="Arial"/>
          <w:kern w:val="2"/>
          <w:lang w:val="es-ES" w:eastAsia="en-US"/>
        </w:rPr>
        <w:t xml:space="preserve"> </w:t>
      </w:r>
    </w:p>
    <w:p w14:paraId="4C5B6E97" w14:textId="77777777" w:rsidR="00B42E3D" w:rsidRPr="00EB038A" w:rsidRDefault="00B42E3D" w:rsidP="00776571">
      <w:pPr>
        <w:spacing w:before="100" w:beforeAutospacing="1" w:after="100" w:afterAutospacing="1" w:line="360" w:lineRule="auto"/>
        <w:jc w:val="both"/>
        <w:rPr>
          <w:rFonts w:ascii="Arial" w:eastAsia="Calibri" w:hAnsi="Arial" w:cs="Arial"/>
          <w:kern w:val="2"/>
          <w:lang w:val="es-ES" w:eastAsia="en-US"/>
        </w:rPr>
      </w:pPr>
      <w:proofErr w:type="spellStart"/>
      <w:r w:rsidRPr="00EB038A">
        <w:rPr>
          <w:rFonts w:ascii="Arial" w:eastAsia="Calibri" w:hAnsi="Arial" w:cs="Arial"/>
          <w:kern w:val="2"/>
          <w:lang w:val="es-ES" w:eastAsia="en-US"/>
        </w:rPr>
        <w:t>Klimenko</w:t>
      </w:r>
      <w:proofErr w:type="spellEnd"/>
      <w:r w:rsidRPr="00EB038A">
        <w:rPr>
          <w:rFonts w:ascii="Arial" w:eastAsia="Calibri" w:hAnsi="Arial" w:cs="Arial"/>
          <w:kern w:val="2"/>
          <w:lang w:val="es-ES" w:eastAsia="en-US"/>
        </w:rPr>
        <w:t xml:space="preserve"> (2008) manifiesta una comprensión de la creatividad como habilidad “ordinaria” (común y diaria), buscando fomentar la adquisición de una actitud proactiva frente a ella, es decir, hacer algo por lograr desarrollarla e incorporarla en nuestras acciones. “Hoy los enfoques convergen en la que la creatividad no es un talento excepcional, sino que existe como capacidad potencial en el sujeto la cual puede ser aprendida y desarrollada” (Castro, 2016, p.10).</w:t>
      </w:r>
    </w:p>
    <w:p w14:paraId="42C9DB74" w14:textId="77777777" w:rsidR="00B42E3D" w:rsidRPr="00EB038A" w:rsidRDefault="00B42E3D" w:rsidP="001C156B">
      <w:pPr>
        <w:keepNext/>
        <w:spacing w:before="100" w:beforeAutospacing="1" w:after="100" w:afterAutospacing="1" w:line="360" w:lineRule="auto"/>
        <w:outlineLvl w:val="2"/>
        <w:rPr>
          <w:rFonts w:ascii="Arial" w:hAnsi="Arial" w:cs="Arial"/>
          <w:b/>
          <w:bCs/>
          <w:kern w:val="2"/>
          <w:lang w:val="es-ES" w:eastAsia="en-US"/>
        </w:rPr>
      </w:pPr>
      <w:bookmarkStart w:id="35" w:name="_Toc130422236"/>
      <w:bookmarkStart w:id="36" w:name="_Toc130467973"/>
      <w:r w:rsidRPr="00EB038A">
        <w:rPr>
          <w:rFonts w:ascii="Arial" w:hAnsi="Arial" w:cs="Arial"/>
          <w:b/>
          <w:bCs/>
          <w:kern w:val="2"/>
          <w:lang w:val="es-ES" w:eastAsia="en-US"/>
        </w:rPr>
        <w:t>h) Autoeficacia Docente</w:t>
      </w:r>
      <w:bookmarkEnd w:id="35"/>
      <w:bookmarkEnd w:id="36"/>
    </w:p>
    <w:p w14:paraId="54F4D6AB" w14:textId="77777777" w:rsidR="00B42E3D" w:rsidRPr="00EB038A" w:rsidRDefault="00B42E3D" w:rsidP="00776571">
      <w:pPr>
        <w:spacing w:before="100" w:beforeAutospacing="1" w:after="100" w:afterAutospacing="1" w:line="360" w:lineRule="auto"/>
        <w:jc w:val="both"/>
        <w:rPr>
          <w:rFonts w:ascii="Arial" w:eastAsia="Calibri" w:hAnsi="Arial" w:cs="Arial"/>
          <w:kern w:val="2"/>
          <w:lang w:val="es-CL" w:eastAsia="en-US"/>
        </w:rPr>
      </w:pPr>
      <w:r w:rsidRPr="00EB038A">
        <w:rPr>
          <w:rFonts w:ascii="Arial" w:eastAsia="Calibri" w:hAnsi="Arial" w:cs="Arial"/>
          <w:kern w:val="2"/>
          <w:lang w:val="es-ES" w:eastAsia="en-US"/>
        </w:rPr>
        <w:t xml:space="preserve">Existe una valoración de los “procesos de pensamiento del profesorado y el modo en que sus creencias y concepciones pueden determinar en parte, su acción didáctica y el aprendizaje de los estudiantes en aspectos muy diversos” (Valiente et al.; Prieto y Navarro; Prieto y Contreras, como se citaron en Vizcaino et al., 2017, p.77). En función de esta reflexión, el grupo de discusión manifiesta que identifica </w:t>
      </w:r>
      <w:r w:rsidRPr="00EB038A">
        <w:rPr>
          <w:rFonts w:ascii="Arial" w:eastAsia="Calibri" w:hAnsi="Arial" w:cs="Arial"/>
          <w:kern w:val="2"/>
          <w:lang w:val="es-ES" w:eastAsia="en-US"/>
        </w:rPr>
        <w:lastRenderedPageBreak/>
        <w:t xml:space="preserve">la realidad en la que se trabaja, atendiendo los elementos de dicha realidad como los recursos a considerar para el ejercicio pedagógico (Docente 6: “Sí, yo creo que radica en </w:t>
      </w:r>
      <w:r w:rsidRPr="00EB038A">
        <w:rPr>
          <w:rFonts w:ascii="Arial" w:eastAsia="Calibri" w:hAnsi="Arial" w:cs="Arial"/>
          <w:iCs/>
          <w:kern w:val="2"/>
          <w:lang w:val="es-ES" w:eastAsia="en-US"/>
        </w:rPr>
        <w:t>nuestra capacidad de resiliencia</w:t>
      </w:r>
      <w:r w:rsidRPr="00EB038A">
        <w:rPr>
          <w:rFonts w:ascii="Arial" w:eastAsia="Calibri" w:hAnsi="Arial" w:cs="Arial"/>
          <w:kern w:val="2"/>
          <w:lang w:val="es-ES" w:eastAsia="en-US"/>
        </w:rPr>
        <w:t>. O sea, estamos agotados todos, como ha dicho los colegas y siempre debemos tener</w:t>
      </w:r>
      <w:r w:rsidRPr="00EB038A">
        <w:rPr>
          <w:rFonts w:ascii="Arial" w:eastAsia="Calibri" w:hAnsi="Arial" w:cs="Arial"/>
          <w:iCs/>
          <w:kern w:val="2"/>
          <w:lang w:val="es-ES" w:eastAsia="en-US"/>
        </w:rPr>
        <w:t xml:space="preserve"> altas expectativas en el desarrollo del aprendizaje de nuestros estudiantes, sin embargo, también entender que la variedad que existe en el aula es tal, y ahora quizá las barreras emocionales, socioafectivas</w:t>
      </w:r>
      <w:r w:rsidRPr="00EB038A">
        <w:rPr>
          <w:rFonts w:ascii="Arial" w:eastAsia="Calibri" w:hAnsi="Arial" w:cs="Arial"/>
          <w:kern w:val="2"/>
          <w:lang w:val="es-ES" w:eastAsia="en-US"/>
        </w:rPr>
        <w:t xml:space="preserve">, a las que nos vemos enfrentados”). </w:t>
      </w:r>
      <w:r w:rsidRPr="00EB038A">
        <w:rPr>
          <w:rFonts w:ascii="Arial" w:eastAsia="Calibri" w:hAnsi="Arial" w:cs="Arial"/>
          <w:kern w:val="2"/>
          <w:lang w:val="es-CL" w:eastAsia="en-US"/>
        </w:rPr>
        <w:t xml:space="preserve">Esta discusión se instala a partir de que “las oportunidades que ofrece el entorno e interpretar los obstáculos que se perciben (Bandura como se citó en Covarrubias y Mendoza, 2015, p.113) no apunta sólo un “rasgo estable de la personalidad del ser humano, sino por el contrario tiene que ver con un juicio de capacidad donde “no se es capaz para todo, ni a los mismos niveles” (Garrido, como se citó en Covarrubias y Mendoza, 2015, p.65). </w:t>
      </w:r>
    </w:p>
    <w:p w14:paraId="4F10C1E4" w14:textId="77777777" w:rsidR="00B42E3D" w:rsidRPr="00EB038A" w:rsidRDefault="00B42E3D" w:rsidP="00776571">
      <w:pPr>
        <w:spacing w:before="100" w:beforeAutospacing="1" w:after="100" w:afterAutospacing="1" w:line="360" w:lineRule="auto"/>
        <w:jc w:val="both"/>
        <w:rPr>
          <w:rFonts w:ascii="Arial" w:eastAsia="Calibri" w:hAnsi="Arial" w:cs="Arial"/>
          <w:kern w:val="2"/>
          <w:lang w:val="es-CL" w:eastAsia="en-US"/>
        </w:rPr>
      </w:pPr>
      <w:r w:rsidRPr="00EB038A">
        <w:rPr>
          <w:rFonts w:ascii="Arial" w:eastAsia="Calibri" w:hAnsi="Arial" w:cs="Arial"/>
          <w:kern w:val="2"/>
          <w:lang w:val="es-CL" w:eastAsia="en-US"/>
        </w:rPr>
        <w:t xml:space="preserve">Cristián Bellei señala que las prácticas educativas aún se rigen bajo los supuestos evaluativos de estandarización como eje curricular de las escuelas. Bajo esa mirada, las personas docentes resaltan las dificultades en el desarrollo de sus labores, las que se orientan hacia dinámicas sistemáticas que forman parte de prácticas rutinarias y que se suscriben a un modo organizacional que responde a un modelo de aprendizaje tradicional. </w:t>
      </w:r>
    </w:p>
    <w:p w14:paraId="68BC402D" w14:textId="77777777" w:rsidR="00B42E3D" w:rsidRPr="00EB038A" w:rsidRDefault="00B42E3D" w:rsidP="00776571">
      <w:pPr>
        <w:spacing w:before="100" w:beforeAutospacing="1" w:after="100" w:afterAutospacing="1" w:line="360" w:lineRule="auto"/>
        <w:jc w:val="both"/>
        <w:rPr>
          <w:rFonts w:ascii="Arial" w:eastAsia="Calibri" w:hAnsi="Arial" w:cs="Arial"/>
          <w:kern w:val="2"/>
          <w:lang w:val="es-CL" w:eastAsia="en-US"/>
        </w:rPr>
      </w:pPr>
      <w:r w:rsidRPr="00EB038A">
        <w:rPr>
          <w:rFonts w:ascii="Arial" w:eastAsia="Calibri" w:hAnsi="Arial" w:cs="Arial"/>
          <w:kern w:val="2"/>
          <w:lang w:val="es-CL" w:eastAsia="en-US"/>
        </w:rPr>
        <w:t xml:space="preserve">Bellei (2020) y </w:t>
      </w:r>
      <w:proofErr w:type="spellStart"/>
      <w:r w:rsidRPr="00EB038A">
        <w:rPr>
          <w:rFonts w:ascii="Arial" w:eastAsia="Calibri" w:hAnsi="Arial" w:cs="Arial"/>
          <w:kern w:val="2"/>
          <w:lang w:val="es-CL" w:eastAsia="en-US"/>
        </w:rPr>
        <w:t>Waissbluth</w:t>
      </w:r>
      <w:proofErr w:type="spellEnd"/>
      <w:r w:rsidRPr="00EB038A">
        <w:rPr>
          <w:rFonts w:ascii="Arial" w:eastAsia="Calibri" w:hAnsi="Arial" w:cs="Arial"/>
          <w:kern w:val="2"/>
          <w:lang w:val="es-CL" w:eastAsia="en-US"/>
        </w:rPr>
        <w:t xml:space="preserve"> (2018) indican que el carácter estandarizado del cual es parte la escuela en Chile no es un problema en sí mismo, sino los alcances y la agudización que estas prácticas han instalado en el quehacer docente (Docente 2: </w:t>
      </w:r>
      <w:r w:rsidRPr="00EB038A">
        <w:rPr>
          <w:rFonts w:ascii="Arial" w:eastAsia="Calibri" w:hAnsi="Arial" w:cs="Arial"/>
          <w:kern w:val="2"/>
          <w:lang w:val="es-CL" w:eastAsia="en-US"/>
        </w:rPr>
        <w:lastRenderedPageBreak/>
        <w:t>“</w:t>
      </w:r>
      <w:r w:rsidRPr="00EB038A">
        <w:rPr>
          <w:rFonts w:ascii="Arial" w:eastAsia="Calibri" w:hAnsi="Arial" w:cs="Arial"/>
          <w:iCs/>
          <w:kern w:val="2"/>
          <w:lang w:val="es-CL" w:eastAsia="en-US"/>
        </w:rPr>
        <w:t>uno no es psicólogo</w:t>
      </w:r>
      <w:r w:rsidRPr="00EB038A">
        <w:rPr>
          <w:rFonts w:ascii="Arial" w:eastAsia="Calibri" w:hAnsi="Arial" w:cs="Arial"/>
          <w:kern w:val="2"/>
          <w:lang w:val="es-CL" w:eastAsia="en-US"/>
        </w:rPr>
        <w:t>, si puedes detectar, porque le está pasando algo, pero más allá de querer intervenir algo, es peligroso</w:t>
      </w:r>
      <w:r w:rsidRPr="00EB038A">
        <w:rPr>
          <w:rFonts w:ascii="Arial" w:eastAsia="Calibri" w:hAnsi="Arial" w:cs="Arial"/>
          <w:i/>
          <w:iCs/>
          <w:kern w:val="2"/>
          <w:lang w:val="es-CL" w:eastAsia="en-US"/>
        </w:rPr>
        <w:t>.</w:t>
      </w:r>
      <w:r w:rsidRPr="00EB038A">
        <w:rPr>
          <w:rFonts w:ascii="Arial" w:eastAsia="Calibri" w:hAnsi="Arial" w:cs="Arial"/>
          <w:iCs/>
          <w:kern w:val="2"/>
          <w:lang w:val="es-CL" w:eastAsia="en-US"/>
        </w:rPr>
        <w:t xml:space="preserve"> Uno como docente, más allá de intervenir para todos es peligroso entonces uno tiene que activar los protocolos y es un trabajo en equipo que se va haciendo</w:t>
      </w:r>
      <w:r w:rsidRPr="00EB038A">
        <w:rPr>
          <w:rFonts w:ascii="Arial" w:eastAsia="Calibri" w:hAnsi="Arial" w:cs="Arial"/>
          <w:kern w:val="2"/>
          <w:lang w:val="es-CL" w:eastAsia="en-US"/>
        </w:rPr>
        <w:t xml:space="preserve">”). </w:t>
      </w:r>
    </w:p>
    <w:p w14:paraId="55B2E2DA" w14:textId="77777777" w:rsidR="00B42E3D" w:rsidRPr="00EB038A" w:rsidRDefault="00B42E3D" w:rsidP="00776571">
      <w:pPr>
        <w:spacing w:before="100" w:beforeAutospacing="1" w:after="100" w:afterAutospacing="1" w:line="360" w:lineRule="auto"/>
        <w:jc w:val="both"/>
        <w:rPr>
          <w:rFonts w:ascii="Arial" w:eastAsia="Calibri" w:hAnsi="Arial" w:cs="Arial"/>
          <w:kern w:val="2"/>
          <w:lang w:val="es-ES" w:eastAsia="en-US"/>
        </w:rPr>
      </w:pPr>
      <w:r w:rsidRPr="00EB038A">
        <w:rPr>
          <w:rFonts w:ascii="Arial" w:eastAsia="Calibri" w:hAnsi="Arial" w:cs="Arial"/>
          <w:kern w:val="2"/>
          <w:lang w:val="es-CL" w:eastAsia="en-US"/>
        </w:rPr>
        <w:t xml:space="preserve">Es importante preguntarse si la persona docente se cree capaz de hacer, diseñar o crear en razón de los parámetros o lineamientos que se establecen en cada escuela que, en este caso buscan resultados estandarizados o, en cambio, realmente se siente capaz de hacer, diseñar o crear en razón de las necesidades presentes en el aula. </w:t>
      </w:r>
    </w:p>
    <w:p w14:paraId="36213CBE" w14:textId="77777777" w:rsidR="00B42E3D" w:rsidRPr="00EB038A" w:rsidRDefault="00B42E3D" w:rsidP="00776571">
      <w:pPr>
        <w:spacing w:before="100" w:beforeAutospacing="1" w:after="100" w:afterAutospacing="1" w:line="360" w:lineRule="auto"/>
        <w:jc w:val="both"/>
        <w:rPr>
          <w:rFonts w:ascii="Arial" w:eastAsia="Calibri" w:hAnsi="Arial" w:cs="Arial"/>
          <w:kern w:val="2"/>
          <w:lang w:val="es-CL" w:eastAsia="en-US"/>
        </w:rPr>
      </w:pPr>
      <w:r w:rsidRPr="00EB038A">
        <w:rPr>
          <w:rFonts w:ascii="Arial" w:eastAsia="Calibri" w:hAnsi="Arial" w:cs="Arial"/>
          <w:kern w:val="2"/>
          <w:lang w:val="es-CL" w:eastAsia="en-US"/>
        </w:rPr>
        <w:t>Durante el primer mes del semestre del año 2022, se evidencia un proceso de adaptación importante para todos quienes formaron parte de una comunidad escolar, en tanto, los lineamientos de una clase presencial se vieron influenciados por rutinas y conductas distintas a las esperadas. Las prácticas pedagógicas, las estrategias didácticas y en sí, el quehacer docente, requiere de procesos de autoevaluación, generando una reflexión constante del propio actuar profesional, (Docente 5:</w:t>
      </w:r>
      <w:r w:rsidRPr="00EB038A">
        <w:rPr>
          <w:rFonts w:ascii="Arial" w:eastAsia="Calibri" w:hAnsi="Arial" w:cs="Arial"/>
          <w:kern w:val="2"/>
          <w:lang w:val="es-ES" w:eastAsia="en-US"/>
        </w:rPr>
        <w:t xml:space="preserve"> “(…) Emocionalmente yo creo que todos nos vimos afectados. </w:t>
      </w:r>
      <w:r w:rsidRPr="00EB038A">
        <w:rPr>
          <w:rFonts w:ascii="Arial" w:eastAsia="Calibri" w:hAnsi="Arial" w:cs="Arial"/>
          <w:iCs/>
          <w:kern w:val="2"/>
          <w:lang w:val="es-ES" w:eastAsia="en-US"/>
        </w:rPr>
        <w:t>Lo que antes funcionaba ahora no funcionaba tanto, entonces, tuvimos que volver replantear las ideas y con otras estrategias (…)</w:t>
      </w:r>
      <w:r w:rsidRPr="00EB038A">
        <w:rPr>
          <w:rFonts w:ascii="Arial" w:eastAsia="Calibri" w:hAnsi="Arial" w:cs="Arial"/>
          <w:kern w:val="2"/>
          <w:lang w:val="es-ES" w:eastAsia="en-US"/>
        </w:rPr>
        <w:t xml:space="preserve"> </w:t>
      </w:r>
      <w:r w:rsidRPr="00EB038A">
        <w:rPr>
          <w:rFonts w:ascii="Arial" w:eastAsia="Calibri" w:hAnsi="Arial" w:cs="Arial"/>
          <w:iCs/>
          <w:kern w:val="2"/>
          <w:lang w:val="es-ES" w:eastAsia="en-US"/>
        </w:rPr>
        <w:t>cuando llegamos en marzo tratamos de hacer y esperábamos y teníamos la expectativa de hacer lo de 3 años atrás. Volvimos, la misma… y no funciona</w:t>
      </w:r>
      <w:r w:rsidRPr="00EB038A">
        <w:rPr>
          <w:rFonts w:ascii="Arial" w:eastAsia="Calibri" w:hAnsi="Arial" w:cs="Arial"/>
          <w:kern w:val="2"/>
          <w:lang w:val="es-ES" w:eastAsia="en-US"/>
        </w:rPr>
        <w:t xml:space="preserve">… hay que nivelar, hay que nivelar, super acelerado y </w:t>
      </w:r>
      <w:r w:rsidRPr="00EB038A">
        <w:rPr>
          <w:rFonts w:ascii="Arial" w:eastAsia="Calibri" w:hAnsi="Arial" w:cs="Arial"/>
          <w:iCs/>
          <w:kern w:val="2"/>
          <w:lang w:val="es-ES" w:eastAsia="en-US"/>
        </w:rPr>
        <w:t xml:space="preserve">de repente vas viendo que los niños necesitan la pausa activa, que </w:t>
      </w:r>
      <w:r w:rsidRPr="00EB038A">
        <w:rPr>
          <w:rFonts w:ascii="Arial" w:eastAsia="Calibri" w:hAnsi="Arial" w:cs="Arial"/>
          <w:iCs/>
          <w:kern w:val="2"/>
          <w:lang w:val="es-ES" w:eastAsia="en-US"/>
        </w:rPr>
        <w:lastRenderedPageBreak/>
        <w:t>necesitan las horas más cortas de clases</w:t>
      </w:r>
      <w:r w:rsidRPr="00EB038A">
        <w:rPr>
          <w:rFonts w:ascii="Arial" w:eastAsia="Calibri" w:hAnsi="Arial" w:cs="Arial"/>
          <w:kern w:val="2"/>
          <w:lang w:val="es-ES" w:eastAsia="en-US"/>
        </w:rPr>
        <w:t xml:space="preserve">… </w:t>
      </w:r>
      <w:r w:rsidRPr="00EB038A">
        <w:rPr>
          <w:rFonts w:ascii="Arial" w:eastAsia="Calibri" w:hAnsi="Arial" w:cs="Arial"/>
          <w:iCs/>
          <w:kern w:val="2"/>
          <w:lang w:val="es-ES" w:eastAsia="en-US"/>
        </w:rPr>
        <w:t>vamos adaptándonos y ya vamos tomando otro ritmo</w:t>
      </w:r>
      <w:r w:rsidRPr="00EB038A">
        <w:rPr>
          <w:rFonts w:ascii="Arial" w:eastAsia="Calibri" w:hAnsi="Arial" w:cs="Arial"/>
          <w:kern w:val="2"/>
          <w:lang w:val="es-ES" w:eastAsia="en-US"/>
        </w:rPr>
        <w:t xml:space="preserve">… marzo </w:t>
      </w:r>
      <w:r w:rsidRPr="00EB038A">
        <w:rPr>
          <w:rFonts w:ascii="Arial" w:eastAsia="Calibri" w:hAnsi="Arial" w:cs="Arial"/>
          <w:iCs/>
          <w:kern w:val="2"/>
          <w:lang w:val="es-ES" w:eastAsia="en-US"/>
        </w:rPr>
        <w:t>fue con un proceso de adaptación</w:t>
      </w:r>
      <w:r w:rsidRPr="00EB038A">
        <w:rPr>
          <w:rFonts w:ascii="Arial" w:eastAsia="Calibri" w:hAnsi="Arial" w:cs="Arial"/>
          <w:kern w:val="2"/>
          <w:lang w:val="es-ES" w:eastAsia="en-US"/>
        </w:rPr>
        <w:t xml:space="preserve">, niños descompensados, que no entregaban el celular y entonces con síntomas de abstinencia porque estaban sin el celular, casi que sudaban porque les quitabas el celular. </w:t>
      </w:r>
      <w:r w:rsidRPr="00EB038A">
        <w:rPr>
          <w:rFonts w:ascii="Arial" w:eastAsia="Calibri" w:hAnsi="Arial" w:cs="Arial"/>
          <w:iCs/>
          <w:kern w:val="2"/>
          <w:lang w:val="es-ES" w:eastAsia="en-US"/>
        </w:rPr>
        <w:t>Y adaptándonos, y tratando de incorporar tecnología (</w:t>
      </w:r>
      <w:r w:rsidRPr="00EB038A">
        <w:rPr>
          <w:rFonts w:ascii="Arial" w:eastAsia="Calibri" w:hAnsi="Arial" w:cs="Arial"/>
          <w:kern w:val="2"/>
          <w:lang w:val="es-ES" w:eastAsia="en-US"/>
        </w:rPr>
        <w:t xml:space="preserve">…) </w:t>
      </w:r>
      <w:r w:rsidRPr="00EB038A">
        <w:rPr>
          <w:rFonts w:ascii="Arial" w:eastAsia="Calibri" w:hAnsi="Arial" w:cs="Arial"/>
          <w:iCs/>
          <w:kern w:val="2"/>
          <w:lang w:val="es-ES" w:eastAsia="en-US"/>
        </w:rPr>
        <w:t>Pero esto ha sido un proceso.  Así como pasó cuando empezamos a hacer las clases online, que nadie sabía y tuvimos que aprender en 2 años a hacer las clases online cuando de nuevo volvimos a clases y que ya era super distinta. Y el proceso de reflexión es constante yo creo en la carrera docente, es todo el rato</w:t>
      </w:r>
      <w:r w:rsidRPr="00EB038A">
        <w:rPr>
          <w:rFonts w:ascii="Arial" w:eastAsia="Calibri" w:hAnsi="Arial" w:cs="Arial"/>
          <w:kern w:val="2"/>
          <w:lang w:val="es-ES" w:eastAsia="en-US"/>
        </w:rPr>
        <w:t>”).</w:t>
      </w:r>
    </w:p>
    <w:p w14:paraId="670909BE" w14:textId="094324FB" w:rsidR="00B42E3D" w:rsidRPr="00EB038A" w:rsidRDefault="00B42E3D" w:rsidP="00776571">
      <w:pPr>
        <w:spacing w:before="100" w:beforeAutospacing="1" w:after="100" w:afterAutospacing="1" w:line="360" w:lineRule="auto"/>
        <w:jc w:val="both"/>
        <w:rPr>
          <w:rFonts w:ascii="Arial" w:eastAsia="Calibri" w:hAnsi="Arial" w:cs="Arial"/>
          <w:kern w:val="2"/>
          <w:lang w:val="es-ES" w:eastAsia="en-US"/>
        </w:rPr>
      </w:pPr>
      <w:r w:rsidRPr="00EB038A">
        <w:rPr>
          <w:rFonts w:ascii="Arial" w:eastAsia="Calibri" w:hAnsi="Arial" w:cs="Arial"/>
          <w:kern w:val="2"/>
          <w:lang w:val="es-ES" w:eastAsia="en-US"/>
        </w:rPr>
        <w:t xml:space="preserve">Valverde (como se citó en </w:t>
      </w:r>
      <w:proofErr w:type="spellStart"/>
      <w:r w:rsidRPr="00EB038A">
        <w:rPr>
          <w:rFonts w:ascii="Arial" w:eastAsia="Calibri" w:hAnsi="Arial" w:cs="Arial"/>
          <w:kern w:val="2"/>
          <w:lang w:val="es-ES" w:eastAsia="en-US"/>
        </w:rPr>
        <w:t>Vizcano</w:t>
      </w:r>
      <w:proofErr w:type="spellEnd"/>
      <w:r w:rsidRPr="00EB038A">
        <w:rPr>
          <w:rFonts w:ascii="Arial" w:eastAsia="Calibri" w:hAnsi="Arial" w:cs="Arial"/>
          <w:kern w:val="2"/>
          <w:lang w:val="es-ES" w:eastAsia="en-US"/>
        </w:rPr>
        <w:t xml:space="preserve"> et al., 2017) declara que “los sentimientos de competencia y de eficacia personal no solo parecen influir en las expectativas de éxito como docente, sino que tienen claras consecuencias sobre la motivación y el rendimiento de sus estudiantes” (p.77). Los cambios (a partir de la reflexión docente) y ajustes (de tiempo y estrategias) que se realizaron durante el primer semestre responden de forma efectiva a esta interacción necesaria entre profesores y </w:t>
      </w:r>
      <w:r w:rsidR="00DE69E1">
        <w:rPr>
          <w:rFonts w:ascii="Arial" w:eastAsia="Calibri" w:hAnsi="Arial" w:cs="Arial"/>
          <w:kern w:val="2"/>
          <w:lang w:val="es-ES" w:eastAsia="en-US"/>
        </w:rPr>
        <w:t xml:space="preserve">personas </w:t>
      </w:r>
      <w:r w:rsidRPr="00EB038A">
        <w:rPr>
          <w:rFonts w:ascii="Arial" w:eastAsia="Calibri" w:hAnsi="Arial" w:cs="Arial"/>
          <w:kern w:val="2"/>
          <w:lang w:val="es-ES" w:eastAsia="en-US"/>
        </w:rPr>
        <w:t xml:space="preserve">estudiantes, apuntando hacia un proceso efectivo de aprendizaje. </w:t>
      </w:r>
    </w:p>
    <w:p w14:paraId="66898EE4" w14:textId="77777777" w:rsidR="00B42E3D" w:rsidRPr="00EB038A" w:rsidRDefault="00B42E3D" w:rsidP="00776571">
      <w:pPr>
        <w:spacing w:before="100" w:beforeAutospacing="1" w:after="100" w:afterAutospacing="1" w:line="360" w:lineRule="auto"/>
        <w:jc w:val="both"/>
        <w:rPr>
          <w:rFonts w:ascii="Arial" w:eastAsia="Calibri" w:hAnsi="Arial" w:cs="Arial"/>
          <w:kern w:val="2"/>
          <w:lang w:val="es-ES" w:eastAsia="en-US"/>
        </w:rPr>
      </w:pPr>
      <w:r w:rsidRPr="00EB038A">
        <w:rPr>
          <w:rFonts w:ascii="Arial" w:eastAsia="Calibri" w:hAnsi="Arial" w:cs="Arial"/>
          <w:kern w:val="2"/>
          <w:lang w:val="es-ES" w:eastAsia="en-US"/>
        </w:rPr>
        <w:t xml:space="preserve">Las capacidades y competencias docentes son modeladoras del ejercicio pedagógico, bajo los lineamientos educativos, el escenario es complejo respecto del dominio que se requiere, en consideración de la cantidad de alumnos, diversidad, carencias y recursos presentes en el aula y los establecimientos </w:t>
      </w:r>
      <w:r w:rsidRPr="00EB038A">
        <w:rPr>
          <w:rFonts w:ascii="Arial" w:eastAsia="Calibri" w:hAnsi="Arial" w:cs="Arial"/>
          <w:kern w:val="2"/>
          <w:lang w:val="es-ES" w:eastAsia="en-US"/>
        </w:rPr>
        <w:lastRenderedPageBreak/>
        <w:t xml:space="preserve">(Docente 2: </w:t>
      </w:r>
      <w:r w:rsidRPr="00EB038A">
        <w:rPr>
          <w:rFonts w:ascii="Arial" w:eastAsia="Calibri" w:hAnsi="Arial" w:cs="Arial"/>
          <w:kern w:val="2"/>
          <w:lang w:val="es-CL" w:eastAsia="en-US"/>
        </w:rPr>
        <w:t xml:space="preserve">“(…) es compleja </w:t>
      </w:r>
      <w:r w:rsidRPr="00EB038A">
        <w:rPr>
          <w:rFonts w:ascii="Arial" w:eastAsia="Calibri" w:hAnsi="Arial" w:cs="Arial"/>
          <w:iCs/>
          <w:kern w:val="2"/>
          <w:lang w:val="es-CL" w:eastAsia="en-US"/>
        </w:rPr>
        <w:t>la motivación, con un colegio de alta vulnerabilidad</w:t>
      </w:r>
      <w:r w:rsidRPr="00EB038A">
        <w:rPr>
          <w:rFonts w:ascii="Arial" w:eastAsia="Calibri" w:hAnsi="Arial" w:cs="Arial"/>
          <w:kern w:val="2"/>
          <w:lang w:val="es-CL" w:eastAsia="en-US"/>
        </w:rPr>
        <w:t xml:space="preserve"> (…) </w:t>
      </w:r>
      <w:r w:rsidRPr="00EB038A">
        <w:rPr>
          <w:rFonts w:ascii="Arial" w:eastAsia="Calibri" w:hAnsi="Arial" w:cs="Arial"/>
          <w:iCs/>
          <w:kern w:val="2"/>
          <w:lang w:val="es-CL" w:eastAsia="en-US"/>
        </w:rPr>
        <w:t>es complejo motivar a alguien que tiene problemas más graves que los que tiene uno</w:t>
      </w:r>
      <w:r w:rsidRPr="00EB038A">
        <w:rPr>
          <w:rFonts w:ascii="Arial" w:eastAsia="Calibri" w:hAnsi="Arial" w:cs="Arial"/>
          <w:kern w:val="2"/>
          <w:lang w:val="es-CL" w:eastAsia="en-US"/>
        </w:rPr>
        <w:t xml:space="preserve">. </w:t>
      </w:r>
    </w:p>
    <w:p w14:paraId="7B8ED6EA" w14:textId="77777777" w:rsidR="00B42E3D" w:rsidRPr="00EB038A" w:rsidRDefault="00B42E3D" w:rsidP="00776571">
      <w:pPr>
        <w:spacing w:before="100" w:beforeAutospacing="1" w:after="100" w:afterAutospacing="1" w:line="360" w:lineRule="auto"/>
        <w:jc w:val="both"/>
        <w:rPr>
          <w:rFonts w:ascii="Arial" w:eastAsia="Calibri" w:hAnsi="Arial" w:cs="Arial"/>
          <w:kern w:val="2"/>
          <w:lang w:val="es-CL" w:eastAsia="en-US"/>
        </w:rPr>
      </w:pPr>
      <w:r w:rsidRPr="00EB038A">
        <w:rPr>
          <w:rFonts w:ascii="Arial" w:eastAsia="Calibri" w:hAnsi="Arial" w:cs="Arial"/>
          <w:kern w:val="2"/>
          <w:lang w:val="es-CL" w:eastAsia="en-US"/>
        </w:rPr>
        <w:t xml:space="preserve">Se trata de un rol mediador, facilitador de espacios y, al mismo tiempo direccional el que, dentro del ejercicio de autoevaluación docente, se orienta a lograr una interacción (relación) efectiva y propicia con estudiantes, atendiendo las necesidades que surgen en el aula, a partir de las competencias y capacidades formadas y reguladas por cada docente (Docente 6: “[el estudiantado] </w:t>
      </w:r>
      <w:r w:rsidRPr="00EB038A">
        <w:rPr>
          <w:rFonts w:ascii="Arial" w:eastAsia="Calibri" w:hAnsi="Arial" w:cs="Arial"/>
          <w:iCs/>
          <w:kern w:val="2"/>
          <w:lang w:val="es-CL" w:eastAsia="en-US"/>
        </w:rPr>
        <w:t>no se sienten con la capacidad para interactuar</w:t>
      </w:r>
      <w:r w:rsidRPr="00EB038A">
        <w:rPr>
          <w:rFonts w:ascii="Arial" w:eastAsia="Calibri" w:hAnsi="Arial" w:cs="Arial"/>
          <w:kern w:val="2"/>
          <w:lang w:val="es-CL" w:eastAsia="en-US"/>
        </w:rPr>
        <w:t xml:space="preserve"> con otro, no son capaces de presentar un trabajo, les quedó precioso, hermoso, pero </w:t>
      </w:r>
      <w:r w:rsidRPr="00EB038A">
        <w:rPr>
          <w:rFonts w:ascii="Arial" w:eastAsia="Calibri" w:hAnsi="Arial" w:cs="Arial"/>
          <w:iCs/>
          <w:kern w:val="2"/>
          <w:lang w:val="es-CL" w:eastAsia="en-US"/>
        </w:rPr>
        <w:t>no tienen esa credibilidad en sí mismos</w:t>
      </w:r>
      <w:r w:rsidRPr="00EB038A">
        <w:rPr>
          <w:rFonts w:ascii="Arial" w:eastAsia="Calibri" w:hAnsi="Arial" w:cs="Arial"/>
          <w:kern w:val="2"/>
          <w:lang w:val="es-CL" w:eastAsia="en-US"/>
        </w:rPr>
        <w:t xml:space="preserve">, entonces yo creo que </w:t>
      </w:r>
      <w:r w:rsidRPr="00EB038A">
        <w:rPr>
          <w:rFonts w:ascii="Arial" w:eastAsia="Calibri" w:hAnsi="Arial" w:cs="Arial"/>
          <w:iCs/>
          <w:kern w:val="2"/>
          <w:lang w:val="es-CL" w:eastAsia="en-US"/>
        </w:rPr>
        <w:t xml:space="preserve">ahí nosotros debemos mediar, facilitar los espacios”). </w:t>
      </w:r>
    </w:p>
    <w:p w14:paraId="3D8E8F4D" w14:textId="77777777" w:rsidR="00B42E3D" w:rsidRPr="00EB038A" w:rsidRDefault="00B42E3D" w:rsidP="00776571">
      <w:pPr>
        <w:spacing w:before="100" w:beforeAutospacing="1" w:after="100" w:afterAutospacing="1" w:line="360" w:lineRule="auto"/>
        <w:jc w:val="both"/>
        <w:rPr>
          <w:rFonts w:ascii="Arial" w:eastAsia="Calibri" w:hAnsi="Arial" w:cs="Arial"/>
          <w:kern w:val="2"/>
          <w:lang w:val="es-ES" w:eastAsia="en-US"/>
        </w:rPr>
      </w:pPr>
      <w:r w:rsidRPr="00EB038A">
        <w:rPr>
          <w:rFonts w:ascii="Arial" w:eastAsia="Calibri" w:hAnsi="Arial" w:cs="Arial"/>
          <w:kern w:val="2"/>
          <w:lang w:val="es-CL" w:eastAsia="en-US"/>
        </w:rPr>
        <w:t>Se dispone a partir del diálogo (comunicación), una reflexión que considera los distintos elementos presentes en los procesos de aprendizaje (modelos de aprendizaje, diseño de ambiente, metodologías, comunicación, interacción), se trata de evidenciar el escenario real que tienen profesores y profesoras para su quehacer y se alude a que “e</w:t>
      </w:r>
      <w:r w:rsidRPr="00EB038A">
        <w:rPr>
          <w:rFonts w:ascii="Arial" w:eastAsia="Calibri" w:hAnsi="Arial" w:cs="Arial"/>
          <w:kern w:val="2"/>
          <w:lang w:val="es-ES" w:eastAsia="en-US"/>
        </w:rPr>
        <w:t>l rol docente es el real transformador en el aula, por tanto, es quien está a cargo de la toma de decisiones y coherencia entre discurso democrático y sus actuaciones y de la problematización y reflexión crítica que él realice de su práctica y de su lugar frente a otros, en tanto es representante de la cultura y de la norma” (Duarte, 2003, p.104).</w:t>
      </w:r>
    </w:p>
    <w:p w14:paraId="55F669D9" w14:textId="3E1CFF63" w:rsidR="00B42E3D" w:rsidRPr="00EB038A" w:rsidRDefault="00B42E3D" w:rsidP="001C156B">
      <w:pPr>
        <w:widowControl w:val="0"/>
        <w:autoSpaceDE w:val="0"/>
        <w:autoSpaceDN w:val="0"/>
        <w:spacing w:before="100" w:beforeAutospacing="1" w:after="100" w:afterAutospacing="1" w:line="360" w:lineRule="auto"/>
        <w:jc w:val="both"/>
        <w:outlineLvl w:val="0"/>
        <w:rPr>
          <w:rFonts w:ascii="Arial" w:hAnsi="Arial" w:cs="Arial"/>
          <w:b/>
          <w:bCs/>
          <w:lang w:val="es-ES" w:eastAsia="en-US"/>
        </w:rPr>
      </w:pPr>
      <w:bookmarkStart w:id="37" w:name="_Toc130422239"/>
      <w:bookmarkStart w:id="38" w:name="_Toc130467976"/>
      <w:r w:rsidRPr="00EB038A">
        <w:rPr>
          <w:rFonts w:ascii="Arial" w:hAnsi="Arial" w:cs="Arial"/>
          <w:b/>
          <w:bCs/>
          <w:lang w:val="es-ES" w:eastAsia="en-US"/>
        </w:rPr>
        <w:lastRenderedPageBreak/>
        <w:t>CONCLUSIONES</w:t>
      </w:r>
      <w:bookmarkEnd w:id="37"/>
      <w:bookmarkEnd w:id="38"/>
    </w:p>
    <w:p w14:paraId="6947888A" w14:textId="77777777" w:rsidR="00B42E3D" w:rsidRPr="00EB038A" w:rsidRDefault="00B42E3D" w:rsidP="00776571">
      <w:pPr>
        <w:spacing w:before="100" w:beforeAutospacing="1" w:after="100" w:afterAutospacing="1" w:line="360" w:lineRule="auto"/>
        <w:jc w:val="both"/>
        <w:rPr>
          <w:rFonts w:ascii="Arial" w:eastAsia="Calibri" w:hAnsi="Arial" w:cs="Arial"/>
          <w:kern w:val="2"/>
          <w:lang w:val="es-ES" w:eastAsia="en-US"/>
        </w:rPr>
      </w:pPr>
      <w:r w:rsidRPr="00EB038A">
        <w:rPr>
          <w:rFonts w:ascii="Arial" w:eastAsia="Calibri" w:hAnsi="Arial" w:cs="Arial"/>
          <w:kern w:val="2"/>
          <w:lang w:val="es-ES" w:eastAsia="en-US"/>
        </w:rPr>
        <w:t>Los resultados que emanan de la investigación permiten abordar prácticas concretas para las personas docentes debido a lograr resultados efectivos en el aprendizaje del estudiantado. En virtud de poder establecer estrategias efectivas de aprendizaje creativo, es posible señalar:</w:t>
      </w:r>
    </w:p>
    <w:p w14:paraId="784E06BF" w14:textId="77777777" w:rsidR="00B42E3D" w:rsidRPr="00EB038A" w:rsidRDefault="00B42E3D" w:rsidP="001C156B">
      <w:pPr>
        <w:numPr>
          <w:ilvl w:val="0"/>
          <w:numId w:val="44"/>
        </w:numPr>
        <w:spacing w:before="100" w:beforeAutospacing="1" w:after="100" w:afterAutospacing="1" w:line="360" w:lineRule="auto"/>
        <w:jc w:val="both"/>
        <w:rPr>
          <w:rFonts w:ascii="Arial" w:eastAsia="Calibri" w:hAnsi="Arial" w:cs="Arial"/>
          <w:kern w:val="2"/>
          <w:lang w:val="es-ES" w:eastAsia="en-US"/>
        </w:rPr>
      </w:pPr>
      <w:r w:rsidRPr="00EB038A">
        <w:rPr>
          <w:rFonts w:ascii="Arial" w:eastAsia="Calibri" w:hAnsi="Arial" w:cs="Arial"/>
          <w:kern w:val="2"/>
          <w:lang w:val="es-ES" w:eastAsia="en-US"/>
        </w:rPr>
        <w:t>Existe una ardua tarea de reflexión como proceso constante en el ejercicio docente, pero es necesario preguntarse si existen efectivamente los tiempos y espacios necesarios para reflexionar, revisar prácticas y acciones profesionales, desarrollar sus capacidades profesionales y personales, con el fin de aplicarlas en un contexto determinado. El estudio permite observar que el contexto “pandemia” sitúa los escenarios educativos en esferas distintas a las habituales, lo que precisa un cambio o transformación respecto de las estrategias y metodologías utilizadas que se manifiestan en un importante nivel de autoeficacia del profesorado. Ese proceso de ajustes, “forzado” de alguna manera a partir del contexto, es posible visualizarlo y analizarlo a partir de los elementos que constituyen un modelo de aprendizaje creativo, lo que permite abordar aristas formativas que promueven resultados de aprendizaje efectivos.</w:t>
      </w:r>
    </w:p>
    <w:p w14:paraId="6465CDD0" w14:textId="77777777" w:rsidR="00B42E3D" w:rsidRPr="00EB038A" w:rsidRDefault="00B42E3D" w:rsidP="001C156B">
      <w:pPr>
        <w:numPr>
          <w:ilvl w:val="0"/>
          <w:numId w:val="44"/>
        </w:numPr>
        <w:spacing w:before="100" w:beforeAutospacing="1" w:after="100" w:afterAutospacing="1" w:line="360" w:lineRule="auto"/>
        <w:jc w:val="both"/>
        <w:rPr>
          <w:rFonts w:ascii="Arial" w:eastAsia="Calibri" w:hAnsi="Arial" w:cs="Arial"/>
          <w:kern w:val="2"/>
          <w:lang w:val="es-ES" w:eastAsia="en-US"/>
        </w:rPr>
      </w:pPr>
      <w:r w:rsidRPr="00EB038A">
        <w:rPr>
          <w:rFonts w:ascii="Arial" w:eastAsia="Calibri" w:hAnsi="Arial" w:cs="Arial"/>
          <w:kern w:val="2"/>
          <w:lang w:val="es-ES" w:eastAsia="en-US"/>
        </w:rPr>
        <w:t xml:space="preserve">El tiempo como factor relevante de la responsabilidad en el ajuste de las prácticas a la realidad contextual, asume un espacio de reflexión. Ese espacio de reflexión permite la consideración de un diseño, planificación, o </w:t>
      </w:r>
      <w:r w:rsidRPr="00EB038A">
        <w:rPr>
          <w:rFonts w:ascii="Arial" w:eastAsia="Calibri" w:hAnsi="Arial" w:cs="Arial"/>
          <w:kern w:val="2"/>
          <w:lang w:val="es-ES" w:eastAsia="en-US"/>
        </w:rPr>
        <w:lastRenderedPageBreak/>
        <w:t>creación de programas para el aula, no solo distintos sino efectivos para quienes forman parte de este. Se abre una arista complementaria de los saberes docentes, en tanto contar con un determinado tiempo para reflexionar de la clase, posibilita cubrir necesidades desde escenarios alternativos y “no tradicionales”, no de repetición, ni pasividad, sino de interés, motivación, integración de otras formas para un resultado más completo. En este ítem se refuerza la importancia de contar con un apoyo directivo. Y bajo esa directriz, se potencian no solo las creencias que docentes tienen de sus capacidades, sino también su responsabilidad; por tanto, la creación y construcción de nuevas miradas estratégicas y metodológicas de la pedagogía serán eje direccional de la interacción que se realiza en aula y que tiene por objeto el aprendizaje del estudiantado.</w:t>
      </w:r>
    </w:p>
    <w:p w14:paraId="30958B4A" w14:textId="77777777" w:rsidR="00B42E3D" w:rsidRPr="00EB038A" w:rsidRDefault="00B42E3D" w:rsidP="001C156B">
      <w:pPr>
        <w:numPr>
          <w:ilvl w:val="0"/>
          <w:numId w:val="44"/>
        </w:numPr>
        <w:spacing w:before="100" w:beforeAutospacing="1" w:after="100" w:afterAutospacing="1" w:line="360" w:lineRule="auto"/>
        <w:jc w:val="both"/>
        <w:rPr>
          <w:rFonts w:ascii="Arial" w:eastAsia="Calibri" w:hAnsi="Arial" w:cs="Arial"/>
          <w:kern w:val="2"/>
          <w:lang w:val="es-ES" w:eastAsia="en-US"/>
        </w:rPr>
      </w:pPr>
      <w:r w:rsidRPr="00EB038A">
        <w:rPr>
          <w:rFonts w:ascii="Arial" w:eastAsia="Calibri" w:hAnsi="Arial" w:cs="Arial"/>
          <w:kern w:val="2"/>
          <w:lang w:val="es-ES" w:eastAsia="en-US"/>
        </w:rPr>
        <w:t xml:space="preserve">El diseño como espacio de creación, elemento fundante del programa de aprendizaje creativo, a través de sus etapas (diseño, planificación, ejecución) se establece como arista necesaria debido a las altas expectativas que las personas docentes tienen para con el estudiantado. Este último fue el principal indicador para generar cambios en su quehacer profesional, asumiendo la realidad del aula como eje central del ejercicio pedagógico, y no anteponiendo exclusivamente los resultados basados en estándares curriculares. </w:t>
      </w:r>
    </w:p>
    <w:p w14:paraId="740D70D8" w14:textId="77777777" w:rsidR="00B42E3D" w:rsidRPr="00EB038A" w:rsidRDefault="00B42E3D" w:rsidP="001C156B">
      <w:pPr>
        <w:numPr>
          <w:ilvl w:val="0"/>
          <w:numId w:val="44"/>
        </w:numPr>
        <w:spacing w:before="100" w:beforeAutospacing="1" w:after="100" w:afterAutospacing="1" w:line="360" w:lineRule="auto"/>
        <w:jc w:val="both"/>
        <w:rPr>
          <w:rFonts w:ascii="Arial" w:eastAsia="Calibri" w:hAnsi="Arial" w:cs="Arial"/>
          <w:kern w:val="2"/>
          <w:lang w:val="es-ES" w:eastAsia="en-US"/>
        </w:rPr>
      </w:pPr>
      <w:r w:rsidRPr="00EB038A">
        <w:rPr>
          <w:rFonts w:ascii="Arial" w:eastAsia="Calibri" w:hAnsi="Arial" w:cs="Arial"/>
          <w:kern w:val="2"/>
          <w:lang w:val="es-ES" w:eastAsia="en-US"/>
        </w:rPr>
        <w:t xml:space="preserve">El diseño considera el ambiente educativo y los distintos modelos de aprendizaje (interdisciplinario e integral), aludiendo a que la construcción de </w:t>
      </w:r>
      <w:r w:rsidRPr="00EB038A">
        <w:rPr>
          <w:rFonts w:ascii="Arial" w:eastAsia="Calibri" w:hAnsi="Arial" w:cs="Arial"/>
          <w:kern w:val="2"/>
          <w:lang w:val="es-ES" w:eastAsia="en-US"/>
        </w:rPr>
        <w:lastRenderedPageBreak/>
        <w:t>espacios físicos y psicológicos surgen a partir de la comprensión de una formación plena de las capacidades del ser humano, en orden con un enfoque que dispone al centro de la dinámica, las necesidades e intereses de las personas estudiantes. Así se busca potenciar el desarrollo de autonomía, expresión, comunicación, empatía, escucha y proyecto de vida en el estudiantado, donde se brinde un sentido particular a la experiencia educativa, a través de metodologías activas de trabajo en aula, en las que a persona estudiante tiene un papel protagonista, lo que progresiva y sistemáticamente le permite un mayor sentido de participación en el proceso.</w:t>
      </w:r>
    </w:p>
    <w:p w14:paraId="4E040E90" w14:textId="77777777" w:rsidR="00B42E3D" w:rsidRPr="00EB038A" w:rsidRDefault="00B42E3D" w:rsidP="00627DDE">
      <w:pPr>
        <w:spacing w:before="100" w:beforeAutospacing="1" w:after="100" w:afterAutospacing="1" w:line="360" w:lineRule="auto"/>
        <w:jc w:val="both"/>
        <w:rPr>
          <w:rFonts w:ascii="Arial" w:eastAsia="Calibri" w:hAnsi="Arial" w:cs="Arial"/>
          <w:kern w:val="2"/>
          <w:lang w:val="es-ES" w:eastAsia="en-US"/>
        </w:rPr>
      </w:pPr>
      <w:r w:rsidRPr="00EB038A">
        <w:rPr>
          <w:rFonts w:ascii="Arial" w:eastAsia="Calibri" w:hAnsi="Arial" w:cs="Arial"/>
          <w:kern w:val="2"/>
          <w:lang w:val="es-ES" w:eastAsia="en-US"/>
        </w:rPr>
        <w:t xml:space="preserve">De esta manera, es posible abordar el proceso de aprendizaje desde un escenario que provee una relevancia en el desarrollo motivacional de las personas estudiantes, asumiendo una importancia de los factores externos (ambientales o de contexto), logrando instalar una dinámica en torno a sus intereses, lo que incorpora dentro de su haber procesos afectivos y conductuales en relación con el logro. </w:t>
      </w:r>
    </w:p>
    <w:p w14:paraId="4492FC29" w14:textId="77777777" w:rsidR="00B42E3D" w:rsidRPr="00EB038A" w:rsidRDefault="00B42E3D" w:rsidP="00627DDE">
      <w:pPr>
        <w:spacing w:before="100" w:beforeAutospacing="1" w:after="100" w:afterAutospacing="1" w:line="360" w:lineRule="auto"/>
        <w:jc w:val="both"/>
        <w:rPr>
          <w:rFonts w:ascii="Arial" w:eastAsia="Calibri" w:hAnsi="Arial" w:cs="Arial"/>
          <w:kern w:val="2"/>
          <w:lang w:val="es-ES" w:eastAsia="en-US"/>
        </w:rPr>
      </w:pPr>
      <w:r w:rsidRPr="00EB038A">
        <w:rPr>
          <w:rFonts w:ascii="Arial" w:eastAsia="Calibri" w:hAnsi="Arial" w:cs="Arial"/>
          <w:kern w:val="2"/>
          <w:lang w:val="es-ES" w:eastAsia="en-US"/>
        </w:rPr>
        <w:t xml:space="preserve">Se asume un carácter individual y afectivo, que potencia un compromiso con la acción de interés que puede progresivamente, transformarse en fuente de dominio frente a las adversidades y la vida en general. Los resultados que se esperan no tienen relación exclusiva con aspectos cuantificables; por tanto, el desarrollo motivacional -como señala la literatura- provee (facilita, posibilita) la formación de otras habilidades, otros contenidos, otros aprendizajes. </w:t>
      </w:r>
    </w:p>
    <w:p w14:paraId="1FDE5B00" w14:textId="27E366D8" w:rsidR="00B42E3D" w:rsidRPr="00EB038A" w:rsidRDefault="00B42E3D" w:rsidP="00627DDE">
      <w:pPr>
        <w:spacing w:before="100" w:beforeAutospacing="1" w:after="100" w:afterAutospacing="1" w:line="360" w:lineRule="auto"/>
        <w:jc w:val="both"/>
        <w:rPr>
          <w:rFonts w:ascii="Arial" w:eastAsia="Calibri" w:hAnsi="Arial" w:cs="Arial"/>
          <w:kern w:val="2"/>
          <w:lang w:val="es-ES" w:eastAsia="en-US"/>
        </w:rPr>
      </w:pPr>
      <w:r w:rsidRPr="00EB038A">
        <w:rPr>
          <w:rFonts w:ascii="Arial" w:eastAsia="Calibri" w:hAnsi="Arial" w:cs="Arial"/>
          <w:kern w:val="2"/>
          <w:lang w:val="es-ES" w:eastAsia="en-US"/>
        </w:rPr>
        <w:lastRenderedPageBreak/>
        <w:t xml:space="preserve">Por otro lado, la comprensión de la creatividad desde un enfoque socioeducativo ayuda a internalizar la formación de nuevas habilidades, aludiendo precisamente a la promoción, a la posibilidad de aprendizaje desde escenarios no tradicionales. El alcance es poder entender que la creatividad es posible “aprenderla” o “formarla”, la socialización de estos conceptos permite una discusión respecto de </w:t>
      </w:r>
      <w:r w:rsidR="00627DDE" w:rsidRPr="00EB038A">
        <w:rPr>
          <w:rFonts w:ascii="Arial" w:eastAsia="Calibri" w:hAnsi="Arial" w:cs="Arial"/>
          <w:kern w:val="2"/>
          <w:lang w:val="es-ES" w:eastAsia="en-US"/>
        </w:rPr>
        <w:t>cuáles</w:t>
      </w:r>
      <w:r w:rsidRPr="00EB038A">
        <w:rPr>
          <w:rFonts w:ascii="Arial" w:eastAsia="Calibri" w:hAnsi="Arial" w:cs="Arial"/>
          <w:kern w:val="2"/>
          <w:lang w:val="es-ES" w:eastAsia="en-US"/>
        </w:rPr>
        <w:t xml:space="preserve"> serían los lineamientos que facilitarían la formación de esta habilidad y para qué. Debido a los parámetros expuestos por el sistema educativo del país, se expande la idea de poder trabajar “distinto” para el logro de resultados que permitan a los establecimientos contar con mejores y más recursos, debido al logro de resultados efectivos de aprendizaje en estudiantes. El rol pasivo de estos no es un elemento que sea útil en este propósito; por ende, es factible entender que el aprendizaje creativo posibilita el desarrollo de habilidades que facilitan la tarea de los procesos de enseñanza aprendizaje. </w:t>
      </w:r>
    </w:p>
    <w:p w14:paraId="679956E4" w14:textId="77777777" w:rsidR="00B42E3D" w:rsidRPr="00EB038A" w:rsidRDefault="00B42E3D" w:rsidP="00627DDE">
      <w:pPr>
        <w:spacing w:before="100" w:beforeAutospacing="1" w:after="100" w:afterAutospacing="1" w:line="360" w:lineRule="auto"/>
        <w:jc w:val="both"/>
        <w:rPr>
          <w:rFonts w:ascii="Arial" w:eastAsia="Calibri" w:hAnsi="Arial" w:cs="Arial"/>
          <w:kern w:val="2"/>
          <w:lang w:val="es-ES" w:eastAsia="en-US"/>
        </w:rPr>
      </w:pPr>
      <w:r w:rsidRPr="00EB038A">
        <w:rPr>
          <w:rFonts w:ascii="Arial" w:eastAsia="Calibri" w:hAnsi="Arial" w:cs="Arial"/>
          <w:kern w:val="2"/>
          <w:lang w:val="es-ES" w:eastAsia="en-US"/>
        </w:rPr>
        <w:t xml:space="preserve">Generar espacios de aprendizaje alternativos o complementarios a los tradicionales requiere de un proceso reflexivo latente, continuo y responsable de la persona docente, en función de un diseño que permita abordar dinámicas efectivas para el estudiantado en el aula. La demanda que se presenta es un cambio en el modelo educativo, apuntando precisamente a los beneficios que se pueden obtener de un trabajo entre disciplinas, orientado hacia el espacio de interacción presente en el aula, y enfocado en el desarrollo de habilidades para la vida. Un modelo de </w:t>
      </w:r>
      <w:r w:rsidRPr="00EB038A">
        <w:rPr>
          <w:rFonts w:ascii="Arial" w:eastAsia="Calibri" w:hAnsi="Arial" w:cs="Arial"/>
          <w:kern w:val="2"/>
          <w:lang w:val="es-ES" w:eastAsia="en-US"/>
        </w:rPr>
        <w:lastRenderedPageBreak/>
        <w:t>pedagogía creativa propicia un espacio motivacional óptimo para el desarrollo de la creatividad como motor potencial de aprendizaje hacia otros contenidos.</w:t>
      </w:r>
    </w:p>
    <w:p w14:paraId="3069D59B" w14:textId="77777777" w:rsidR="00B42E3D" w:rsidRPr="00EB038A" w:rsidRDefault="00B42E3D" w:rsidP="001C156B">
      <w:pPr>
        <w:spacing w:before="100" w:beforeAutospacing="1" w:after="100" w:afterAutospacing="1" w:line="360" w:lineRule="auto"/>
        <w:jc w:val="both"/>
        <w:rPr>
          <w:rFonts w:ascii="Arial" w:eastAsia="Calibri" w:hAnsi="Arial" w:cs="Arial"/>
          <w:b/>
          <w:bCs/>
          <w:kern w:val="2"/>
          <w:lang w:val="es-ES" w:eastAsia="en-US"/>
        </w:rPr>
      </w:pPr>
      <w:r w:rsidRPr="00EB038A">
        <w:rPr>
          <w:rFonts w:ascii="Arial" w:eastAsia="Calibri" w:hAnsi="Arial" w:cs="Arial"/>
          <w:b/>
          <w:bCs/>
          <w:kern w:val="2"/>
          <w:lang w:val="es-ES" w:eastAsia="en-US"/>
        </w:rPr>
        <w:t>Limitaciones y proyecciones</w:t>
      </w:r>
    </w:p>
    <w:p w14:paraId="67347453" w14:textId="59ED30A7" w:rsidR="00B42E3D" w:rsidRPr="00EB038A" w:rsidRDefault="00B42E3D" w:rsidP="001C156B">
      <w:pPr>
        <w:spacing w:before="100" w:beforeAutospacing="1" w:after="100" w:afterAutospacing="1" w:line="360" w:lineRule="auto"/>
        <w:jc w:val="both"/>
        <w:rPr>
          <w:rFonts w:ascii="Arial" w:eastAsia="Calibri" w:hAnsi="Arial" w:cs="Arial"/>
          <w:kern w:val="2"/>
          <w:lang w:val="es-ES" w:eastAsia="en-US"/>
        </w:rPr>
      </w:pPr>
      <w:r w:rsidRPr="00EB038A">
        <w:rPr>
          <w:rFonts w:ascii="Arial" w:eastAsia="Calibri" w:hAnsi="Arial" w:cs="Arial"/>
          <w:kern w:val="2"/>
          <w:lang w:val="es-ES" w:eastAsia="en-US"/>
        </w:rPr>
        <w:t xml:space="preserve">Una de las principales limitaciones del estudio estuvo asociada a la participación el profesorado, ya que todos quienes participaron debían ser parte del proyecto </w:t>
      </w:r>
      <w:r w:rsidRPr="00EB038A">
        <w:rPr>
          <w:rFonts w:ascii="Arial" w:eastAsia="Calibri" w:hAnsi="Arial" w:cs="Arial"/>
          <w:kern w:val="2"/>
          <w:lang w:val="es-CL" w:eastAsia="en-US"/>
        </w:rPr>
        <w:t>“Aprendizaje Creativo, Los Ríos, 2022”. Como proyección, el desafío es ampliar la participación del profesorado de colegios subvencionados y privados.</w:t>
      </w:r>
    </w:p>
    <w:p w14:paraId="028E451A" w14:textId="77777777" w:rsidR="00B42E3D" w:rsidRPr="00EB038A" w:rsidRDefault="00B42E3D" w:rsidP="001C156B">
      <w:pPr>
        <w:spacing w:before="100" w:beforeAutospacing="1" w:after="100" w:afterAutospacing="1" w:line="360" w:lineRule="auto"/>
        <w:jc w:val="both"/>
        <w:rPr>
          <w:rFonts w:ascii="Arial" w:eastAsia="Calibri" w:hAnsi="Arial" w:cs="Arial"/>
          <w:b/>
          <w:kern w:val="2"/>
          <w:lang w:val="es-CL" w:eastAsia="en-US"/>
        </w:rPr>
      </w:pPr>
      <w:r w:rsidRPr="00EB038A">
        <w:rPr>
          <w:rFonts w:ascii="Arial" w:eastAsia="Calibri" w:hAnsi="Arial" w:cs="Arial"/>
          <w:b/>
          <w:kern w:val="2"/>
          <w:lang w:val="es-CL" w:eastAsia="en-US"/>
        </w:rPr>
        <w:t>Financiamiento</w:t>
      </w:r>
    </w:p>
    <w:p w14:paraId="26FDB144" w14:textId="77777777" w:rsidR="00B42E3D" w:rsidRPr="00EB038A" w:rsidRDefault="00B42E3D" w:rsidP="00627DDE">
      <w:pPr>
        <w:spacing w:before="100" w:beforeAutospacing="1" w:after="100" w:afterAutospacing="1" w:line="360" w:lineRule="auto"/>
        <w:jc w:val="both"/>
        <w:rPr>
          <w:rFonts w:ascii="Arial" w:hAnsi="Arial" w:cs="Arial"/>
          <w:color w:val="000000"/>
          <w:lang w:val="es-ES"/>
        </w:rPr>
      </w:pPr>
      <w:r w:rsidRPr="00EB038A">
        <w:rPr>
          <w:rFonts w:ascii="Arial" w:hAnsi="Arial" w:cs="Arial"/>
          <w:color w:val="000000"/>
          <w:lang w:val="es-ES"/>
        </w:rPr>
        <w:t xml:space="preserve">Este artículo se ha realizado en el contexto y gracias al Proyecto de Investigación en Docencia Universitaria (PIDU) DEP202207, FONDART </w:t>
      </w:r>
      <w:proofErr w:type="spellStart"/>
      <w:r w:rsidRPr="00EB038A">
        <w:rPr>
          <w:rFonts w:ascii="Arial" w:hAnsi="Arial" w:cs="Arial"/>
          <w:color w:val="000000"/>
          <w:lang w:val="es-ES"/>
        </w:rPr>
        <w:t>Nº</w:t>
      </w:r>
      <w:proofErr w:type="spellEnd"/>
      <w:r w:rsidRPr="00EB038A">
        <w:rPr>
          <w:rFonts w:ascii="Arial" w:hAnsi="Arial" w:cs="Arial"/>
          <w:color w:val="000000"/>
          <w:lang w:val="es-ES"/>
        </w:rPr>
        <w:t xml:space="preserve"> FOLIO: 596818 y FONDECYT </w:t>
      </w:r>
      <w:proofErr w:type="spellStart"/>
      <w:r w:rsidRPr="00EB038A">
        <w:rPr>
          <w:rFonts w:ascii="Arial" w:hAnsi="Arial" w:cs="Arial"/>
          <w:color w:val="000000"/>
          <w:lang w:val="es-ES"/>
        </w:rPr>
        <w:t>N°</w:t>
      </w:r>
      <w:proofErr w:type="spellEnd"/>
      <w:r w:rsidRPr="00EB038A">
        <w:rPr>
          <w:rFonts w:ascii="Arial" w:hAnsi="Arial" w:cs="Arial"/>
          <w:color w:val="000000"/>
          <w:lang w:val="es-ES"/>
        </w:rPr>
        <w:t xml:space="preserve"> 1240883, financiado por la Agencia Nacional de Investigación y Desarrollo (ANID).</w:t>
      </w:r>
    </w:p>
    <w:p w14:paraId="537AD375" w14:textId="77777777" w:rsidR="00B42E3D" w:rsidRPr="00EB038A" w:rsidRDefault="00B42E3D" w:rsidP="00627DDE">
      <w:pPr>
        <w:spacing w:before="100" w:beforeAutospacing="1" w:after="100" w:afterAutospacing="1" w:line="360" w:lineRule="auto"/>
        <w:jc w:val="both"/>
        <w:rPr>
          <w:rFonts w:ascii="Arial" w:eastAsia="Calibri" w:hAnsi="Arial" w:cs="Arial"/>
          <w:b/>
          <w:bCs/>
          <w:kern w:val="2"/>
          <w:lang w:val="es-CL" w:eastAsia="en-US"/>
        </w:rPr>
      </w:pPr>
      <w:r w:rsidRPr="00EB038A">
        <w:rPr>
          <w:rFonts w:ascii="Arial" w:eastAsia="Calibri" w:hAnsi="Arial" w:cs="Arial"/>
          <w:b/>
          <w:bCs/>
          <w:kern w:val="2"/>
          <w:lang w:val="es-CL" w:eastAsia="en-US"/>
        </w:rPr>
        <w:t>REFERENCIAS</w:t>
      </w:r>
    </w:p>
    <w:p w14:paraId="319A335A" w14:textId="262D681E" w:rsidR="00B42E3D" w:rsidRPr="00EB038A" w:rsidRDefault="00B42E3D" w:rsidP="0002685B">
      <w:pPr>
        <w:spacing w:before="100" w:beforeAutospacing="1" w:after="100" w:afterAutospacing="1" w:line="360" w:lineRule="auto"/>
        <w:ind w:left="709" w:hanging="709"/>
        <w:jc w:val="both"/>
        <w:rPr>
          <w:rFonts w:ascii="Arial" w:hAnsi="Arial" w:cs="Arial"/>
          <w:i/>
          <w:iCs/>
          <w:kern w:val="2"/>
          <w:lang w:val="es-CL" w:eastAsia="en-US"/>
        </w:rPr>
      </w:pPr>
      <w:r w:rsidRPr="00EB038A">
        <w:rPr>
          <w:rFonts w:ascii="Arial" w:hAnsi="Arial" w:cs="Arial"/>
          <w:kern w:val="2"/>
          <w:lang w:val="es-CL" w:eastAsia="en-US"/>
        </w:rPr>
        <w:t xml:space="preserve">Anacona, F. (2020). </w:t>
      </w:r>
      <w:r w:rsidRPr="00EB038A">
        <w:rPr>
          <w:rFonts w:ascii="Arial" w:hAnsi="Arial" w:cs="Arial"/>
          <w:i/>
          <w:iCs/>
          <w:kern w:val="2"/>
          <w:lang w:val="es-CL" w:eastAsia="en-US"/>
        </w:rPr>
        <w:t>Imaginarios sociales y creatividad en el contexto educativo: analizando las concepciones de los profesores</w:t>
      </w:r>
      <w:r w:rsidRPr="00EB038A">
        <w:rPr>
          <w:rFonts w:ascii="Arial" w:hAnsi="Arial" w:cs="Arial"/>
          <w:kern w:val="2"/>
          <w:lang w:val="es-CL" w:eastAsia="en-US"/>
        </w:rPr>
        <w:t xml:space="preserve"> [Tesis de pregrado]. Universidad de Chile. Archivo digital. </w:t>
      </w:r>
      <w:hyperlink r:id="rId12" w:history="1">
        <w:r w:rsidRPr="008B5371">
          <w:rPr>
            <w:rFonts w:ascii="Arial" w:hAnsi="Arial" w:cs="Arial"/>
            <w:iCs/>
            <w:color w:val="002060"/>
            <w:kern w:val="2"/>
            <w:u w:val="single"/>
            <w:lang w:val="es-CL" w:eastAsia="en-US"/>
          </w:rPr>
          <w:t>https://repositorio.uchile.cl/bitstream/handle/2250/175458/Imaginarios%20sociales%20y%20creatividad%20en%20el%20contexto%20educativo.pdf</w:t>
        </w:r>
      </w:hyperlink>
    </w:p>
    <w:p w14:paraId="32130F3F" w14:textId="182EC447" w:rsidR="00B42E3D" w:rsidRPr="00EB038A" w:rsidRDefault="00B42E3D" w:rsidP="0002685B">
      <w:pPr>
        <w:spacing w:before="100" w:beforeAutospacing="1" w:after="100" w:afterAutospacing="1" w:line="360" w:lineRule="auto"/>
        <w:ind w:left="709" w:hanging="709"/>
        <w:jc w:val="both"/>
        <w:rPr>
          <w:rFonts w:ascii="Arial" w:hAnsi="Arial" w:cs="Arial"/>
          <w:kern w:val="2"/>
          <w:lang w:val="es-CL" w:eastAsia="en-US"/>
        </w:rPr>
      </w:pPr>
      <w:r w:rsidRPr="00EB038A">
        <w:rPr>
          <w:rFonts w:ascii="Arial" w:hAnsi="Arial" w:cs="Arial"/>
          <w:kern w:val="2"/>
          <w:lang w:val="es-CL" w:eastAsia="en-US"/>
        </w:rPr>
        <w:lastRenderedPageBreak/>
        <w:t xml:space="preserve">Bellei, C. (2020). </w:t>
      </w:r>
      <w:r w:rsidRPr="00EB038A">
        <w:rPr>
          <w:rFonts w:ascii="Arial" w:hAnsi="Arial" w:cs="Arial"/>
          <w:i/>
          <w:iCs/>
          <w:kern w:val="2"/>
          <w:lang w:val="es-CL" w:eastAsia="en-US"/>
        </w:rPr>
        <w:t>Los desafíos de la Escuela para avanzar al desarrollo de habilidades para el S-21</w:t>
      </w:r>
      <w:r w:rsidRPr="00EB038A">
        <w:rPr>
          <w:rFonts w:ascii="Arial" w:hAnsi="Arial" w:cs="Arial"/>
          <w:kern w:val="2"/>
          <w:lang w:val="es-CL" w:eastAsia="en-US"/>
        </w:rPr>
        <w:t>. Conversatorio online, Centro de Liderazgo +Comunidad, Universidad de Concepción.</w:t>
      </w:r>
      <w:r w:rsidR="0002685B">
        <w:rPr>
          <w:rFonts w:ascii="Arial" w:hAnsi="Arial" w:cs="Arial"/>
          <w:kern w:val="2"/>
          <w:lang w:val="es-CL" w:eastAsia="en-US"/>
        </w:rPr>
        <w:t xml:space="preserve"> </w:t>
      </w:r>
      <w:hyperlink r:id="rId13" w:history="1">
        <w:r w:rsidRPr="008B5371">
          <w:rPr>
            <w:rFonts w:ascii="Arial" w:hAnsi="Arial" w:cs="Arial"/>
            <w:color w:val="002060"/>
            <w:kern w:val="2"/>
            <w:u w:val="single"/>
            <w:lang w:val="es-CL" w:eastAsia="en-US"/>
          </w:rPr>
          <w:t>https://www.youtube.com/watch?v=_zvj4KpR4IA</w:t>
        </w:r>
      </w:hyperlink>
    </w:p>
    <w:p w14:paraId="203CAF44" w14:textId="77777777" w:rsidR="00B42E3D" w:rsidRPr="00EB038A" w:rsidRDefault="00B42E3D" w:rsidP="001C156B">
      <w:pPr>
        <w:spacing w:before="100" w:beforeAutospacing="1" w:after="100" w:afterAutospacing="1" w:line="360" w:lineRule="auto"/>
        <w:ind w:left="709" w:hanging="709"/>
        <w:jc w:val="both"/>
        <w:rPr>
          <w:rFonts w:ascii="Arial" w:hAnsi="Arial" w:cs="Arial"/>
          <w:kern w:val="2"/>
          <w:lang w:val="es-CL" w:eastAsia="en-US"/>
        </w:rPr>
      </w:pPr>
      <w:r w:rsidRPr="00EB038A">
        <w:rPr>
          <w:rFonts w:ascii="Arial" w:hAnsi="Arial" w:cs="Arial"/>
          <w:kern w:val="2"/>
          <w:lang w:val="es-CL" w:eastAsia="en-US"/>
        </w:rPr>
        <w:t xml:space="preserve">Bellei, C. y </w:t>
      </w:r>
      <w:proofErr w:type="spellStart"/>
      <w:r w:rsidRPr="00EB038A">
        <w:rPr>
          <w:rFonts w:ascii="Arial" w:hAnsi="Arial" w:cs="Arial"/>
          <w:kern w:val="2"/>
          <w:lang w:val="es-CL" w:eastAsia="en-US"/>
        </w:rPr>
        <w:t>Morawietz</w:t>
      </w:r>
      <w:proofErr w:type="spellEnd"/>
      <w:r w:rsidRPr="00EB038A">
        <w:rPr>
          <w:rFonts w:ascii="Arial" w:hAnsi="Arial" w:cs="Arial"/>
          <w:kern w:val="2"/>
          <w:lang w:val="es-CL" w:eastAsia="en-US"/>
        </w:rPr>
        <w:t xml:space="preserve">, L. (2016). Contenido fuerte, herramientas débiles: Las competencias del siglo 21 en la reforma educacional chilena. </w:t>
      </w:r>
      <w:r w:rsidRPr="00EB038A">
        <w:rPr>
          <w:rFonts w:ascii="Arial" w:hAnsi="Arial" w:cs="Arial"/>
          <w:i/>
          <w:iCs/>
          <w:kern w:val="2"/>
          <w:lang w:val="es-CL" w:eastAsia="en-US"/>
        </w:rPr>
        <w:t>Enseñanza y aprendizaje en el siglo XXI, metas, políticas educativas y currículo en seis países</w:t>
      </w:r>
      <w:r w:rsidRPr="00EB038A">
        <w:rPr>
          <w:rFonts w:ascii="Arial" w:hAnsi="Arial" w:cs="Arial"/>
          <w:kern w:val="2"/>
          <w:lang w:val="es-CL" w:eastAsia="en-US"/>
        </w:rPr>
        <w:t xml:space="preserve"> (</w:t>
      </w:r>
      <w:proofErr w:type="spellStart"/>
      <w:r w:rsidRPr="00EB038A">
        <w:rPr>
          <w:rFonts w:ascii="Arial" w:hAnsi="Arial" w:cs="Arial"/>
          <w:kern w:val="2"/>
          <w:lang w:val="es-CL" w:eastAsia="en-US"/>
        </w:rPr>
        <w:t>Reimers</w:t>
      </w:r>
      <w:proofErr w:type="spellEnd"/>
      <w:r w:rsidRPr="00EB038A">
        <w:rPr>
          <w:rFonts w:ascii="Arial" w:hAnsi="Arial" w:cs="Arial"/>
          <w:kern w:val="2"/>
          <w:lang w:val="es-CL" w:eastAsia="en-US"/>
        </w:rPr>
        <w:t>, F. Chung, C. Ed., Trad. de Roberto Arriaga). ISBN 978-607-16-4160-1.</w:t>
      </w:r>
    </w:p>
    <w:p w14:paraId="531C9334" w14:textId="77777777" w:rsidR="00B42E3D" w:rsidRPr="00EB038A" w:rsidRDefault="00B42E3D" w:rsidP="001C156B">
      <w:pPr>
        <w:spacing w:before="100" w:beforeAutospacing="1" w:after="100" w:afterAutospacing="1" w:line="360" w:lineRule="auto"/>
        <w:ind w:left="709" w:hanging="709"/>
        <w:jc w:val="both"/>
        <w:rPr>
          <w:rFonts w:ascii="Arial" w:hAnsi="Arial" w:cs="Arial"/>
          <w:kern w:val="2"/>
          <w:lang w:val="es-CL" w:eastAsia="en-US"/>
        </w:rPr>
      </w:pPr>
      <w:r w:rsidRPr="00EB038A">
        <w:rPr>
          <w:rFonts w:ascii="Arial" w:hAnsi="Arial" w:cs="Arial"/>
          <w:kern w:val="2"/>
          <w:lang w:val="es-CL" w:eastAsia="en-US"/>
        </w:rPr>
        <w:t xml:space="preserve">Bisquerra, R. (2009). </w:t>
      </w:r>
      <w:r w:rsidRPr="00EB038A">
        <w:rPr>
          <w:rFonts w:ascii="Arial" w:hAnsi="Arial" w:cs="Arial"/>
          <w:i/>
          <w:iCs/>
          <w:kern w:val="2"/>
          <w:lang w:val="es-CL" w:eastAsia="en-US"/>
        </w:rPr>
        <w:t>Metodología de la Investigación Educativa</w:t>
      </w:r>
      <w:r w:rsidRPr="00EB038A">
        <w:rPr>
          <w:rFonts w:ascii="Arial" w:hAnsi="Arial" w:cs="Arial"/>
          <w:kern w:val="2"/>
          <w:lang w:val="es-CL" w:eastAsia="en-US"/>
        </w:rPr>
        <w:t>. Editorial La Muralla. Madrid, España. ISBN 8471337487.</w:t>
      </w:r>
    </w:p>
    <w:p w14:paraId="0A480105" w14:textId="77777777" w:rsidR="00B42E3D" w:rsidRPr="00EB038A" w:rsidRDefault="00B42E3D" w:rsidP="001C156B">
      <w:pPr>
        <w:spacing w:before="100" w:beforeAutospacing="1" w:after="100" w:afterAutospacing="1" w:line="360" w:lineRule="auto"/>
        <w:ind w:left="709" w:hanging="709"/>
        <w:jc w:val="both"/>
        <w:rPr>
          <w:rFonts w:ascii="Arial" w:hAnsi="Arial" w:cs="Arial"/>
          <w:kern w:val="2"/>
          <w:lang w:val="es-CL" w:eastAsia="en-US"/>
        </w:rPr>
      </w:pPr>
      <w:r w:rsidRPr="00EB038A">
        <w:rPr>
          <w:rFonts w:ascii="Arial" w:hAnsi="Arial" w:cs="Arial"/>
          <w:kern w:val="2"/>
          <w:lang w:val="es-CL" w:eastAsia="en-US"/>
        </w:rPr>
        <w:t xml:space="preserve">Bisquerra, R. y Chao, C. (2021). Educación emocional y bienestar: por una práctica científicamente fundamentada. </w:t>
      </w:r>
      <w:r w:rsidRPr="00EB038A">
        <w:rPr>
          <w:rFonts w:ascii="Arial" w:hAnsi="Arial" w:cs="Arial"/>
          <w:i/>
          <w:iCs/>
          <w:kern w:val="2"/>
          <w:lang w:val="es-CL" w:eastAsia="en-US"/>
        </w:rPr>
        <w:t>Revista Internacional de Educación emocional y Bienestar</w:t>
      </w:r>
      <w:r w:rsidRPr="00EB038A">
        <w:rPr>
          <w:rFonts w:ascii="Arial" w:hAnsi="Arial" w:cs="Arial"/>
          <w:kern w:val="2"/>
          <w:lang w:val="es-CL" w:eastAsia="en-US"/>
        </w:rPr>
        <w:t xml:space="preserve">, (1), 9-29. </w:t>
      </w:r>
      <w:hyperlink r:id="rId14" w:history="1">
        <w:r w:rsidRPr="008B5371">
          <w:rPr>
            <w:rFonts w:ascii="Arial" w:hAnsi="Arial" w:cs="Arial"/>
            <w:color w:val="002060"/>
            <w:kern w:val="2"/>
            <w:u w:val="single"/>
            <w:lang w:val="es-CL" w:eastAsia="en-US"/>
          </w:rPr>
          <w:t>https://doi.org/10.48102/rieeb.2021.1.1.4</w:t>
        </w:r>
      </w:hyperlink>
      <w:r w:rsidRPr="008B5371">
        <w:rPr>
          <w:rFonts w:ascii="Arial" w:hAnsi="Arial" w:cs="Arial"/>
          <w:color w:val="002060"/>
          <w:kern w:val="2"/>
          <w:lang w:val="es-CL" w:eastAsia="en-US"/>
        </w:rPr>
        <w:t xml:space="preserve"> </w:t>
      </w:r>
    </w:p>
    <w:p w14:paraId="075BC91A" w14:textId="77777777" w:rsidR="00B42E3D" w:rsidRPr="00EB038A" w:rsidRDefault="00B42E3D" w:rsidP="001C156B">
      <w:pPr>
        <w:spacing w:before="100" w:beforeAutospacing="1" w:after="100" w:afterAutospacing="1" w:line="360" w:lineRule="auto"/>
        <w:ind w:left="709" w:hanging="709"/>
        <w:jc w:val="both"/>
        <w:rPr>
          <w:rFonts w:ascii="Arial" w:hAnsi="Arial" w:cs="Arial"/>
          <w:kern w:val="2"/>
          <w:lang w:val="es-CL" w:eastAsia="en-US"/>
        </w:rPr>
      </w:pPr>
      <w:r w:rsidRPr="00EB038A">
        <w:rPr>
          <w:rFonts w:ascii="Arial" w:hAnsi="Arial" w:cs="Arial"/>
          <w:kern w:val="2"/>
          <w:lang w:val="es-CL" w:eastAsia="en-US"/>
        </w:rPr>
        <w:t xml:space="preserve">Carrillo, M. Padilla, J. Rosero, T. y Villagómez, M. (2009). La motivación y el aprendizaje. </w:t>
      </w:r>
      <w:r w:rsidRPr="00EB038A">
        <w:rPr>
          <w:rFonts w:ascii="Arial" w:hAnsi="Arial" w:cs="Arial"/>
          <w:kern w:val="2"/>
          <w:lang w:val="es-CL" w:eastAsia="en-US"/>
        </w:rPr>
        <w:tab/>
      </w:r>
      <w:r w:rsidRPr="00EB038A">
        <w:rPr>
          <w:rFonts w:ascii="Arial" w:hAnsi="Arial" w:cs="Arial"/>
          <w:i/>
          <w:iCs/>
          <w:kern w:val="2"/>
          <w:lang w:val="es-CL" w:eastAsia="en-US"/>
        </w:rPr>
        <w:t>Alteridad. Revista de Educación, 4</w:t>
      </w:r>
      <w:r w:rsidRPr="00EB038A">
        <w:rPr>
          <w:rFonts w:ascii="Arial" w:hAnsi="Arial" w:cs="Arial"/>
          <w:kern w:val="2"/>
          <w:lang w:val="es-CL" w:eastAsia="en-US"/>
        </w:rPr>
        <w:t xml:space="preserve">(2), 20-32. Universidad Politécnica Salesiana. Ecuador. </w:t>
      </w:r>
      <w:hyperlink r:id="rId15" w:history="1">
        <w:r w:rsidRPr="001714D8">
          <w:rPr>
            <w:rFonts w:ascii="Arial" w:hAnsi="Arial" w:cs="Arial"/>
            <w:color w:val="002060"/>
            <w:kern w:val="2"/>
            <w:u w:val="single"/>
            <w:lang w:val="es-CL" w:eastAsia="en-US"/>
          </w:rPr>
          <w:t>https://doi.org/10.17163/alt.v4n2.2009.03</w:t>
        </w:r>
      </w:hyperlink>
      <w:r w:rsidRPr="001714D8">
        <w:rPr>
          <w:rFonts w:ascii="Arial" w:hAnsi="Arial" w:cs="Arial"/>
          <w:color w:val="002060"/>
          <w:kern w:val="2"/>
          <w:lang w:val="es-CL" w:eastAsia="en-US"/>
        </w:rPr>
        <w:t xml:space="preserve"> </w:t>
      </w:r>
    </w:p>
    <w:p w14:paraId="6A3FC141" w14:textId="02F91D5B" w:rsidR="00B42E3D" w:rsidRPr="00EB038A" w:rsidRDefault="00B42E3D" w:rsidP="00650BF8">
      <w:pPr>
        <w:spacing w:before="100" w:beforeAutospacing="1" w:after="100" w:afterAutospacing="1" w:line="360" w:lineRule="auto"/>
        <w:ind w:left="709" w:hanging="709"/>
        <w:jc w:val="both"/>
        <w:rPr>
          <w:rFonts w:ascii="Arial" w:hAnsi="Arial" w:cs="Arial"/>
          <w:i/>
          <w:iCs/>
          <w:kern w:val="2"/>
          <w:lang w:val="es-CL" w:eastAsia="en-US"/>
        </w:rPr>
      </w:pPr>
      <w:r w:rsidRPr="00EB038A">
        <w:rPr>
          <w:rFonts w:ascii="Arial" w:hAnsi="Arial" w:cs="Arial"/>
          <w:kern w:val="2"/>
          <w:lang w:val="es-CL" w:eastAsia="en-US"/>
        </w:rPr>
        <w:t xml:space="preserve">Castro, F. (2016) </w:t>
      </w:r>
      <w:r w:rsidRPr="00EB038A">
        <w:rPr>
          <w:rFonts w:ascii="Arial" w:hAnsi="Arial" w:cs="Arial"/>
          <w:i/>
          <w:iCs/>
          <w:kern w:val="2"/>
          <w:lang w:val="es-CL" w:eastAsia="en-US"/>
        </w:rPr>
        <w:t>El aprendizaje de la creatividad: el caso de jóvenes recién</w:t>
      </w:r>
      <w:r w:rsidR="00650BF8">
        <w:rPr>
          <w:rFonts w:ascii="Arial" w:hAnsi="Arial" w:cs="Arial"/>
          <w:i/>
          <w:iCs/>
          <w:kern w:val="2"/>
          <w:lang w:val="es-CL" w:eastAsia="en-US"/>
        </w:rPr>
        <w:t xml:space="preserve"> </w:t>
      </w:r>
      <w:r w:rsidRPr="00EB038A">
        <w:rPr>
          <w:rFonts w:ascii="Arial" w:hAnsi="Arial" w:cs="Arial"/>
          <w:i/>
          <w:iCs/>
          <w:kern w:val="2"/>
          <w:lang w:val="es-CL" w:eastAsia="en-US"/>
        </w:rPr>
        <w:t>egresados de la Universidad de Chile educados en contextos vulnerables</w:t>
      </w:r>
      <w:r w:rsidRPr="00EB038A">
        <w:rPr>
          <w:rFonts w:ascii="Arial" w:hAnsi="Arial" w:cs="Arial"/>
          <w:kern w:val="2"/>
          <w:lang w:val="es-CL" w:eastAsia="en-US"/>
        </w:rPr>
        <w:t xml:space="preserve"> </w:t>
      </w:r>
      <w:r w:rsidRPr="00EB038A">
        <w:rPr>
          <w:rFonts w:ascii="Arial" w:hAnsi="Arial" w:cs="Arial"/>
          <w:kern w:val="2"/>
          <w:lang w:val="es-CL" w:eastAsia="en-US"/>
        </w:rPr>
        <w:lastRenderedPageBreak/>
        <w:t>[Tesis de pregrado]. Universidad de Chile.</w:t>
      </w:r>
      <w:hyperlink r:id="rId16" w:history="1">
        <w:r w:rsidRPr="001714D8">
          <w:rPr>
            <w:rFonts w:ascii="Arial" w:hAnsi="Arial" w:cs="Arial"/>
            <w:color w:val="002060"/>
            <w:kern w:val="2"/>
            <w:u w:val="single"/>
            <w:lang w:val="es-CL" w:eastAsia="en-US"/>
          </w:rPr>
          <w:t>https://repositorio.uchile.cl/bitstream/handle/2250/168177/El%20aprendizaje%20de%20la</w:t>
        </w:r>
        <w:r w:rsidRPr="001714D8">
          <w:rPr>
            <w:rFonts w:ascii="Arial" w:hAnsi="Arial" w:cs="Arial"/>
            <w:color w:val="002060"/>
            <w:kern w:val="2"/>
            <w:u w:val="single"/>
            <w:lang w:val="es-CL" w:eastAsia="en-US"/>
          </w:rPr>
          <w:tab/>
          <w:t>%20creatividad.pdf?sequence=1</w:t>
        </w:r>
      </w:hyperlink>
      <w:r w:rsidRPr="001714D8">
        <w:rPr>
          <w:rFonts w:ascii="Arial" w:hAnsi="Arial" w:cs="Arial"/>
          <w:color w:val="002060"/>
          <w:kern w:val="2"/>
          <w:lang w:val="es-CL" w:eastAsia="en-US"/>
        </w:rPr>
        <w:t xml:space="preserve"> </w:t>
      </w:r>
    </w:p>
    <w:p w14:paraId="2AE5D19A" w14:textId="77777777" w:rsidR="00B42E3D" w:rsidRPr="00EB038A" w:rsidRDefault="00B42E3D" w:rsidP="001C156B">
      <w:pPr>
        <w:spacing w:before="100" w:beforeAutospacing="1" w:after="100" w:afterAutospacing="1" w:line="360" w:lineRule="auto"/>
        <w:ind w:left="709" w:hanging="709"/>
        <w:jc w:val="both"/>
        <w:rPr>
          <w:rFonts w:ascii="Arial" w:hAnsi="Arial" w:cs="Arial"/>
          <w:kern w:val="2"/>
          <w:lang w:val="es-CL" w:eastAsia="en-US"/>
        </w:rPr>
      </w:pPr>
      <w:r w:rsidRPr="00EB038A">
        <w:rPr>
          <w:rFonts w:ascii="Arial" w:hAnsi="Arial" w:cs="Arial"/>
          <w:kern w:val="2"/>
          <w:lang w:val="es-CL" w:eastAsia="en-US"/>
        </w:rPr>
        <w:t>Covarrubias, C. y Mendoza, M. (2015) Sentimiento de autoeficacia en una muestra de profesores chilenos desde las perspectivas de género y experiencia.</w:t>
      </w:r>
      <w:r w:rsidRPr="00EB038A">
        <w:rPr>
          <w:rFonts w:ascii="Arial" w:eastAsia="Calibri" w:hAnsi="Arial" w:cs="Arial"/>
          <w:kern w:val="2"/>
          <w:lang w:val="es-CL" w:eastAsia="en-US"/>
        </w:rPr>
        <w:t xml:space="preserve">  </w:t>
      </w:r>
      <w:r w:rsidRPr="00EB038A">
        <w:rPr>
          <w:rFonts w:ascii="Arial" w:hAnsi="Arial" w:cs="Arial"/>
          <w:i/>
          <w:iCs/>
          <w:kern w:val="2"/>
          <w:lang w:val="es-CL" w:eastAsia="en-US"/>
        </w:rPr>
        <w:t xml:space="preserve">Estudios pedagógicos, </w:t>
      </w:r>
      <w:proofErr w:type="gramStart"/>
      <w:r w:rsidRPr="00EB038A">
        <w:rPr>
          <w:rFonts w:ascii="Arial" w:hAnsi="Arial" w:cs="Arial"/>
          <w:i/>
          <w:iCs/>
          <w:kern w:val="2"/>
          <w:lang w:val="es-CL" w:eastAsia="en-US"/>
        </w:rPr>
        <w:t>XLI</w:t>
      </w:r>
      <w:r w:rsidRPr="00EB038A">
        <w:rPr>
          <w:rFonts w:ascii="Arial" w:hAnsi="Arial" w:cs="Arial"/>
          <w:kern w:val="2"/>
          <w:lang w:val="es-CL" w:eastAsia="en-US"/>
        </w:rPr>
        <w:t>(</w:t>
      </w:r>
      <w:proofErr w:type="gramEnd"/>
      <w:r w:rsidRPr="00EB038A">
        <w:rPr>
          <w:rFonts w:ascii="Arial" w:hAnsi="Arial" w:cs="Arial"/>
          <w:kern w:val="2"/>
          <w:lang w:val="es-CL" w:eastAsia="en-US"/>
        </w:rPr>
        <w:t>1), 63-78.</w:t>
      </w:r>
      <w:r w:rsidRPr="00EB038A">
        <w:rPr>
          <w:rFonts w:ascii="Arial" w:hAnsi="Arial" w:cs="Arial"/>
          <w:i/>
          <w:iCs/>
          <w:kern w:val="2"/>
          <w:lang w:val="es-CL" w:eastAsia="en-US"/>
        </w:rPr>
        <w:t xml:space="preserve"> </w:t>
      </w:r>
      <w:hyperlink r:id="rId17" w:history="1">
        <w:r w:rsidRPr="001714D8">
          <w:rPr>
            <w:rFonts w:ascii="Arial" w:hAnsi="Arial" w:cs="Arial"/>
            <w:color w:val="002060"/>
            <w:kern w:val="2"/>
            <w:u w:val="single"/>
            <w:lang w:val="es-CL" w:eastAsia="en-US"/>
          </w:rPr>
          <w:t>http://doi.org/10.4067/S0718-07052015000100004</w:t>
        </w:r>
      </w:hyperlink>
    </w:p>
    <w:p w14:paraId="11F3C76C" w14:textId="59ED79A7" w:rsidR="00B42E3D" w:rsidRPr="00EB038A" w:rsidRDefault="00B42E3D" w:rsidP="001C4E1B">
      <w:pPr>
        <w:spacing w:before="100" w:beforeAutospacing="1" w:after="100" w:afterAutospacing="1" w:line="360" w:lineRule="auto"/>
        <w:ind w:left="709" w:hanging="709"/>
        <w:jc w:val="both"/>
        <w:rPr>
          <w:rFonts w:ascii="Arial" w:hAnsi="Arial" w:cs="Arial"/>
          <w:kern w:val="2"/>
          <w:lang w:eastAsia="en-US"/>
        </w:rPr>
      </w:pPr>
      <w:r w:rsidRPr="00EB038A">
        <w:rPr>
          <w:rFonts w:ascii="Arial" w:hAnsi="Arial" w:cs="Arial"/>
          <w:kern w:val="2"/>
          <w:lang w:val="es-CL" w:eastAsia="en-US"/>
        </w:rPr>
        <w:t>Duarte, J. (2003). Ambientes de aprendizaje. Una aproximación conceptual.</w:t>
      </w:r>
      <w:r w:rsidR="001C4E1B">
        <w:rPr>
          <w:rFonts w:ascii="Arial" w:hAnsi="Arial" w:cs="Arial"/>
          <w:kern w:val="2"/>
          <w:lang w:val="es-CL" w:eastAsia="en-US"/>
        </w:rPr>
        <w:t xml:space="preserve"> </w:t>
      </w:r>
      <w:r w:rsidRPr="00EB038A">
        <w:rPr>
          <w:rFonts w:ascii="Arial" w:hAnsi="Arial" w:cs="Arial"/>
          <w:i/>
          <w:iCs/>
          <w:kern w:val="2"/>
          <w:lang w:val="es-CL" w:eastAsia="en-US"/>
        </w:rPr>
        <w:t>Estudios pedagógicos (Valdivia)</w:t>
      </w:r>
      <w:r w:rsidRPr="00EB038A">
        <w:rPr>
          <w:rFonts w:ascii="Arial" w:hAnsi="Arial" w:cs="Arial"/>
          <w:kern w:val="2"/>
          <w:lang w:val="es-CL" w:eastAsia="en-US"/>
        </w:rPr>
        <w:t xml:space="preserve">, </w:t>
      </w:r>
      <w:r w:rsidRPr="00EB038A">
        <w:rPr>
          <w:rFonts w:ascii="Arial" w:hAnsi="Arial" w:cs="Arial"/>
          <w:i/>
          <w:iCs/>
          <w:kern w:val="2"/>
          <w:lang w:eastAsia="en-US"/>
        </w:rPr>
        <w:t>29</w:t>
      </w:r>
      <w:r w:rsidRPr="00EB038A">
        <w:rPr>
          <w:rFonts w:ascii="Arial" w:hAnsi="Arial" w:cs="Arial"/>
          <w:kern w:val="2"/>
          <w:lang w:eastAsia="en-US"/>
        </w:rPr>
        <w:t>, 97-113.</w:t>
      </w:r>
      <w:r w:rsidRPr="00EB038A">
        <w:rPr>
          <w:rFonts w:ascii="Arial" w:eastAsia="Calibri" w:hAnsi="Arial" w:cs="Arial"/>
          <w:kern w:val="2"/>
          <w:lang w:val="es-CL" w:eastAsia="en-US"/>
        </w:rPr>
        <w:t xml:space="preserve"> </w:t>
      </w:r>
      <w:hyperlink r:id="rId18" w:history="1">
        <w:r w:rsidRPr="001714D8">
          <w:rPr>
            <w:rFonts w:ascii="Arial" w:hAnsi="Arial" w:cs="Arial"/>
            <w:color w:val="002060"/>
            <w:kern w:val="2"/>
            <w:u w:val="single"/>
            <w:lang w:eastAsia="en-US"/>
          </w:rPr>
          <w:t>https://dx.doi.org/10.4067/S0718-07052003000100007</w:t>
        </w:r>
      </w:hyperlink>
    </w:p>
    <w:p w14:paraId="4C5E8FF1" w14:textId="0660D117" w:rsidR="00B42E3D" w:rsidRPr="00EB038A" w:rsidRDefault="00B42E3D" w:rsidP="001C4E1B">
      <w:pPr>
        <w:spacing w:before="100" w:beforeAutospacing="1" w:after="100" w:afterAutospacing="1" w:line="360" w:lineRule="auto"/>
        <w:ind w:left="709" w:hanging="709"/>
        <w:jc w:val="both"/>
        <w:rPr>
          <w:rFonts w:ascii="Arial" w:hAnsi="Arial" w:cs="Arial"/>
          <w:kern w:val="2"/>
          <w:lang w:eastAsia="en-US"/>
        </w:rPr>
      </w:pPr>
      <w:r w:rsidRPr="00EB038A">
        <w:rPr>
          <w:rFonts w:ascii="Arial" w:hAnsi="Arial" w:cs="Arial"/>
          <w:kern w:val="2"/>
          <w:lang w:eastAsia="en-US"/>
        </w:rPr>
        <w:t xml:space="preserve">Educar Chile. </w:t>
      </w:r>
      <w:r w:rsidRPr="00EB038A">
        <w:rPr>
          <w:rFonts w:ascii="Arial" w:hAnsi="Arial" w:cs="Arial"/>
          <w:kern w:val="2"/>
          <w:lang w:val="es-CL" w:eastAsia="en-US"/>
        </w:rPr>
        <w:t xml:space="preserve">(2022). “Una nueva educación para una nueva sociedad.” </w:t>
      </w:r>
      <w:r w:rsidRPr="00EB038A">
        <w:rPr>
          <w:rFonts w:ascii="Arial" w:hAnsi="Arial" w:cs="Arial"/>
          <w:i/>
          <w:iCs/>
          <w:kern w:val="2"/>
          <w:lang w:val="es-CL" w:eastAsia="en-US"/>
        </w:rPr>
        <w:t xml:space="preserve">Portal </w:t>
      </w:r>
      <w:proofErr w:type="gramStart"/>
      <w:r w:rsidRPr="00EB038A">
        <w:rPr>
          <w:rFonts w:ascii="Arial" w:hAnsi="Arial" w:cs="Arial"/>
          <w:i/>
          <w:iCs/>
          <w:kern w:val="2"/>
          <w:lang w:val="es-CL" w:eastAsia="en-US"/>
        </w:rPr>
        <w:t>de  la</w:t>
      </w:r>
      <w:proofErr w:type="gramEnd"/>
      <w:r w:rsidRPr="00EB038A">
        <w:rPr>
          <w:rFonts w:ascii="Arial" w:hAnsi="Arial" w:cs="Arial"/>
          <w:i/>
          <w:iCs/>
          <w:kern w:val="2"/>
          <w:lang w:val="es-CL" w:eastAsia="en-US"/>
        </w:rPr>
        <w:t xml:space="preserve"> Educación chilena</w:t>
      </w:r>
      <w:r w:rsidRPr="00EB038A">
        <w:rPr>
          <w:rFonts w:ascii="Arial" w:hAnsi="Arial" w:cs="Arial"/>
          <w:kern w:val="2"/>
          <w:lang w:val="es-CL" w:eastAsia="en-US"/>
        </w:rPr>
        <w:t>. Colaboración Fundación Chile y Ministerio de Educación.</w:t>
      </w:r>
      <w:hyperlink r:id="rId19" w:anchor="desafios-enfrentan-educaci%C3%B3n" w:history="1">
        <w:r w:rsidRPr="001714D8">
          <w:rPr>
            <w:rFonts w:ascii="Arial" w:hAnsi="Arial" w:cs="Arial"/>
            <w:color w:val="002060"/>
            <w:kern w:val="2"/>
            <w:u w:val="single"/>
            <w:lang w:eastAsia="en-US"/>
          </w:rPr>
          <w:t>https://www.educarchile.cl/la-educacion-hoy#desafios-enfrentan-educaci%C3%B3n</w:t>
        </w:r>
      </w:hyperlink>
    </w:p>
    <w:p w14:paraId="35ABE3A9" w14:textId="175CE415" w:rsidR="00B42E3D" w:rsidRPr="001C4E1B" w:rsidRDefault="00B42E3D" w:rsidP="001C4E1B">
      <w:pPr>
        <w:spacing w:before="100" w:beforeAutospacing="1" w:after="100" w:afterAutospacing="1" w:line="360" w:lineRule="auto"/>
        <w:ind w:left="709" w:hanging="709"/>
        <w:jc w:val="both"/>
        <w:rPr>
          <w:rFonts w:ascii="Arial" w:hAnsi="Arial" w:cs="Arial"/>
          <w:color w:val="002060"/>
          <w:kern w:val="2"/>
          <w:lang w:val="es-CL" w:eastAsia="en-US"/>
        </w:rPr>
      </w:pPr>
      <w:r w:rsidRPr="00EB038A">
        <w:rPr>
          <w:rFonts w:ascii="Arial" w:hAnsi="Arial" w:cs="Arial"/>
          <w:kern w:val="2"/>
          <w:lang w:val="es-CL" w:eastAsia="en-US"/>
        </w:rPr>
        <w:t xml:space="preserve">Educar Chile. (2022). ¿Por qué el siglo XXI exige cambiar la educación? La educación hoy. </w:t>
      </w:r>
      <w:r w:rsidRPr="00EB038A">
        <w:rPr>
          <w:rFonts w:ascii="Arial" w:hAnsi="Arial" w:cs="Arial"/>
          <w:i/>
          <w:iCs/>
          <w:kern w:val="2"/>
          <w:lang w:val="es-CL" w:eastAsia="en-US"/>
        </w:rPr>
        <w:t>Portal de la Educación chilena</w:t>
      </w:r>
      <w:r w:rsidRPr="00EB038A">
        <w:rPr>
          <w:rFonts w:ascii="Arial" w:hAnsi="Arial" w:cs="Arial"/>
          <w:kern w:val="2"/>
          <w:lang w:val="es-CL" w:eastAsia="en-US"/>
        </w:rPr>
        <w:t>. Colaboración Fundación Chile y el Ministerio de Educación Chile.</w:t>
      </w:r>
      <w:r w:rsidRPr="00EB038A">
        <w:rPr>
          <w:rFonts w:ascii="Arial" w:eastAsia="Calibri" w:hAnsi="Arial" w:cs="Arial"/>
          <w:kern w:val="2"/>
          <w:lang w:val="es-CL" w:eastAsia="en-US"/>
        </w:rPr>
        <w:t xml:space="preserve"> </w:t>
      </w:r>
      <w:hyperlink r:id="rId20" w:history="1">
        <w:r w:rsidRPr="001C4E1B">
          <w:rPr>
            <w:rFonts w:ascii="Arial" w:hAnsi="Arial" w:cs="Arial"/>
            <w:color w:val="002060"/>
            <w:kern w:val="2"/>
            <w:u w:val="single"/>
            <w:lang w:val="es-CL" w:eastAsia="en-US"/>
          </w:rPr>
          <w:t>https://m.educarchile.cl/por-que-el-siglo-xxi-exige-cambiar-la-educacion</w:t>
        </w:r>
      </w:hyperlink>
    </w:p>
    <w:p w14:paraId="6C660640" w14:textId="009DD948" w:rsidR="00B42E3D" w:rsidRPr="00EB038A" w:rsidRDefault="00B42E3D" w:rsidP="001C4E1B">
      <w:pPr>
        <w:spacing w:before="100" w:beforeAutospacing="1" w:after="100" w:afterAutospacing="1" w:line="360" w:lineRule="auto"/>
        <w:ind w:left="709" w:hanging="709"/>
        <w:jc w:val="both"/>
        <w:rPr>
          <w:rFonts w:ascii="Arial" w:hAnsi="Arial" w:cs="Arial"/>
          <w:kern w:val="2"/>
          <w:lang w:val="es-CL" w:eastAsia="en-US"/>
        </w:rPr>
      </w:pPr>
      <w:proofErr w:type="spellStart"/>
      <w:r w:rsidRPr="00EB038A">
        <w:rPr>
          <w:rFonts w:ascii="Arial" w:hAnsi="Arial" w:cs="Arial"/>
          <w:kern w:val="2"/>
          <w:lang w:val="es-CL" w:eastAsia="en-US"/>
        </w:rPr>
        <w:lastRenderedPageBreak/>
        <w:t>Elisondo</w:t>
      </w:r>
      <w:proofErr w:type="spellEnd"/>
      <w:r w:rsidRPr="00EB038A">
        <w:rPr>
          <w:rFonts w:ascii="Arial" w:hAnsi="Arial" w:cs="Arial"/>
          <w:kern w:val="2"/>
          <w:lang w:val="es-CL" w:eastAsia="en-US"/>
        </w:rPr>
        <w:t xml:space="preserve">, R. y </w:t>
      </w:r>
      <w:proofErr w:type="spellStart"/>
      <w:r w:rsidRPr="00EB038A">
        <w:rPr>
          <w:rFonts w:ascii="Arial" w:hAnsi="Arial" w:cs="Arial"/>
          <w:kern w:val="2"/>
          <w:lang w:val="es-CL" w:eastAsia="en-US"/>
        </w:rPr>
        <w:t>Piga</w:t>
      </w:r>
      <w:proofErr w:type="spellEnd"/>
      <w:r w:rsidRPr="00EB038A">
        <w:rPr>
          <w:rFonts w:ascii="Arial" w:hAnsi="Arial" w:cs="Arial"/>
          <w:kern w:val="2"/>
          <w:lang w:val="es-CL" w:eastAsia="en-US"/>
        </w:rPr>
        <w:t xml:space="preserve">, F. (2019). Todos podemos ser creativos. Aportes a la educación. </w:t>
      </w:r>
      <w:r w:rsidRPr="00EB038A">
        <w:rPr>
          <w:rFonts w:ascii="Arial" w:hAnsi="Arial" w:cs="Arial"/>
          <w:i/>
          <w:iCs/>
          <w:kern w:val="2"/>
          <w:lang w:val="es-CL" w:eastAsia="en-US"/>
        </w:rPr>
        <w:t>Diálogos sobre educación, 11(20), 00010.</w:t>
      </w:r>
      <w:r w:rsidRPr="00EB038A">
        <w:rPr>
          <w:rFonts w:ascii="Arial" w:hAnsi="Arial" w:cs="Arial"/>
          <w:kern w:val="2"/>
          <w:lang w:val="es-CL" w:eastAsia="en-US"/>
        </w:rPr>
        <w:t xml:space="preserve"> Universidad de Guadalajara.</w:t>
      </w:r>
      <w:r w:rsidR="001C4E1B">
        <w:rPr>
          <w:rFonts w:ascii="Arial" w:hAnsi="Arial" w:cs="Arial"/>
          <w:kern w:val="2"/>
          <w:lang w:val="es-CL" w:eastAsia="en-US"/>
        </w:rPr>
        <w:t xml:space="preserve"> </w:t>
      </w:r>
      <w:hyperlink r:id="rId21" w:history="1">
        <w:r w:rsidRPr="001C4E1B">
          <w:rPr>
            <w:rFonts w:ascii="Arial" w:hAnsi="Arial" w:cs="Arial"/>
            <w:color w:val="002060"/>
            <w:kern w:val="2"/>
            <w:u w:val="single"/>
            <w:lang w:val="es-CL" w:eastAsia="en-US"/>
          </w:rPr>
          <w:t>https://doi.org/10.32870/dse.v0i20.590</w:t>
        </w:r>
      </w:hyperlink>
    </w:p>
    <w:p w14:paraId="312114AF" w14:textId="0827F49C" w:rsidR="00B42E3D" w:rsidRPr="00EB038A" w:rsidRDefault="00B42E3D" w:rsidP="001C4E1B">
      <w:pPr>
        <w:spacing w:before="100" w:beforeAutospacing="1" w:after="100" w:afterAutospacing="1" w:line="360" w:lineRule="auto"/>
        <w:ind w:left="709" w:hanging="709"/>
        <w:jc w:val="both"/>
        <w:rPr>
          <w:rFonts w:ascii="Arial" w:hAnsi="Arial" w:cs="Arial"/>
          <w:kern w:val="2"/>
          <w:lang w:val="es-CL" w:eastAsia="en-US"/>
        </w:rPr>
      </w:pPr>
      <w:r w:rsidRPr="00EB038A">
        <w:rPr>
          <w:rFonts w:ascii="Arial" w:hAnsi="Arial" w:cs="Arial"/>
          <w:kern w:val="2"/>
          <w:lang w:val="es-CL" w:eastAsia="en-US"/>
        </w:rPr>
        <w:t xml:space="preserve">Freire, P. (2004). </w:t>
      </w:r>
      <w:r w:rsidRPr="00EB038A">
        <w:rPr>
          <w:rFonts w:ascii="Arial" w:hAnsi="Arial" w:cs="Arial"/>
          <w:i/>
          <w:iCs/>
          <w:kern w:val="2"/>
          <w:lang w:val="es-CL" w:eastAsia="en-US"/>
        </w:rPr>
        <w:t>Pedagogía de la Autonomía</w:t>
      </w:r>
      <w:r w:rsidRPr="00EB038A">
        <w:rPr>
          <w:rFonts w:ascii="Arial" w:hAnsi="Arial" w:cs="Arial"/>
          <w:kern w:val="2"/>
          <w:lang w:val="es-CL" w:eastAsia="en-US"/>
        </w:rPr>
        <w:t>. Paz e Terra SA.</w:t>
      </w:r>
      <w:r w:rsidR="001C4E1B">
        <w:rPr>
          <w:rFonts w:ascii="Arial" w:hAnsi="Arial" w:cs="Arial"/>
          <w:kern w:val="2"/>
          <w:lang w:val="es-CL" w:eastAsia="en-US"/>
        </w:rPr>
        <w:t xml:space="preserve"> </w:t>
      </w:r>
      <w:r w:rsidRPr="00EB038A">
        <w:rPr>
          <w:rFonts w:ascii="Arial" w:hAnsi="Arial" w:cs="Arial"/>
          <w:kern w:val="2"/>
          <w:lang w:val="es-CL" w:eastAsia="en-US"/>
        </w:rPr>
        <w:t>ISBN: 85-219-0243-3</w:t>
      </w:r>
    </w:p>
    <w:p w14:paraId="30D35FA6" w14:textId="4CDFCA9A" w:rsidR="00B42E3D" w:rsidRPr="00EB038A" w:rsidRDefault="00B42E3D" w:rsidP="001B3B05">
      <w:pPr>
        <w:spacing w:before="100" w:beforeAutospacing="1" w:after="100" w:afterAutospacing="1" w:line="360" w:lineRule="auto"/>
        <w:jc w:val="both"/>
        <w:rPr>
          <w:rFonts w:ascii="Arial" w:hAnsi="Arial" w:cs="Arial"/>
          <w:kern w:val="2"/>
          <w:lang w:val="es-CL" w:eastAsia="en-US"/>
        </w:rPr>
      </w:pPr>
      <w:proofErr w:type="spellStart"/>
      <w:r w:rsidRPr="00EB038A">
        <w:rPr>
          <w:rFonts w:ascii="Arial" w:hAnsi="Arial" w:cs="Arial"/>
          <w:kern w:val="2"/>
          <w:lang w:val="es-CL" w:eastAsia="en-US"/>
        </w:rPr>
        <w:t>Klimenko</w:t>
      </w:r>
      <w:proofErr w:type="spellEnd"/>
      <w:r w:rsidRPr="00EB038A">
        <w:rPr>
          <w:rFonts w:ascii="Arial" w:hAnsi="Arial" w:cs="Arial"/>
          <w:kern w:val="2"/>
          <w:lang w:val="es-CL" w:eastAsia="en-US"/>
        </w:rPr>
        <w:t>, O. (2008). La creatividad como un desafío para la educación del siglo</w:t>
      </w:r>
      <w:r w:rsidRPr="00EB038A">
        <w:rPr>
          <w:rFonts w:ascii="Arial" w:hAnsi="Arial" w:cs="Arial"/>
          <w:kern w:val="2"/>
          <w:lang w:val="es-CL" w:eastAsia="en-US"/>
        </w:rPr>
        <w:tab/>
        <w:t xml:space="preserve">XXI. </w:t>
      </w:r>
      <w:r w:rsidRPr="00EB038A">
        <w:rPr>
          <w:rFonts w:ascii="Arial" w:hAnsi="Arial" w:cs="Arial"/>
          <w:i/>
          <w:iCs/>
          <w:kern w:val="2"/>
          <w:lang w:val="es-CL" w:eastAsia="en-US"/>
        </w:rPr>
        <w:t>Teoría de la educación, 11</w:t>
      </w:r>
      <w:r w:rsidRPr="00EB038A">
        <w:rPr>
          <w:rFonts w:ascii="Arial" w:hAnsi="Arial" w:cs="Arial"/>
          <w:kern w:val="2"/>
          <w:lang w:val="es-CL" w:eastAsia="en-US"/>
        </w:rPr>
        <w:t>(2), 191-210. ISSN 0123-1294.</w:t>
      </w:r>
    </w:p>
    <w:p w14:paraId="38092FA8" w14:textId="77777777" w:rsidR="00B42E3D" w:rsidRPr="004C0592" w:rsidRDefault="00B42E3D" w:rsidP="001C156B">
      <w:pPr>
        <w:spacing w:before="100" w:beforeAutospacing="1" w:after="100" w:afterAutospacing="1" w:line="360" w:lineRule="auto"/>
        <w:ind w:left="709" w:hanging="709"/>
        <w:jc w:val="both"/>
        <w:rPr>
          <w:rFonts w:ascii="Arial" w:hAnsi="Arial" w:cs="Arial"/>
          <w:strike/>
          <w:kern w:val="2"/>
          <w:lang w:val="en-US" w:eastAsia="en-US"/>
        </w:rPr>
      </w:pPr>
      <w:r w:rsidRPr="00EB038A">
        <w:rPr>
          <w:rFonts w:ascii="Arial" w:hAnsi="Arial" w:cs="Arial"/>
          <w:kern w:val="2"/>
          <w:lang w:val="es-CL" w:eastAsia="en-US"/>
        </w:rPr>
        <w:t xml:space="preserve">Larragaña, A. (2012). </w:t>
      </w:r>
      <w:r w:rsidRPr="00EB038A">
        <w:rPr>
          <w:rFonts w:ascii="Arial" w:hAnsi="Arial" w:cs="Arial"/>
          <w:i/>
          <w:iCs/>
          <w:kern w:val="2"/>
          <w:lang w:val="es-CL" w:eastAsia="en-US"/>
        </w:rPr>
        <w:t>El modelo educativo tradicional frente a las nuevas estrategias de aprendizaje</w:t>
      </w:r>
      <w:r w:rsidRPr="00EB038A">
        <w:rPr>
          <w:rFonts w:ascii="Arial" w:hAnsi="Arial" w:cs="Arial"/>
          <w:kern w:val="2"/>
          <w:lang w:val="es-CL" w:eastAsia="en-US"/>
        </w:rPr>
        <w:t xml:space="preserve"> [Tesis de Máster]. </w:t>
      </w:r>
      <w:r w:rsidRPr="004C0592">
        <w:rPr>
          <w:rFonts w:ascii="Arial" w:hAnsi="Arial" w:cs="Arial"/>
          <w:kern w:val="2"/>
          <w:lang w:val="en-US" w:eastAsia="en-US"/>
        </w:rPr>
        <w:t>Universidad Internacional de La Rioja.</w:t>
      </w:r>
    </w:p>
    <w:p w14:paraId="130FB12D" w14:textId="723362DC" w:rsidR="00B42E3D" w:rsidRPr="004C0592" w:rsidRDefault="00B42E3D" w:rsidP="005E2FC6">
      <w:pPr>
        <w:spacing w:before="100" w:beforeAutospacing="1" w:after="100" w:afterAutospacing="1" w:line="360" w:lineRule="auto"/>
        <w:ind w:left="709" w:hanging="709"/>
        <w:jc w:val="both"/>
        <w:rPr>
          <w:rFonts w:ascii="Arial" w:hAnsi="Arial" w:cs="Arial"/>
          <w:kern w:val="2"/>
          <w:lang w:eastAsia="en-US"/>
        </w:rPr>
      </w:pPr>
      <w:r w:rsidRPr="00EB038A">
        <w:rPr>
          <w:rFonts w:ascii="Arial" w:hAnsi="Arial" w:cs="Arial"/>
          <w:kern w:val="2"/>
          <w:lang w:val="en-US" w:eastAsia="en-US"/>
        </w:rPr>
        <w:t xml:space="preserve">Lucas, B. Spencer, E. (2017). Teaching Creative Thinking, developing learners </w:t>
      </w:r>
      <w:proofErr w:type="spellStart"/>
      <w:r w:rsidRPr="00EB038A">
        <w:rPr>
          <w:rFonts w:ascii="Arial" w:hAnsi="Arial" w:cs="Arial"/>
          <w:kern w:val="2"/>
          <w:lang w:val="en-US" w:eastAsia="en-US"/>
        </w:rPr>
        <w:t>whogenerate</w:t>
      </w:r>
      <w:proofErr w:type="spellEnd"/>
      <w:r w:rsidRPr="00EB038A">
        <w:rPr>
          <w:rFonts w:ascii="Arial" w:hAnsi="Arial" w:cs="Arial"/>
          <w:kern w:val="2"/>
          <w:lang w:val="en-US" w:eastAsia="en-US"/>
        </w:rPr>
        <w:t xml:space="preserve"> ideas and can think critically. </w:t>
      </w:r>
      <w:r w:rsidRPr="004C0592">
        <w:rPr>
          <w:rFonts w:ascii="Arial" w:hAnsi="Arial" w:cs="Arial"/>
          <w:i/>
          <w:iCs/>
          <w:kern w:val="2"/>
          <w:lang w:eastAsia="en-US"/>
        </w:rPr>
        <w:t>Crown House Publishing Limited.</w:t>
      </w:r>
      <w:r w:rsidR="005E2FC6" w:rsidRPr="004C0592">
        <w:rPr>
          <w:rFonts w:ascii="Arial" w:hAnsi="Arial" w:cs="Arial"/>
          <w:i/>
          <w:iCs/>
          <w:kern w:val="2"/>
          <w:lang w:eastAsia="en-US"/>
        </w:rPr>
        <w:t xml:space="preserve"> </w:t>
      </w:r>
      <w:r w:rsidRPr="004C0592">
        <w:rPr>
          <w:rFonts w:ascii="Arial" w:hAnsi="Arial" w:cs="Arial"/>
          <w:kern w:val="2"/>
          <w:lang w:eastAsia="en-US"/>
        </w:rPr>
        <w:t>ISBN: 9781785832369.</w:t>
      </w:r>
    </w:p>
    <w:p w14:paraId="7351702C" w14:textId="098DCC56" w:rsidR="00B42E3D" w:rsidRPr="00EB038A" w:rsidRDefault="00B42E3D" w:rsidP="005E2FC6">
      <w:pPr>
        <w:spacing w:before="100" w:beforeAutospacing="1" w:after="100" w:afterAutospacing="1" w:line="360" w:lineRule="auto"/>
        <w:ind w:left="709" w:hanging="709"/>
        <w:jc w:val="both"/>
        <w:rPr>
          <w:rFonts w:ascii="Arial" w:hAnsi="Arial" w:cs="Arial"/>
          <w:kern w:val="2"/>
          <w:lang w:val="es-CL" w:eastAsia="en-US"/>
        </w:rPr>
      </w:pPr>
      <w:r w:rsidRPr="00EB038A">
        <w:rPr>
          <w:rFonts w:ascii="Arial" w:hAnsi="Arial" w:cs="Arial"/>
          <w:kern w:val="2"/>
          <w:lang w:val="es-CL" w:eastAsia="en-US"/>
        </w:rPr>
        <w:t xml:space="preserve">Martínez, M. (2014). Metodologías activas, aprendizaje cooperativo y competencias emocionales como claves para la enseñanza de lenguas y humanidades en el ámbito universitario: nuevos roles asumidos por el profesorado. </w:t>
      </w:r>
      <w:r w:rsidRPr="00EB038A">
        <w:rPr>
          <w:rFonts w:ascii="Arial" w:hAnsi="Arial" w:cs="Arial"/>
          <w:i/>
          <w:iCs/>
          <w:kern w:val="2"/>
          <w:lang w:val="es-CL" w:eastAsia="en-US"/>
        </w:rPr>
        <w:t xml:space="preserve">En </w:t>
      </w:r>
      <w:r w:rsidRPr="00EB038A">
        <w:rPr>
          <w:rFonts w:ascii="Arial" w:eastAsia="Calibri" w:hAnsi="Arial" w:cs="Arial"/>
          <w:i/>
          <w:iCs/>
          <w:kern w:val="2"/>
          <w:shd w:val="clear" w:color="auto" w:fill="FFFFFF"/>
          <w:lang w:val="es-CL" w:eastAsia="en-US"/>
        </w:rPr>
        <w:t>XII Jornadas de Redes de Investigación en Docencia Universitaria</w:t>
      </w:r>
      <w:r w:rsidRPr="00EB038A">
        <w:rPr>
          <w:rFonts w:ascii="Arial" w:eastAsia="Calibri" w:hAnsi="Arial" w:cs="Arial"/>
          <w:kern w:val="2"/>
          <w:shd w:val="clear" w:color="auto" w:fill="FFFFFF"/>
          <w:lang w:val="es-CL" w:eastAsia="en-US"/>
        </w:rPr>
        <w:t xml:space="preserve">. Editorial Universidad de Alicante. ISBN: 978-84-697-0709-8. </w:t>
      </w:r>
    </w:p>
    <w:p w14:paraId="16BB2BD1" w14:textId="36905012" w:rsidR="00B42E3D" w:rsidRPr="00EB038A" w:rsidRDefault="00B42E3D" w:rsidP="005D36A6">
      <w:pPr>
        <w:spacing w:before="100" w:beforeAutospacing="1" w:after="100" w:afterAutospacing="1" w:line="360" w:lineRule="auto"/>
        <w:ind w:left="709" w:hanging="709"/>
        <w:jc w:val="both"/>
        <w:rPr>
          <w:rFonts w:ascii="Arial" w:hAnsi="Arial" w:cs="Arial"/>
          <w:i/>
          <w:iCs/>
          <w:kern w:val="2"/>
          <w:lang w:val="es-CL" w:eastAsia="en-US"/>
        </w:rPr>
      </w:pPr>
      <w:r w:rsidRPr="00EB038A">
        <w:rPr>
          <w:rFonts w:ascii="Arial" w:hAnsi="Arial" w:cs="Arial"/>
          <w:kern w:val="2"/>
          <w:lang w:val="es-CL" w:eastAsia="en-US"/>
        </w:rPr>
        <w:lastRenderedPageBreak/>
        <w:t xml:space="preserve">Ministerio de Educación de Chile. (2017). </w:t>
      </w:r>
      <w:r w:rsidRPr="00EB038A">
        <w:rPr>
          <w:rFonts w:ascii="Arial" w:hAnsi="Arial" w:cs="Arial"/>
          <w:i/>
          <w:iCs/>
          <w:kern w:val="2"/>
          <w:lang w:val="es-CL" w:eastAsia="en-US"/>
        </w:rPr>
        <w:t>Orientaciones para la conformación y funcionamiento de los equipos de convivencia escolar en la escuela/liceo</w:t>
      </w:r>
      <w:r w:rsidRPr="00EB038A">
        <w:rPr>
          <w:rFonts w:ascii="Arial" w:hAnsi="Arial" w:cs="Arial"/>
          <w:kern w:val="2"/>
          <w:lang w:val="es-CL" w:eastAsia="en-US"/>
        </w:rPr>
        <w:t>.</w:t>
      </w:r>
      <w:r w:rsidR="005D36A6">
        <w:rPr>
          <w:rFonts w:ascii="Arial" w:hAnsi="Arial" w:cs="Arial"/>
          <w:kern w:val="2"/>
          <w:lang w:val="es-CL" w:eastAsia="en-US"/>
        </w:rPr>
        <w:t xml:space="preserve"> </w:t>
      </w:r>
      <w:r w:rsidRPr="00EB038A">
        <w:rPr>
          <w:rFonts w:ascii="Arial" w:hAnsi="Arial" w:cs="Arial"/>
          <w:kern w:val="2"/>
          <w:lang w:val="es-CL" w:eastAsia="en-US"/>
        </w:rPr>
        <w:t>ISBN 979562926508.</w:t>
      </w:r>
      <w:r w:rsidR="005D36A6">
        <w:rPr>
          <w:rFonts w:ascii="Arial" w:hAnsi="Arial" w:cs="Arial"/>
          <w:kern w:val="2"/>
          <w:lang w:val="es-CL" w:eastAsia="en-US"/>
        </w:rPr>
        <w:t xml:space="preserve"> </w:t>
      </w:r>
      <w:hyperlink r:id="rId22" w:history="1">
        <w:r w:rsidRPr="005D36A6">
          <w:rPr>
            <w:rFonts w:ascii="Arial" w:hAnsi="Arial" w:cs="Arial"/>
            <w:color w:val="002060"/>
            <w:kern w:val="2"/>
            <w:u w:val="single"/>
            <w:lang w:val="es-CL" w:eastAsia="en-US"/>
          </w:rPr>
          <w:t>https://www.mineduc.cl/wpcontent/uploads/sites/19/2017/04/convivenciaescolar.pdf</w:t>
        </w:r>
      </w:hyperlink>
    </w:p>
    <w:p w14:paraId="258CABBF" w14:textId="77777777" w:rsidR="00B42E3D" w:rsidRPr="00EB038A" w:rsidRDefault="00B42E3D" w:rsidP="001C156B">
      <w:pPr>
        <w:spacing w:before="100" w:beforeAutospacing="1" w:after="100" w:afterAutospacing="1" w:line="360" w:lineRule="auto"/>
        <w:ind w:left="709" w:hanging="709"/>
        <w:jc w:val="both"/>
        <w:rPr>
          <w:rFonts w:ascii="Arial" w:hAnsi="Arial" w:cs="Arial"/>
          <w:kern w:val="2"/>
          <w:lang w:val="es-CL" w:eastAsia="en-US"/>
        </w:rPr>
      </w:pPr>
      <w:r w:rsidRPr="00EB038A">
        <w:rPr>
          <w:rFonts w:ascii="Arial" w:hAnsi="Arial" w:cs="Arial"/>
          <w:kern w:val="2"/>
          <w:lang w:val="es-CL" w:eastAsia="en-US"/>
        </w:rPr>
        <w:t xml:space="preserve">Núñez, J. (2009). Motivación, aprendizaje y rendimiento académico. </w:t>
      </w:r>
      <w:r w:rsidRPr="00EB038A">
        <w:rPr>
          <w:rFonts w:ascii="Arial" w:hAnsi="Arial" w:cs="Arial"/>
          <w:i/>
          <w:iCs/>
          <w:kern w:val="2"/>
          <w:lang w:val="es-CL" w:eastAsia="en-US"/>
        </w:rPr>
        <w:t xml:space="preserve">Actas do X Congreso Internacional </w:t>
      </w:r>
      <w:proofErr w:type="spellStart"/>
      <w:r w:rsidRPr="00EB038A">
        <w:rPr>
          <w:rFonts w:ascii="Arial" w:hAnsi="Arial" w:cs="Arial"/>
          <w:i/>
          <w:iCs/>
          <w:kern w:val="2"/>
          <w:lang w:val="es-CL" w:eastAsia="en-US"/>
        </w:rPr>
        <w:t>Galego-Portugues</w:t>
      </w:r>
      <w:proofErr w:type="spellEnd"/>
      <w:r w:rsidRPr="00EB038A">
        <w:rPr>
          <w:rFonts w:ascii="Arial" w:hAnsi="Arial" w:cs="Arial"/>
          <w:i/>
          <w:iCs/>
          <w:kern w:val="2"/>
          <w:lang w:val="es-CL" w:eastAsia="en-US"/>
        </w:rPr>
        <w:t xml:space="preserve"> de Psicopedagogía Braga</w:t>
      </w:r>
      <w:r w:rsidRPr="00EB038A">
        <w:rPr>
          <w:rFonts w:ascii="Arial" w:hAnsi="Arial" w:cs="Arial"/>
          <w:kern w:val="2"/>
          <w:lang w:val="es-CL" w:eastAsia="en-US"/>
        </w:rPr>
        <w:t>. ISBN: -978-972-8746-71-1. Universidad</w:t>
      </w:r>
      <w:r w:rsidRPr="00EB038A">
        <w:rPr>
          <w:rFonts w:ascii="Arial" w:eastAsia="Calibri" w:hAnsi="Arial" w:cs="Arial"/>
          <w:kern w:val="2"/>
          <w:lang w:val="es-CL" w:eastAsia="en-US"/>
        </w:rPr>
        <w:t xml:space="preserve"> </w:t>
      </w:r>
      <w:r w:rsidRPr="00EB038A">
        <w:rPr>
          <w:rFonts w:ascii="Arial" w:hAnsi="Arial" w:cs="Arial"/>
          <w:kern w:val="2"/>
          <w:lang w:val="es-CL" w:eastAsia="en-US"/>
        </w:rPr>
        <w:t xml:space="preserve">do </w:t>
      </w:r>
      <w:proofErr w:type="spellStart"/>
      <w:r w:rsidRPr="00EB038A">
        <w:rPr>
          <w:rFonts w:ascii="Arial" w:hAnsi="Arial" w:cs="Arial"/>
          <w:kern w:val="2"/>
          <w:lang w:val="es-CL" w:eastAsia="en-US"/>
        </w:rPr>
        <w:t>Minho</w:t>
      </w:r>
      <w:proofErr w:type="spellEnd"/>
      <w:r w:rsidRPr="00EB038A">
        <w:rPr>
          <w:rFonts w:ascii="Arial" w:hAnsi="Arial" w:cs="Arial"/>
          <w:kern w:val="2"/>
          <w:lang w:val="es-CL" w:eastAsia="en-US"/>
        </w:rPr>
        <w:t>.</w:t>
      </w:r>
    </w:p>
    <w:p w14:paraId="096F3609" w14:textId="525AD63A" w:rsidR="00B42E3D" w:rsidRPr="00EB038A" w:rsidRDefault="00B42E3D" w:rsidP="005D36A6">
      <w:pPr>
        <w:spacing w:before="100" w:beforeAutospacing="1" w:after="100" w:afterAutospacing="1" w:line="360" w:lineRule="auto"/>
        <w:ind w:left="709" w:hanging="709"/>
        <w:jc w:val="both"/>
        <w:rPr>
          <w:rFonts w:ascii="Arial" w:eastAsia="Calibri" w:hAnsi="Arial" w:cs="Arial"/>
          <w:kern w:val="2"/>
          <w:lang w:val="es-CL" w:eastAsia="en-US"/>
        </w:rPr>
      </w:pPr>
      <w:r w:rsidRPr="00EB038A">
        <w:rPr>
          <w:rFonts w:ascii="Arial" w:hAnsi="Arial" w:cs="Arial"/>
          <w:kern w:val="2"/>
          <w:lang w:val="es-CL" w:eastAsia="en-US"/>
        </w:rPr>
        <w:t xml:space="preserve">Peñaherrera, M. Cobos, F. (2012). La creatividad y el emprendimiento en tiempos de crisis. </w:t>
      </w:r>
      <w:r w:rsidRPr="00EB038A">
        <w:rPr>
          <w:rFonts w:ascii="Arial" w:hAnsi="Arial" w:cs="Arial"/>
          <w:i/>
          <w:iCs/>
          <w:kern w:val="2"/>
          <w:lang w:val="es-CL" w:eastAsia="en-US"/>
        </w:rPr>
        <w:t>REICE, Revista Iberoamericana sobre Calidad, Eficacia y Cambio en Educación, 10</w:t>
      </w:r>
      <w:r w:rsidRPr="00EB038A">
        <w:rPr>
          <w:rFonts w:ascii="Arial" w:hAnsi="Arial" w:cs="Arial"/>
          <w:kern w:val="2"/>
          <w:lang w:val="es-CL" w:eastAsia="en-US"/>
        </w:rPr>
        <w:t>(2), 238-247.</w:t>
      </w:r>
      <w:r w:rsidR="005D36A6">
        <w:rPr>
          <w:rFonts w:ascii="Arial" w:hAnsi="Arial" w:cs="Arial"/>
          <w:kern w:val="2"/>
          <w:lang w:val="es-CL" w:eastAsia="en-US"/>
        </w:rPr>
        <w:t xml:space="preserve"> </w:t>
      </w:r>
      <w:hyperlink r:id="rId23" w:history="1">
        <w:r w:rsidRPr="005D36A6">
          <w:rPr>
            <w:rFonts w:ascii="Arial" w:hAnsi="Arial" w:cs="Arial"/>
            <w:color w:val="002060"/>
            <w:kern w:val="2"/>
            <w:u w:val="single"/>
            <w:lang w:eastAsia="en-US"/>
          </w:rPr>
          <w:t>https://doi.org/10.15366/reice2012.10.2.015</w:t>
        </w:r>
      </w:hyperlink>
      <w:r w:rsidRPr="005D36A6">
        <w:rPr>
          <w:rFonts w:ascii="Arial" w:hAnsi="Arial" w:cs="Arial"/>
          <w:color w:val="002060"/>
          <w:kern w:val="2"/>
          <w:lang w:eastAsia="en-US"/>
        </w:rPr>
        <w:t>.</w:t>
      </w:r>
    </w:p>
    <w:p w14:paraId="0A789D7D" w14:textId="77777777" w:rsidR="00B42E3D" w:rsidRPr="00EB038A" w:rsidRDefault="00B42E3D" w:rsidP="001C156B">
      <w:pPr>
        <w:spacing w:before="100" w:beforeAutospacing="1" w:after="100" w:afterAutospacing="1" w:line="360" w:lineRule="auto"/>
        <w:ind w:left="709" w:hanging="709"/>
        <w:jc w:val="both"/>
        <w:rPr>
          <w:rFonts w:ascii="Arial" w:hAnsi="Arial" w:cs="Arial"/>
          <w:kern w:val="2"/>
          <w:lang w:val="es-CL" w:eastAsia="en-US"/>
        </w:rPr>
      </w:pPr>
      <w:r w:rsidRPr="00EB038A">
        <w:rPr>
          <w:rFonts w:ascii="Arial" w:hAnsi="Arial" w:cs="Arial"/>
          <w:kern w:val="2"/>
          <w:lang w:val="es-CL" w:eastAsia="en-US"/>
        </w:rPr>
        <w:t xml:space="preserve">Rojas-Díaz, y </w:t>
      </w:r>
      <w:proofErr w:type="spellStart"/>
      <w:r w:rsidRPr="00EB038A">
        <w:rPr>
          <w:rFonts w:ascii="Arial" w:hAnsi="Arial" w:cs="Arial"/>
          <w:kern w:val="2"/>
          <w:lang w:val="es-CL" w:eastAsia="en-US"/>
        </w:rPr>
        <w:t>Nail</w:t>
      </w:r>
      <w:proofErr w:type="spellEnd"/>
      <w:r w:rsidRPr="00EB038A">
        <w:rPr>
          <w:rFonts w:ascii="Arial" w:hAnsi="Arial" w:cs="Arial"/>
          <w:kern w:val="2"/>
          <w:lang w:val="es-CL" w:eastAsia="en-US"/>
        </w:rPr>
        <w:t xml:space="preserve">, O. (2022) Autoeficacia docente para la convivencia escolar en la </w:t>
      </w:r>
      <w:r w:rsidRPr="00EB038A">
        <w:rPr>
          <w:rFonts w:ascii="Arial" w:hAnsi="Arial" w:cs="Arial"/>
          <w:kern w:val="2"/>
          <w:lang w:val="es-CL" w:eastAsia="en-US"/>
        </w:rPr>
        <w:tab/>
        <w:t xml:space="preserve">formación inicial docente. </w:t>
      </w:r>
      <w:r w:rsidRPr="00EB038A">
        <w:rPr>
          <w:rFonts w:ascii="Arial" w:hAnsi="Arial" w:cs="Arial"/>
          <w:i/>
          <w:iCs/>
          <w:kern w:val="2"/>
          <w:lang w:val="es-CL" w:eastAsia="en-US"/>
        </w:rPr>
        <w:t>Formación Universitaria, 15</w:t>
      </w:r>
      <w:r w:rsidRPr="00EB038A">
        <w:rPr>
          <w:rFonts w:ascii="Arial" w:hAnsi="Arial" w:cs="Arial"/>
          <w:kern w:val="2"/>
          <w:lang w:val="es-CL" w:eastAsia="en-US"/>
        </w:rPr>
        <w:t>(1), 41-56.</w:t>
      </w:r>
      <w:r w:rsidRPr="00EB038A">
        <w:rPr>
          <w:rFonts w:ascii="Arial" w:hAnsi="Arial" w:cs="Arial"/>
          <w:kern w:val="2"/>
          <w:lang w:eastAsia="en-US"/>
        </w:rPr>
        <w:t xml:space="preserve">            </w:t>
      </w:r>
      <w:hyperlink r:id="rId24" w:history="1">
        <w:r w:rsidRPr="005D36A6">
          <w:rPr>
            <w:rFonts w:ascii="Arial" w:hAnsi="Arial" w:cs="Arial"/>
            <w:color w:val="002060"/>
            <w:kern w:val="2"/>
            <w:u w:val="single"/>
            <w:lang w:eastAsia="en-US"/>
          </w:rPr>
          <w:t>http://dx.doi.org/10.4067/S0718-50062022000100047</w:t>
        </w:r>
      </w:hyperlink>
    </w:p>
    <w:p w14:paraId="6B0EBE0C" w14:textId="77777777" w:rsidR="005E2FC6" w:rsidRPr="00641474" w:rsidRDefault="005E2FC6" w:rsidP="005E2FC6">
      <w:pPr>
        <w:spacing w:before="100" w:beforeAutospacing="1" w:after="100" w:afterAutospacing="1" w:line="360" w:lineRule="auto"/>
        <w:ind w:left="709" w:hanging="709"/>
        <w:jc w:val="both"/>
        <w:rPr>
          <w:rFonts w:ascii="Arial" w:hAnsi="Arial" w:cs="Arial"/>
          <w:kern w:val="2"/>
          <w:lang w:val="es-CL" w:eastAsia="en-US"/>
        </w:rPr>
      </w:pPr>
      <w:r w:rsidRPr="00EB038A">
        <w:rPr>
          <w:rFonts w:ascii="Arial" w:hAnsi="Arial" w:cs="Arial"/>
          <w:kern w:val="2"/>
          <w:lang w:val="es-CL" w:eastAsia="en-US"/>
        </w:rPr>
        <w:t>Said, C. (2021, enero 2). Cristián Bellei: “La lección no es que se puede reemplazar el aula por el Zoom. Es al revés”. La Tercera.</w:t>
      </w:r>
      <w:r w:rsidRPr="005D36A6">
        <w:rPr>
          <w:rFonts w:ascii="Arial" w:hAnsi="Arial" w:cs="Arial"/>
          <w:color w:val="002060"/>
          <w:kern w:val="2"/>
          <w:lang w:val="es-CL" w:eastAsia="en-US"/>
        </w:rPr>
        <w:t xml:space="preserve"> </w:t>
      </w:r>
      <w:r w:rsidRPr="005D36A6">
        <w:rPr>
          <w:rFonts w:ascii="Arial" w:hAnsi="Arial" w:cs="Arial"/>
          <w:color w:val="002060"/>
          <w:kern w:val="2"/>
          <w:u w:val="single"/>
          <w:lang w:val="es-CL" w:eastAsia="en-US"/>
        </w:rPr>
        <w:t>https://www.latercera.com/la-tercera-domingo/noticia/cristian-bellei-la-leccion-no-es-que-se-puede-reemplazar-el-aula-por-el-zoom-es</w:t>
      </w:r>
    </w:p>
    <w:p w14:paraId="147A9903" w14:textId="77777777" w:rsidR="005E2FC6" w:rsidRDefault="005E2FC6" w:rsidP="001C156B">
      <w:pPr>
        <w:spacing w:before="100" w:beforeAutospacing="1" w:after="100" w:afterAutospacing="1" w:line="360" w:lineRule="auto"/>
        <w:ind w:left="709" w:hanging="709"/>
        <w:jc w:val="both"/>
        <w:rPr>
          <w:rFonts w:ascii="Arial" w:eastAsia="Calibri" w:hAnsi="Arial" w:cs="Arial"/>
          <w:kern w:val="2"/>
          <w:lang w:val="es-CL" w:eastAsia="en-US"/>
        </w:rPr>
      </w:pPr>
    </w:p>
    <w:p w14:paraId="05736932" w14:textId="088F7BA8" w:rsidR="00B42E3D" w:rsidRPr="00EB038A" w:rsidRDefault="00B42E3D" w:rsidP="005D36A6">
      <w:pPr>
        <w:spacing w:before="100" w:beforeAutospacing="1" w:after="100" w:afterAutospacing="1" w:line="360" w:lineRule="auto"/>
        <w:ind w:left="709" w:hanging="709"/>
        <w:jc w:val="both"/>
        <w:rPr>
          <w:rFonts w:ascii="Arial" w:hAnsi="Arial" w:cs="Arial"/>
          <w:kern w:val="2"/>
          <w:lang w:val="es-CL" w:eastAsia="en-US"/>
        </w:rPr>
      </w:pPr>
      <w:r w:rsidRPr="00EB038A">
        <w:rPr>
          <w:rFonts w:ascii="Arial" w:eastAsia="Calibri" w:hAnsi="Arial" w:cs="Arial"/>
          <w:kern w:val="2"/>
          <w:lang w:val="es-CL" w:eastAsia="en-US"/>
        </w:rPr>
        <w:lastRenderedPageBreak/>
        <w:t>Sandoval-Muñoz, M., Mayorga-Muñoz, C., Elgueta-Sepúlveda, H., Soto-Higuera, A., Viveros-</w:t>
      </w:r>
      <w:proofErr w:type="spellStart"/>
      <w:r w:rsidRPr="00EB038A">
        <w:rPr>
          <w:rFonts w:ascii="Arial" w:eastAsia="Calibri" w:hAnsi="Arial" w:cs="Arial"/>
          <w:kern w:val="2"/>
          <w:lang w:val="es-CL" w:eastAsia="en-US"/>
        </w:rPr>
        <w:t>Lopomo</w:t>
      </w:r>
      <w:proofErr w:type="spellEnd"/>
      <w:r w:rsidRPr="00EB038A">
        <w:rPr>
          <w:rFonts w:ascii="Arial" w:eastAsia="Calibri" w:hAnsi="Arial" w:cs="Arial"/>
          <w:kern w:val="2"/>
          <w:lang w:val="es-CL" w:eastAsia="en-US"/>
        </w:rPr>
        <w:t xml:space="preserve">, J., Riquelme Sandoval, S. (2018). </w:t>
      </w:r>
      <w:r w:rsidRPr="00EB038A">
        <w:rPr>
          <w:rFonts w:ascii="Arial" w:hAnsi="Arial" w:cs="Arial"/>
          <w:kern w:val="2"/>
          <w:lang w:val="es-CL" w:eastAsia="en-US"/>
        </w:rPr>
        <w:t xml:space="preserve">Compromiso y Motivación escolar: una discusión conceptual. </w:t>
      </w:r>
      <w:r w:rsidRPr="00EB038A">
        <w:rPr>
          <w:rFonts w:ascii="Arial" w:hAnsi="Arial" w:cs="Arial"/>
          <w:i/>
          <w:iCs/>
          <w:kern w:val="2"/>
          <w:lang w:val="es-CL" w:eastAsia="en-US"/>
        </w:rPr>
        <w:t>Revista Educación, 42</w:t>
      </w:r>
      <w:r w:rsidRPr="00EB038A">
        <w:rPr>
          <w:rFonts w:ascii="Arial" w:hAnsi="Arial" w:cs="Arial"/>
          <w:kern w:val="2"/>
          <w:lang w:val="es-CL" w:eastAsia="en-US"/>
        </w:rPr>
        <w:t>(2).</w:t>
      </w:r>
      <w:r w:rsidR="005D36A6">
        <w:rPr>
          <w:rFonts w:ascii="Arial" w:hAnsi="Arial" w:cs="Arial"/>
          <w:kern w:val="2"/>
          <w:lang w:val="es-CL" w:eastAsia="en-US"/>
        </w:rPr>
        <w:t xml:space="preserve"> </w:t>
      </w:r>
      <w:hyperlink r:id="rId25" w:history="1">
        <w:r w:rsidRPr="005D36A6">
          <w:rPr>
            <w:rFonts w:ascii="Arial" w:hAnsi="Arial" w:cs="Arial"/>
            <w:color w:val="002060"/>
            <w:kern w:val="2"/>
            <w:u w:val="single"/>
            <w:lang w:eastAsia="en-US"/>
          </w:rPr>
          <w:t>https://doi.org/10.15517/revedu.v42i2.23471</w:t>
        </w:r>
      </w:hyperlink>
      <w:r w:rsidRPr="005D36A6">
        <w:rPr>
          <w:rFonts w:ascii="Arial" w:hAnsi="Arial" w:cs="Arial"/>
          <w:color w:val="002060"/>
          <w:kern w:val="2"/>
          <w:lang w:eastAsia="en-US"/>
        </w:rPr>
        <w:t xml:space="preserve">. </w:t>
      </w:r>
    </w:p>
    <w:p w14:paraId="37975571" w14:textId="77777777" w:rsidR="00B42E3D" w:rsidRPr="00EB038A" w:rsidRDefault="00B42E3D" w:rsidP="001C156B">
      <w:pPr>
        <w:spacing w:before="100" w:beforeAutospacing="1" w:after="100" w:afterAutospacing="1" w:line="360" w:lineRule="auto"/>
        <w:ind w:left="709" w:hanging="709"/>
        <w:jc w:val="both"/>
        <w:rPr>
          <w:rFonts w:ascii="Arial" w:hAnsi="Arial" w:cs="Arial"/>
          <w:kern w:val="2"/>
          <w:lang w:eastAsia="en-US"/>
        </w:rPr>
      </w:pPr>
      <w:r w:rsidRPr="00EB038A">
        <w:rPr>
          <w:rFonts w:ascii="Arial" w:hAnsi="Arial" w:cs="Arial"/>
          <w:kern w:val="2"/>
          <w:lang w:val="es-CL" w:eastAsia="en-US"/>
        </w:rPr>
        <w:t>Sandoval- Muñoz, M., Mayorga-Muñoz, C. Elgueta-Sepúlveda, H. Soto-</w:t>
      </w:r>
      <w:proofErr w:type="spellStart"/>
      <w:r w:rsidRPr="00EB038A">
        <w:rPr>
          <w:rFonts w:ascii="Arial" w:hAnsi="Arial" w:cs="Arial"/>
          <w:kern w:val="2"/>
          <w:lang w:val="es-CL" w:eastAsia="en-US"/>
        </w:rPr>
        <w:t>Summo</w:t>
      </w:r>
      <w:proofErr w:type="spellEnd"/>
      <w:r w:rsidRPr="00EB038A">
        <w:rPr>
          <w:rFonts w:ascii="Arial" w:hAnsi="Arial" w:cs="Arial"/>
          <w:kern w:val="2"/>
          <w:lang w:val="es-CL" w:eastAsia="en-US"/>
        </w:rPr>
        <w:t xml:space="preserve">, V. </w:t>
      </w:r>
      <w:proofErr w:type="spellStart"/>
      <w:r w:rsidRPr="00EB038A">
        <w:rPr>
          <w:rFonts w:ascii="Arial" w:hAnsi="Arial" w:cs="Arial"/>
          <w:kern w:val="2"/>
          <w:lang w:val="es-CL" w:eastAsia="en-US"/>
        </w:rPr>
        <w:t>Voisin</w:t>
      </w:r>
      <w:proofErr w:type="spellEnd"/>
      <w:r w:rsidRPr="00EB038A">
        <w:rPr>
          <w:rFonts w:ascii="Arial" w:hAnsi="Arial" w:cs="Arial"/>
          <w:kern w:val="2"/>
          <w:lang w:val="es-CL" w:eastAsia="en-US"/>
        </w:rPr>
        <w:t xml:space="preserve">, S. y Téllez-Méndez, B. (2016). Creatividad: eje de la educación del siglo XXI. </w:t>
      </w:r>
      <w:r w:rsidRPr="00EB038A">
        <w:rPr>
          <w:rFonts w:ascii="Arial" w:hAnsi="Arial" w:cs="Arial"/>
          <w:i/>
          <w:iCs/>
          <w:kern w:val="2"/>
          <w:lang w:val="es-CL" w:eastAsia="en-US"/>
        </w:rPr>
        <w:t>Revista Iberoamericana de Educación Superior</w:t>
      </w:r>
      <w:r w:rsidRPr="00EB038A">
        <w:rPr>
          <w:rFonts w:ascii="Arial" w:hAnsi="Arial" w:cs="Arial"/>
          <w:kern w:val="2"/>
          <w:lang w:eastAsia="en-US"/>
        </w:rPr>
        <w:t xml:space="preserve">, </w:t>
      </w:r>
      <w:proofErr w:type="gramStart"/>
      <w:r w:rsidRPr="00EB038A">
        <w:rPr>
          <w:rFonts w:ascii="Arial" w:hAnsi="Arial" w:cs="Arial"/>
          <w:i/>
          <w:iCs/>
          <w:kern w:val="2"/>
          <w:lang w:eastAsia="en-US"/>
        </w:rPr>
        <w:t>VII</w:t>
      </w:r>
      <w:r w:rsidRPr="00EB038A">
        <w:rPr>
          <w:rFonts w:ascii="Arial" w:hAnsi="Arial" w:cs="Arial"/>
          <w:kern w:val="2"/>
          <w:lang w:eastAsia="en-US"/>
        </w:rPr>
        <w:t>(</w:t>
      </w:r>
      <w:proofErr w:type="gramEnd"/>
      <w:r w:rsidRPr="00EB038A">
        <w:rPr>
          <w:rFonts w:ascii="Arial" w:hAnsi="Arial" w:cs="Arial"/>
          <w:kern w:val="2"/>
          <w:lang w:eastAsia="en-US"/>
        </w:rPr>
        <w:t xml:space="preserve">18), 83-98.            </w:t>
      </w:r>
      <w:hyperlink r:id="rId26" w:history="1">
        <w:r w:rsidRPr="005D36A6">
          <w:rPr>
            <w:rFonts w:ascii="Arial" w:hAnsi="Arial" w:cs="Arial"/>
            <w:color w:val="002060"/>
            <w:kern w:val="2"/>
            <w:u w:val="single"/>
            <w:lang w:eastAsia="en-US"/>
          </w:rPr>
          <w:t>https://doi.org/10.22201/iisue.20072872e.2016.18.177</w:t>
        </w:r>
      </w:hyperlink>
      <w:r w:rsidRPr="00EB038A">
        <w:rPr>
          <w:rFonts w:ascii="Arial" w:hAnsi="Arial" w:cs="Arial"/>
          <w:kern w:val="2"/>
          <w:lang w:eastAsia="en-US"/>
        </w:rPr>
        <w:t xml:space="preserve"> </w:t>
      </w:r>
    </w:p>
    <w:p w14:paraId="43B5A552" w14:textId="77777777" w:rsidR="00B42E3D" w:rsidRPr="00EB038A" w:rsidRDefault="00B42E3D" w:rsidP="001C156B">
      <w:pPr>
        <w:spacing w:before="100" w:beforeAutospacing="1" w:after="100" w:afterAutospacing="1" w:line="360" w:lineRule="auto"/>
        <w:ind w:left="709" w:hanging="709"/>
        <w:jc w:val="both"/>
        <w:rPr>
          <w:rFonts w:ascii="Arial" w:hAnsi="Arial" w:cs="Arial"/>
          <w:kern w:val="2"/>
          <w:lang w:val="es-CL" w:eastAsia="en-US"/>
        </w:rPr>
      </w:pPr>
      <w:r w:rsidRPr="00EB038A">
        <w:rPr>
          <w:rFonts w:ascii="Arial" w:hAnsi="Arial" w:cs="Arial"/>
          <w:kern w:val="2"/>
          <w:lang w:eastAsia="en-US"/>
        </w:rPr>
        <w:t xml:space="preserve">Scott, C. </w:t>
      </w:r>
      <w:r w:rsidRPr="00EB038A">
        <w:rPr>
          <w:rFonts w:ascii="Arial" w:hAnsi="Arial" w:cs="Arial"/>
          <w:kern w:val="2"/>
          <w:lang w:val="es-CL" w:eastAsia="en-US"/>
        </w:rPr>
        <w:t xml:space="preserve">(2015a). El </w:t>
      </w:r>
      <w:proofErr w:type="spellStart"/>
      <w:r w:rsidRPr="00EB038A">
        <w:rPr>
          <w:rFonts w:ascii="Arial" w:hAnsi="Arial" w:cs="Arial"/>
          <w:kern w:val="2"/>
          <w:lang w:val="es-CL" w:eastAsia="en-US"/>
        </w:rPr>
        <w:t>future</w:t>
      </w:r>
      <w:proofErr w:type="spellEnd"/>
      <w:r w:rsidRPr="00EB038A">
        <w:rPr>
          <w:rFonts w:ascii="Arial" w:hAnsi="Arial" w:cs="Arial"/>
          <w:kern w:val="2"/>
          <w:lang w:val="es-CL" w:eastAsia="en-US"/>
        </w:rPr>
        <w:t xml:space="preserve"> del aprendizaje: ¿Por qué deben cambiar el contenido y los métodos del aprendizaje en el siglo XXI? Investigación y prospectiva en educación contribuciones temáticas</w:t>
      </w:r>
      <w:r w:rsidRPr="00EB038A">
        <w:rPr>
          <w:rFonts w:ascii="Arial" w:hAnsi="Arial" w:cs="Arial"/>
          <w:i/>
          <w:iCs/>
          <w:kern w:val="2"/>
          <w:lang w:val="es-CL" w:eastAsia="en-US"/>
        </w:rPr>
        <w:t xml:space="preserve">. UNESCO.             </w:t>
      </w:r>
      <w:hyperlink r:id="rId27" w:history="1">
        <w:r w:rsidRPr="005D36A6">
          <w:rPr>
            <w:rFonts w:ascii="Arial" w:hAnsi="Arial" w:cs="Arial"/>
            <w:color w:val="002060"/>
            <w:kern w:val="2"/>
            <w:u w:val="single"/>
            <w:lang w:val="es-CL" w:eastAsia="en-US"/>
          </w:rPr>
          <w:t>https://unesdoc.unesco.org/ark:/48223/pf0000234807_spa.locale=es</w:t>
        </w:r>
      </w:hyperlink>
    </w:p>
    <w:p w14:paraId="0C390990" w14:textId="0165C4BC" w:rsidR="00B42E3D" w:rsidRPr="00EB038A" w:rsidRDefault="00B42E3D" w:rsidP="005D36A6">
      <w:pPr>
        <w:spacing w:before="100" w:beforeAutospacing="1" w:after="100" w:afterAutospacing="1" w:line="360" w:lineRule="auto"/>
        <w:ind w:left="709" w:hanging="709"/>
        <w:jc w:val="both"/>
        <w:rPr>
          <w:rFonts w:ascii="Arial" w:eastAsia="Calibri" w:hAnsi="Arial" w:cs="Arial"/>
          <w:color w:val="000000"/>
          <w:kern w:val="2"/>
          <w:shd w:val="clear" w:color="auto" w:fill="FFFFFF"/>
          <w:lang w:val="es-CL" w:eastAsia="en-US"/>
        </w:rPr>
      </w:pPr>
      <w:r w:rsidRPr="00EB038A">
        <w:rPr>
          <w:rFonts w:ascii="Arial" w:hAnsi="Arial" w:cs="Arial"/>
          <w:kern w:val="2"/>
          <w:lang w:val="es-CL" w:eastAsia="en-US"/>
        </w:rPr>
        <w:t xml:space="preserve">Scott, C. (2015b). El futuro del aprendizaje 2. ¿Qué tipo de aprendizaje se necesita en el siglo </w:t>
      </w:r>
      <w:r w:rsidRPr="00EB038A">
        <w:rPr>
          <w:rFonts w:ascii="Arial" w:hAnsi="Arial" w:cs="Arial"/>
          <w:kern w:val="2"/>
          <w:lang w:val="es-CL" w:eastAsia="en-US"/>
        </w:rPr>
        <w:tab/>
        <w:t>XXI? Investigación y prospectiva en educación: contribuciones temáticas</w:t>
      </w:r>
      <w:r w:rsidRPr="00EB038A">
        <w:rPr>
          <w:rFonts w:ascii="Arial" w:hAnsi="Arial" w:cs="Arial"/>
          <w:i/>
          <w:iCs/>
          <w:kern w:val="2"/>
          <w:lang w:val="es-CL" w:eastAsia="en-US"/>
        </w:rPr>
        <w:t>.</w:t>
      </w:r>
      <w:r w:rsidRPr="00EB038A">
        <w:rPr>
          <w:rFonts w:ascii="Arial" w:hAnsi="Arial" w:cs="Arial"/>
          <w:kern w:val="2"/>
          <w:lang w:val="es-CL" w:eastAsia="en-US"/>
        </w:rPr>
        <w:t xml:space="preserve"> </w:t>
      </w:r>
      <w:r w:rsidRPr="00EB038A">
        <w:rPr>
          <w:rFonts w:ascii="Arial" w:hAnsi="Arial" w:cs="Arial"/>
          <w:i/>
          <w:iCs/>
          <w:kern w:val="2"/>
          <w:lang w:val="es-CL" w:eastAsia="en-US"/>
        </w:rPr>
        <w:t>UNESCO</w:t>
      </w:r>
      <w:r w:rsidRPr="00EB038A">
        <w:rPr>
          <w:rFonts w:ascii="Arial" w:hAnsi="Arial" w:cs="Arial"/>
          <w:kern w:val="2"/>
          <w:lang w:val="es-CL" w:eastAsia="en-US"/>
        </w:rPr>
        <w:t>.</w:t>
      </w:r>
      <w:r w:rsidR="005D36A6">
        <w:rPr>
          <w:rFonts w:ascii="Arial" w:hAnsi="Arial" w:cs="Arial"/>
          <w:kern w:val="2"/>
          <w:lang w:val="es-CL" w:eastAsia="en-US"/>
        </w:rPr>
        <w:t xml:space="preserve"> </w:t>
      </w:r>
      <w:hyperlink r:id="rId28" w:history="1">
        <w:r w:rsidRPr="005D36A6">
          <w:rPr>
            <w:rFonts w:ascii="Arial" w:eastAsia="Calibri" w:hAnsi="Arial" w:cs="Arial"/>
            <w:color w:val="002060"/>
            <w:kern w:val="2"/>
            <w:u w:val="single"/>
            <w:shd w:val="clear" w:color="auto" w:fill="FFFFFF"/>
            <w:lang w:val="es-CL" w:eastAsia="en-US"/>
          </w:rPr>
          <w:t>https://unesdoc.unesco.org/ark:/48223/pf0000234807_spa.locale=es</w:t>
        </w:r>
      </w:hyperlink>
    </w:p>
    <w:p w14:paraId="11E7BBCC" w14:textId="156F4695" w:rsidR="00B42E3D" w:rsidRDefault="00B42E3D" w:rsidP="005D36A6">
      <w:pPr>
        <w:spacing w:before="100" w:beforeAutospacing="1" w:after="100" w:afterAutospacing="1" w:line="360" w:lineRule="auto"/>
        <w:jc w:val="both"/>
        <w:rPr>
          <w:rFonts w:ascii="Arial" w:hAnsi="Arial" w:cs="Arial"/>
          <w:kern w:val="2"/>
          <w:lang w:val="es-CL" w:eastAsia="en-US"/>
        </w:rPr>
      </w:pPr>
      <w:proofErr w:type="spellStart"/>
      <w:r w:rsidRPr="00EB038A">
        <w:rPr>
          <w:rFonts w:ascii="Arial" w:hAnsi="Arial" w:cs="Arial"/>
          <w:kern w:val="2"/>
          <w:lang w:val="es-CL" w:eastAsia="en-US"/>
        </w:rPr>
        <w:t>Stake</w:t>
      </w:r>
      <w:proofErr w:type="spellEnd"/>
      <w:r w:rsidRPr="00EB038A">
        <w:rPr>
          <w:rFonts w:ascii="Arial" w:hAnsi="Arial" w:cs="Arial"/>
          <w:kern w:val="2"/>
          <w:lang w:val="es-CL" w:eastAsia="en-US"/>
        </w:rPr>
        <w:t xml:space="preserve">, R. (1999). Investigación con estudio de caso. Segunda Edición. Edición </w:t>
      </w:r>
      <w:r w:rsidRPr="00EB038A">
        <w:rPr>
          <w:rFonts w:ascii="Arial" w:hAnsi="Arial" w:cs="Arial"/>
          <w:kern w:val="2"/>
          <w:lang w:val="es-CL" w:eastAsia="en-US"/>
        </w:rPr>
        <w:tab/>
        <w:t>Morata, S.L. Madrid. España. ISBN 84-7112-422-X</w:t>
      </w:r>
    </w:p>
    <w:p w14:paraId="0DFABD1A" w14:textId="1CE20940" w:rsidR="00B42E3D" w:rsidRPr="00EB038A" w:rsidRDefault="00B42E3D" w:rsidP="00C51E03">
      <w:pPr>
        <w:spacing w:before="100" w:beforeAutospacing="1" w:after="100" w:afterAutospacing="1" w:line="360" w:lineRule="auto"/>
        <w:ind w:left="709" w:hanging="709"/>
        <w:jc w:val="both"/>
        <w:rPr>
          <w:rFonts w:ascii="Arial" w:hAnsi="Arial" w:cs="Arial"/>
          <w:kern w:val="2"/>
          <w:lang w:val="es-CL" w:eastAsia="en-US"/>
        </w:rPr>
      </w:pPr>
      <w:r w:rsidRPr="00EB038A">
        <w:rPr>
          <w:rFonts w:ascii="Arial" w:hAnsi="Arial" w:cs="Arial"/>
          <w:kern w:val="2"/>
          <w:lang w:val="es-CL" w:eastAsia="en-US"/>
        </w:rPr>
        <w:lastRenderedPageBreak/>
        <w:t xml:space="preserve">Strauss, A. y </w:t>
      </w:r>
      <w:proofErr w:type="spellStart"/>
      <w:r w:rsidRPr="00EB038A">
        <w:rPr>
          <w:rFonts w:ascii="Arial" w:hAnsi="Arial" w:cs="Arial"/>
          <w:kern w:val="2"/>
          <w:lang w:val="es-CL" w:eastAsia="en-US"/>
        </w:rPr>
        <w:t>Cobin</w:t>
      </w:r>
      <w:proofErr w:type="spellEnd"/>
      <w:r w:rsidRPr="00EB038A">
        <w:rPr>
          <w:rFonts w:ascii="Arial" w:hAnsi="Arial" w:cs="Arial"/>
          <w:kern w:val="2"/>
          <w:lang w:val="es-CL" w:eastAsia="en-US"/>
        </w:rPr>
        <w:t xml:space="preserve">, J. (2002). </w:t>
      </w:r>
      <w:r w:rsidRPr="00EB038A">
        <w:rPr>
          <w:rFonts w:ascii="Arial" w:hAnsi="Arial" w:cs="Arial"/>
          <w:i/>
          <w:iCs/>
          <w:kern w:val="2"/>
          <w:lang w:val="es-CL" w:eastAsia="en-US"/>
        </w:rPr>
        <w:t>Bases de la investigación cualitativa. Técnicas y</w:t>
      </w:r>
      <w:r w:rsidR="00C51E03">
        <w:rPr>
          <w:rFonts w:ascii="Arial" w:hAnsi="Arial" w:cs="Arial"/>
          <w:i/>
          <w:iCs/>
          <w:kern w:val="2"/>
          <w:lang w:val="es-CL" w:eastAsia="en-US"/>
        </w:rPr>
        <w:t xml:space="preserve"> </w:t>
      </w:r>
      <w:r w:rsidRPr="00EB038A">
        <w:rPr>
          <w:rFonts w:ascii="Arial" w:hAnsi="Arial" w:cs="Arial"/>
          <w:i/>
          <w:iCs/>
          <w:kern w:val="2"/>
          <w:lang w:val="es-CL" w:eastAsia="en-US"/>
        </w:rPr>
        <w:t>procedimientos para desarrollar la teoría fundamentada</w:t>
      </w:r>
      <w:r w:rsidRPr="00EB038A">
        <w:rPr>
          <w:rFonts w:ascii="Arial" w:hAnsi="Arial" w:cs="Arial"/>
          <w:kern w:val="2"/>
          <w:lang w:val="es-CL" w:eastAsia="en-US"/>
        </w:rPr>
        <w:t>. Editorial Universidad de Antioquia. ISBN: 958-655-623-9.</w:t>
      </w:r>
    </w:p>
    <w:p w14:paraId="0CE1EE8F" w14:textId="22424D37" w:rsidR="00B42E3D" w:rsidRPr="00EB038A" w:rsidRDefault="00B42E3D" w:rsidP="00C51E03">
      <w:pPr>
        <w:spacing w:before="100" w:beforeAutospacing="1" w:after="100" w:afterAutospacing="1" w:line="360" w:lineRule="auto"/>
        <w:ind w:left="709" w:hanging="709"/>
        <w:jc w:val="both"/>
        <w:rPr>
          <w:rFonts w:ascii="Arial" w:hAnsi="Arial" w:cs="Arial"/>
          <w:kern w:val="2"/>
          <w:lang w:eastAsia="en-US"/>
        </w:rPr>
      </w:pPr>
      <w:r w:rsidRPr="00EB038A">
        <w:rPr>
          <w:rFonts w:ascii="Arial" w:hAnsi="Arial" w:cs="Arial"/>
          <w:kern w:val="2"/>
          <w:lang w:eastAsia="en-US"/>
        </w:rPr>
        <w:t xml:space="preserve">Troncoso, A. Aguayo, G. Acuña, C. y Torres, L. (2022). </w:t>
      </w:r>
      <w:r w:rsidRPr="00EB038A">
        <w:rPr>
          <w:rFonts w:ascii="Arial" w:hAnsi="Arial" w:cs="Arial"/>
          <w:kern w:val="2"/>
          <w:lang w:val="en-US" w:eastAsia="en-US"/>
        </w:rPr>
        <w:t>Creativity pedagogical and educational innovation: analysis of the perception of a group</w:t>
      </w:r>
      <w:r w:rsidRPr="00EB038A">
        <w:rPr>
          <w:rFonts w:ascii="Arial" w:eastAsia="Calibri" w:hAnsi="Arial" w:cs="Arial"/>
          <w:kern w:val="2"/>
          <w:lang w:val="en-US" w:eastAsia="en-US"/>
        </w:rPr>
        <w:t xml:space="preserve"> </w:t>
      </w:r>
      <w:r w:rsidRPr="00EB038A">
        <w:rPr>
          <w:rFonts w:ascii="Arial" w:hAnsi="Arial" w:cs="Arial"/>
          <w:kern w:val="2"/>
          <w:lang w:val="en-US" w:eastAsia="en-US"/>
        </w:rPr>
        <w:t xml:space="preserve">of Chilean teachers. </w:t>
      </w:r>
      <w:r w:rsidRPr="00EB038A">
        <w:rPr>
          <w:rFonts w:ascii="Arial" w:hAnsi="Arial" w:cs="Arial"/>
          <w:i/>
          <w:iCs/>
          <w:kern w:val="2"/>
          <w:lang w:val="es-CL" w:eastAsia="en-US"/>
        </w:rPr>
        <w:t>Educación de Pesquisa, 48</w:t>
      </w:r>
      <w:r w:rsidRPr="00EB038A">
        <w:rPr>
          <w:rFonts w:ascii="Arial" w:hAnsi="Arial" w:cs="Arial"/>
          <w:kern w:val="2"/>
          <w:lang w:val="es-CL" w:eastAsia="en-US"/>
        </w:rPr>
        <w:t>, 1-21.</w:t>
      </w:r>
      <w:r w:rsidR="00C51E03" w:rsidRPr="00C51E03">
        <w:rPr>
          <w:rFonts w:ascii="Arial" w:hAnsi="Arial" w:cs="Arial"/>
          <w:color w:val="002060"/>
          <w:kern w:val="2"/>
          <w:lang w:val="es-CL" w:eastAsia="en-US"/>
        </w:rPr>
        <w:t xml:space="preserve"> </w:t>
      </w:r>
      <w:hyperlink r:id="rId29" w:history="1">
        <w:r w:rsidRPr="00C51E03">
          <w:rPr>
            <w:rFonts w:ascii="Arial" w:hAnsi="Arial" w:cs="Arial"/>
            <w:color w:val="002060"/>
            <w:kern w:val="2"/>
            <w:u w:val="single"/>
            <w:lang w:eastAsia="en-US"/>
          </w:rPr>
          <w:t>https://doi.org/10.1590/S1678-4634202248238562eng</w:t>
        </w:r>
      </w:hyperlink>
    </w:p>
    <w:p w14:paraId="5289A5CF" w14:textId="77777777" w:rsidR="00B42E3D" w:rsidRPr="00EB038A" w:rsidRDefault="00B42E3D" w:rsidP="001C156B">
      <w:pPr>
        <w:spacing w:before="100" w:beforeAutospacing="1" w:after="100" w:afterAutospacing="1" w:line="360" w:lineRule="auto"/>
        <w:ind w:left="709" w:hanging="709"/>
        <w:jc w:val="both"/>
        <w:rPr>
          <w:rFonts w:ascii="Arial" w:hAnsi="Arial" w:cs="Arial"/>
          <w:kern w:val="2"/>
          <w:lang w:val="es-CL" w:eastAsia="en-US"/>
        </w:rPr>
      </w:pPr>
      <w:r w:rsidRPr="00EB038A">
        <w:rPr>
          <w:rFonts w:ascii="Arial" w:hAnsi="Arial" w:cs="Arial"/>
          <w:kern w:val="2"/>
          <w:lang w:val="es-CL" w:eastAsia="en-US"/>
        </w:rPr>
        <w:t xml:space="preserve">Vizcaino, A. López, K. y </w:t>
      </w:r>
      <w:proofErr w:type="spellStart"/>
      <w:r w:rsidRPr="00EB038A">
        <w:rPr>
          <w:rFonts w:ascii="Arial" w:hAnsi="Arial" w:cs="Arial"/>
          <w:kern w:val="2"/>
          <w:lang w:val="es-CL" w:eastAsia="en-US"/>
        </w:rPr>
        <w:t>Klimenko</w:t>
      </w:r>
      <w:proofErr w:type="spellEnd"/>
      <w:r w:rsidRPr="00EB038A">
        <w:rPr>
          <w:rFonts w:ascii="Arial" w:hAnsi="Arial" w:cs="Arial"/>
          <w:kern w:val="2"/>
          <w:lang w:val="es-CL" w:eastAsia="en-US"/>
        </w:rPr>
        <w:t xml:space="preserve">, O. (2017). Creencias de autoeficacia y desempeño docente de profesores universitarios. </w:t>
      </w:r>
      <w:r w:rsidRPr="00EB038A">
        <w:rPr>
          <w:rFonts w:ascii="Arial" w:hAnsi="Arial" w:cs="Arial"/>
          <w:i/>
          <w:iCs/>
          <w:kern w:val="2"/>
          <w:lang w:val="es-CL" w:eastAsia="en-US"/>
        </w:rPr>
        <w:t xml:space="preserve">Revista </w:t>
      </w:r>
      <w:proofErr w:type="spellStart"/>
      <w:r w:rsidRPr="00EB038A">
        <w:rPr>
          <w:rFonts w:ascii="Arial" w:hAnsi="Arial" w:cs="Arial"/>
          <w:i/>
          <w:iCs/>
          <w:kern w:val="2"/>
          <w:lang w:val="es-CL" w:eastAsia="en-US"/>
        </w:rPr>
        <w:t>Katharsis</w:t>
      </w:r>
      <w:proofErr w:type="spellEnd"/>
      <w:r w:rsidRPr="00EB038A">
        <w:rPr>
          <w:rFonts w:ascii="Arial" w:hAnsi="Arial" w:cs="Arial"/>
          <w:kern w:val="2"/>
          <w:lang w:val="es-CL" w:eastAsia="en-US"/>
        </w:rPr>
        <w:t>,</w:t>
      </w:r>
      <w:r w:rsidRPr="00EB038A">
        <w:rPr>
          <w:rFonts w:ascii="Arial" w:hAnsi="Arial" w:cs="Arial"/>
          <w:i/>
          <w:iCs/>
          <w:kern w:val="2"/>
          <w:lang w:val="es-CL" w:eastAsia="en-US"/>
        </w:rPr>
        <w:t xml:space="preserve"> </w:t>
      </w:r>
      <w:r w:rsidRPr="00EB038A">
        <w:rPr>
          <w:rFonts w:ascii="Arial" w:hAnsi="Arial" w:cs="Arial"/>
          <w:kern w:val="2"/>
          <w:lang w:val="es-CL" w:eastAsia="en-US"/>
        </w:rPr>
        <w:t>(</w:t>
      </w:r>
      <w:r w:rsidRPr="00EB038A">
        <w:rPr>
          <w:rFonts w:ascii="Arial" w:hAnsi="Arial" w:cs="Arial"/>
          <w:kern w:val="2"/>
          <w:lang w:eastAsia="en-US"/>
        </w:rPr>
        <w:t xml:space="preserve">25), 75-93. </w:t>
      </w:r>
      <w:hyperlink r:id="rId30" w:history="1">
        <w:r w:rsidRPr="00232A02">
          <w:rPr>
            <w:rFonts w:ascii="Arial" w:hAnsi="Arial" w:cs="Arial"/>
            <w:color w:val="002060"/>
            <w:kern w:val="2"/>
            <w:u w:val="single"/>
            <w:lang w:val="es-CL" w:eastAsia="en-US"/>
          </w:rPr>
          <w:t>https://doi.org/10.25057/25005731.997</w:t>
        </w:r>
      </w:hyperlink>
    </w:p>
    <w:p w14:paraId="08CA5578" w14:textId="673DC14D" w:rsidR="00B42E3D" w:rsidRPr="00EB038A" w:rsidRDefault="00B42E3D" w:rsidP="00232A02">
      <w:pPr>
        <w:spacing w:before="100" w:beforeAutospacing="1" w:after="100" w:afterAutospacing="1" w:line="360" w:lineRule="auto"/>
        <w:ind w:left="709" w:hanging="709"/>
        <w:jc w:val="both"/>
        <w:rPr>
          <w:rFonts w:ascii="Arial" w:hAnsi="Arial" w:cs="Arial"/>
          <w:kern w:val="2"/>
          <w:lang w:val="es-CL" w:eastAsia="en-US"/>
        </w:rPr>
      </w:pPr>
      <w:proofErr w:type="spellStart"/>
      <w:r w:rsidRPr="00EB038A">
        <w:rPr>
          <w:rFonts w:ascii="Arial" w:hAnsi="Arial" w:cs="Arial"/>
          <w:kern w:val="2"/>
          <w:lang w:val="es-CL" w:eastAsia="en-US"/>
        </w:rPr>
        <w:t>Waissbluth</w:t>
      </w:r>
      <w:proofErr w:type="spellEnd"/>
      <w:r w:rsidRPr="00EB038A">
        <w:rPr>
          <w:rFonts w:ascii="Arial" w:hAnsi="Arial" w:cs="Arial"/>
          <w:kern w:val="2"/>
          <w:lang w:val="es-CL" w:eastAsia="en-US"/>
        </w:rPr>
        <w:t xml:space="preserve">, M. (2018). Educación para el siglo XXI. El desafío latinoamericano. </w:t>
      </w:r>
      <w:r w:rsidRPr="00EB038A">
        <w:rPr>
          <w:rFonts w:ascii="Arial" w:hAnsi="Arial" w:cs="Arial"/>
          <w:i/>
          <w:iCs/>
          <w:kern w:val="2"/>
          <w:lang w:val="es-CL" w:eastAsia="en-US"/>
        </w:rPr>
        <w:t>Colección Educación y Pedagogía</w:t>
      </w:r>
      <w:r w:rsidRPr="00EB038A">
        <w:rPr>
          <w:rFonts w:ascii="Arial" w:hAnsi="Arial" w:cs="Arial"/>
          <w:kern w:val="2"/>
          <w:lang w:val="es-CL" w:eastAsia="en-US"/>
        </w:rPr>
        <w:t>, Fondo de Cultura Económica.</w:t>
      </w:r>
      <w:r w:rsidR="00232A02">
        <w:rPr>
          <w:rFonts w:ascii="Arial" w:hAnsi="Arial" w:cs="Arial"/>
          <w:kern w:val="2"/>
          <w:lang w:val="es-CL" w:eastAsia="en-US"/>
        </w:rPr>
        <w:t xml:space="preserve"> </w:t>
      </w:r>
      <w:r w:rsidRPr="00EB038A">
        <w:rPr>
          <w:rFonts w:ascii="Arial" w:hAnsi="Arial" w:cs="Arial"/>
          <w:kern w:val="2"/>
          <w:lang w:val="es-CL" w:eastAsia="en-US"/>
        </w:rPr>
        <w:t>ISBN 978-956-289-173-8.</w:t>
      </w:r>
    </w:p>
    <w:p w14:paraId="33575089" w14:textId="0AB97E64" w:rsidR="00B42E3D" w:rsidRPr="00EB038A" w:rsidRDefault="00B42E3D" w:rsidP="00FC39CC">
      <w:pPr>
        <w:spacing w:before="100" w:beforeAutospacing="1" w:after="100" w:afterAutospacing="1" w:line="360" w:lineRule="auto"/>
        <w:ind w:left="709" w:hanging="709"/>
        <w:jc w:val="both"/>
        <w:rPr>
          <w:rFonts w:ascii="Arial" w:hAnsi="Arial" w:cs="Arial"/>
          <w:color w:val="0563C1"/>
          <w:kern w:val="2"/>
          <w:u w:val="single"/>
          <w:lang w:val="es-CL" w:eastAsia="en-US"/>
        </w:rPr>
      </w:pPr>
      <w:r w:rsidRPr="00EB038A">
        <w:rPr>
          <w:rFonts w:ascii="Arial" w:hAnsi="Arial" w:cs="Arial"/>
          <w:kern w:val="2"/>
          <w:lang w:val="es-CL" w:eastAsia="en-US"/>
        </w:rPr>
        <w:t>Yáñez, P. (2016). El proceso de aprendizaje: fases y elementos fundamentales.</w:t>
      </w:r>
      <w:r w:rsidR="00FC39CC">
        <w:rPr>
          <w:rFonts w:ascii="Arial" w:hAnsi="Arial" w:cs="Arial"/>
          <w:kern w:val="2"/>
          <w:lang w:val="es-CL" w:eastAsia="en-US"/>
        </w:rPr>
        <w:t xml:space="preserve"> </w:t>
      </w:r>
      <w:r w:rsidRPr="00EB038A">
        <w:rPr>
          <w:rFonts w:ascii="Arial" w:hAnsi="Arial" w:cs="Arial"/>
          <w:i/>
          <w:iCs/>
          <w:kern w:val="2"/>
          <w:lang w:val="es-CL" w:eastAsia="en-US"/>
        </w:rPr>
        <w:t>Revista San</w:t>
      </w:r>
      <w:r w:rsidRPr="00EB038A">
        <w:rPr>
          <w:rFonts w:ascii="Arial" w:hAnsi="Arial" w:cs="Arial"/>
          <w:i/>
          <w:iCs/>
          <w:kern w:val="2"/>
          <w:lang w:val="es-CL" w:eastAsia="en-US"/>
        </w:rPr>
        <w:tab/>
        <w:t>Gregorio, 1</w:t>
      </w:r>
      <w:r w:rsidRPr="00EB038A">
        <w:rPr>
          <w:rFonts w:ascii="Arial" w:hAnsi="Arial" w:cs="Arial"/>
          <w:kern w:val="2"/>
          <w:lang w:val="es-CL" w:eastAsia="en-US"/>
        </w:rPr>
        <w:t>(11), 70-81.</w:t>
      </w:r>
      <w:r w:rsidRPr="00FC39CC">
        <w:rPr>
          <w:rFonts w:ascii="Arial" w:hAnsi="Arial" w:cs="Arial"/>
          <w:color w:val="002060"/>
          <w:kern w:val="2"/>
          <w:lang w:val="es-CL" w:eastAsia="en-US"/>
        </w:rPr>
        <w:t xml:space="preserve"> </w:t>
      </w:r>
      <w:hyperlink r:id="rId31" w:history="1">
        <w:r w:rsidRPr="00FC39CC">
          <w:rPr>
            <w:rFonts w:ascii="Arial" w:hAnsi="Arial" w:cs="Arial"/>
            <w:color w:val="002060"/>
            <w:kern w:val="2"/>
            <w:u w:val="single"/>
            <w:lang w:val="es-CL" w:eastAsia="en-US"/>
          </w:rPr>
          <w:t>https://doi.org/10.36097/rsan.v1i11.19</w:t>
        </w:r>
      </w:hyperlink>
    </w:p>
    <w:p w14:paraId="02C0DFD1" w14:textId="3C56F958" w:rsidR="00B42E3D" w:rsidRDefault="00B42E3D" w:rsidP="00B42E3D">
      <w:pPr>
        <w:spacing w:line="360" w:lineRule="auto"/>
        <w:ind w:firstLine="708"/>
        <w:jc w:val="both"/>
        <w:rPr>
          <w:rFonts w:ascii="Arial" w:hAnsi="Arial" w:cs="Arial"/>
          <w:kern w:val="2"/>
          <w:lang w:val="es-CL" w:eastAsia="en-US"/>
        </w:rPr>
      </w:pPr>
    </w:p>
    <w:sectPr w:rsidR="00B42E3D" w:rsidSect="006755D8">
      <w:headerReference w:type="default" r:id="rId32"/>
      <w:footerReference w:type="default" r:id="rId33"/>
      <w:pgSz w:w="12240" w:h="15840"/>
      <w:pgMar w:top="1417" w:right="1750" w:bottom="1411" w:left="1701" w:header="708" w:footer="708" w:gutter="0"/>
      <w:pgNumType w:start="40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FE63D9" w14:textId="77777777" w:rsidR="00053CF3" w:rsidRDefault="00053CF3" w:rsidP="003C3F58">
      <w:r>
        <w:separator/>
      </w:r>
    </w:p>
  </w:endnote>
  <w:endnote w:type="continuationSeparator" w:id="0">
    <w:p w14:paraId="54770405" w14:textId="77777777" w:rsidR="00053CF3" w:rsidRDefault="00053CF3" w:rsidP="003C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1"/>
    <w:family w:val="swiss"/>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CR"/>
      </w:rPr>
      <w:id w:val="553426961"/>
      <w:docPartObj>
        <w:docPartGallery w:val="Page Numbers (Bottom of Page)"/>
        <w:docPartUnique/>
      </w:docPartObj>
    </w:sdtPr>
    <w:sdtEndPr/>
    <w:sdtContent>
      <w:p w14:paraId="128F6A59" w14:textId="1602F6A1" w:rsidR="00732B55" w:rsidRPr="002E52DF" w:rsidRDefault="00732B55" w:rsidP="002E52DF">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____________________________________________________________________________________________</w:t>
        </w:r>
      </w:p>
      <w:p w14:paraId="088FFEA9" w14:textId="568A6463" w:rsidR="00732B55" w:rsidRDefault="00732B55" w:rsidP="006E5605">
        <w:pPr>
          <w:pStyle w:val="Sinespaciado"/>
          <w:jc w:val="center"/>
          <w:rPr>
            <w:rFonts w:ascii="Agency FB" w:hAnsi="Agency FB"/>
            <w:b/>
            <w:color w:val="E36C0A"/>
          </w:rPr>
        </w:pPr>
        <w:r w:rsidRPr="00F818E3">
          <w:rPr>
            <w:rFonts w:ascii="Agency FB" w:hAnsi="Agency FB"/>
            <w:b/>
            <w:color w:val="E36C0A"/>
          </w:rPr>
          <w:t>Autoeficacia docente y motivación escolar en la pedagogía de la creatividad; un recurso potencial para el aprendizaje en el profesorado de La Región de Los Ríos, Valdivia</w:t>
        </w:r>
        <w:r w:rsidR="009A659C">
          <w:rPr>
            <w:rFonts w:ascii="Agency FB" w:hAnsi="Agency FB"/>
            <w:b/>
            <w:color w:val="E36C0A"/>
          </w:rPr>
          <w:t>,</w:t>
        </w:r>
        <w:r w:rsidRPr="00F818E3">
          <w:rPr>
            <w:rFonts w:ascii="Agency FB" w:hAnsi="Agency FB"/>
            <w:b/>
            <w:color w:val="E36C0A"/>
          </w:rPr>
          <w:t xml:space="preserve"> Chile, 2022</w:t>
        </w:r>
      </w:p>
      <w:p w14:paraId="2EF245E8" w14:textId="11186442" w:rsidR="00732B55" w:rsidRPr="00BC0D99" w:rsidRDefault="00732B55" w:rsidP="0020679D">
        <w:pPr>
          <w:pStyle w:val="Sinespaciado"/>
          <w:jc w:val="center"/>
          <w:rPr>
            <w:rFonts w:ascii="Agency FB" w:hAnsi="Agency FB"/>
            <w:color w:val="E36C0A"/>
            <w:lang w:val="es-CR"/>
          </w:rPr>
        </w:pPr>
        <w:r w:rsidRPr="00F818E3">
          <w:rPr>
            <w:rFonts w:ascii="Agency FB" w:hAnsi="Agency FB"/>
            <w:color w:val="E36C0A"/>
            <w:lang w:val="es-CR"/>
          </w:rPr>
          <w:t>Carmen Moya-Cisternas</w:t>
        </w:r>
        <w:r>
          <w:rPr>
            <w:rFonts w:ascii="Agency FB" w:hAnsi="Agency FB"/>
            <w:color w:val="E36C0A"/>
            <w:lang w:val="es-CR"/>
          </w:rPr>
          <w:t xml:space="preserve"> y</w:t>
        </w:r>
        <w:r w:rsidRPr="00F818E3">
          <w:t xml:space="preserve"> </w:t>
        </w:r>
        <w:r w:rsidRPr="00F818E3">
          <w:rPr>
            <w:rFonts w:ascii="Agency FB" w:hAnsi="Agency FB"/>
            <w:color w:val="E36C0A"/>
            <w:lang w:val="es-CR"/>
          </w:rPr>
          <w:t>Sebastián Peña-Troncoso</w:t>
        </w:r>
      </w:p>
      <w:p w14:paraId="1F70B1D2" w14:textId="52032167" w:rsidR="00732B55" w:rsidRPr="00012DCD" w:rsidRDefault="00732B55" w:rsidP="0020679D">
        <w:pPr>
          <w:pStyle w:val="Sinespaciado"/>
          <w:jc w:val="center"/>
          <w:rPr>
            <w:rFonts w:ascii="Agency FB" w:hAnsi="Agency FB"/>
            <w:color w:val="E36C0A"/>
            <w:lang w:val="en-US"/>
          </w:rPr>
        </w:pPr>
        <w:r w:rsidRPr="00012DCD">
          <w:rPr>
            <w:rFonts w:ascii="Agency FB" w:hAnsi="Agency FB"/>
            <w:color w:val="E36C0A"/>
            <w:lang w:val="en-US"/>
          </w:rPr>
          <w:t xml:space="preserve">DOI: </w:t>
        </w:r>
        <w:r w:rsidR="00053CF3">
          <w:fldChar w:fldCharType="begin"/>
        </w:r>
        <w:r w:rsidR="00053CF3" w:rsidRPr="004C0592">
          <w:rPr>
            <w:lang w:val="en-US"/>
          </w:rPr>
          <w:instrText xml:space="preserve"> HYPERLINK "http://dx.doi.org/10.22458/caes.v16i1.5647" </w:instrText>
        </w:r>
        <w:r w:rsidR="00053CF3">
          <w:fldChar w:fldCharType="separate"/>
        </w:r>
        <w:r w:rsidRPr="00012DCD">
          <w:rPr>
            <w:rStyle w:val="Hipervnculo"/>
            <w:rFonts w:ascii="Agency FB" w:hAnsi="Agency FB"/>
            <w:color w:val="002060"/>
            <w:lang w:val="en-US"/>
          </w:rPr>
          <w:t>http://dx.doi.org/10.22458/caes.v16i1.5647</w:t>
        </w:r>
        <w:r w:rsidR="00053CF3">
          <w:rPr>
            <w:rStyle w:val="Hipervnculo"/>
            <w:rFonts w:ascii="Agency FB" w:hAnsi="Agency FB"/>
            <w:color w:val="002060"/>
            <w:lang w:val="en-US"/>
          </w:rPr>
          <w:fldChar w:fldCharType="end"/>
        </w:r>
      </w:p>
      <w:p w14:paraId="416290C8" w14:textId="17170D1B" w:rsidR="00732B55" w:rsidRPr="0066186F" w:rsidRDefault="00732B55" w:rsidP="0020679D">
        <w:pPr>
          <w:pStyle w:val="Sinespaciado"/>
          <w:tabs>
            <w:tab w:val="center" w:pos="4929"/>
            <w:tab w:val="left" w:pos="8661"/>
          </w:tabs>
          <w:rPr>
            <w:rFonts w:ascii="Agency FB" w:hAnsi="Agency FB"/>
            <w:color w:val="E36C0A"/>
          </w:rPr>
        </w:pPr>
        <w:r w:rsidRPr="00012DCD">
          <w:rPr>
            <w:rFonts w:ascii="Agency FB" w:hAnsi="Agency FB"/>
            <w:color w:val="E36C0A"/>
            <w:lang w:val="en-US"/>
          </w:rPr>
          <w:t xml:space="preserve">                                                                                    </w:t>
        </w:r>
        <w:r w:rsidRPr="005953BF">
          <w:rPr>
            <w:rFonts w:ascii="Agency FB" w:hAnsi="Agency FB"/>
            <w:noProof/>
            <w:color w:val="E36C0A"/>
            <w14:ligatures w14:val="standardContextual"/>
          </w:rPr>
          <w:drawing>
            <wp:inline distT="0" distB="0" distL="0" distR="0" wp14:anchorId="5CB1A4C2" wp14:editId="260A9081">
              <wp:extent cx="684819" cy="244549"/>
              <wp:effectExtent l="0" t="0" r="127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1">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7D590F6C" w14:textId="77777777" w:rsidR="00732B55" w:rsidRPr="0066186F" w:rsidRDefault="00732B55" w:rsidP="0020679D">
        <w:pPr>
          <w:pStyle w:val="Sinespaciado"/>
          <w:jc w:val="center"/>
          <w:rPr>
            <w:rFonts w:ascii="Agency FB" w:hAnsi="Agency FB"/>
            <w:color w:val="E36C0A"/>
          </w:rPr>
        </w:pPr>
        <w:r w:rsidRPr="0066186F">
          <w:rPr>
            <w:rFonts w:ascii="Agency FB" w:hAnsi="Agency FB"/>
            <w:color w:val="E36C0A"/>
          </w:rPr>
          <w:t>Artículo protegido por licencia Creative Commons</w:t>
        </w:r>
      </w:p>
      <w:p w14:paraId="3F5133F0" w14:textId="6E2159C7" w:rsidR="00732B55" w:rsidRDefault="00732B55">
        <w:pPr>
          <w:pStyle w:val="Piedepgina"/>
          <w:jc w:val="right"/>
        </w:pPr>
        <w:r>
          <w:fldChar w:fldCharType="begin"/>
        </w:r>
        <w:r>
          <w:instrText>PAGE   \* MERGEFORMAT</w:instrText>
        </w:r>
        <w:r>
          <w:fldChar w:fldCharType="separate"/>
        </w:r>
        <w:r>
          <w:rPr>
            <w:lang w:val="es-ES"/>
          </w:rPr>
          <w:t>2</w:t>
        </w:r>
        <w:r>
          <w:fldChar w:fldCharType="end"/>
        </w:r>
      </w:p>
    </w:sdtContent>
  </w:sdt>
  <w:p w14:paraId="6947854C" w14:textId="359E4766" w:rsidR="00732B55" w:rsidRPr="0020679D" w:rsidRDefault="00732B55">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6439C9" w14:textId="77777777" w:rsidR="00053CF3" w:rsidRDefault="00053CF3" w:rsidP="003C3F58">
      <w:r>
        <w:separator/>
      </w:r>
    </w:p>
  </w:footnote>
  <w:footnote w:type="continuationSeparator" w:id="0">
    <w:p w14:paraId="5BDA637B" w14:textId="77777777" w:rsidR="00053CF3" w:rsidRDefault="00053CF3" w:rsidP="003C3F58">
      <w:r>
        <w:continuationSeparator/>
      </w:r>
    </w:p>
  </w:footnote>
  <w:footnote w:id="1">
    <w:p w14:paraId="4833D0AD" w14:textId="6109B409" w:rsidR="00732B55" w:rsidRPr="0000031C" w:rsidRDefault="00732B55" w:rsidP="000C7A60">
      <w:pPr>
        <w:spacing w:line="240" w:lineRule="atLeast"/>
        <w:jc w:val="both"/>
        <w:rPr>
          <w:rFonts w:ascii="Arial" w:eastAsiaTheme="minorHAnsi" w:hAnsi="Arial" w:cs="Arial"/>
          <w:sz w:val="20"/>
          <w:szCs w:val="20"/>
          <w:lang w:val="es-MX" w:eastAsia="es-PE"/>
        </w:rPr>
      </w:pPr>
      <w:r w:rsidRPr="0000031C">
        <w:rPr>
          <w:rStyle w:val="Refdenotaalpie"/>
          <w:rFonts w:ascii="Arial" w:eastAsia="Arial" w:hAnsi="Arial" w:cs="Arial"/>
          <w:sz w:val="20"/>
          <w:szCs w:val="20"/>
        </w:rPr>
        <w:footnoteRef/>
      </w:r>
      <w:r w:rsidRPr="0000031C">
        <w:rPr>
          <w:rFonts w:ascii="Arial" w:hAnsi="Arial" w:cs="Arial"/>
          <w:sz w:val="20"/>
          <w:szCs w:val="20"/>
        </w:rPr>
        <w:t xml:space="preserve"> Actriz profesional, Instituto Valle Central. Profesora Lenguaje y Comunicación, UCSC. Magister en Educación, mención política y gestión educativa, UACH. </w:t>
      </w:r>
      <w:bookmarkStart w:id="5" w:name="_Hlk167366216"/>
      <w:bookmarkStart w:id="6" w:name="_Hlk167366217"/>
      <w:bookmarkStart w:id="7" w:name="_Hlk167366221"/>
      <w:bookmarkStart w:id="8" w:name="_Hlk167366222"/>
      <w:bookmarkStart w:id="9" w:name="_Hlk167366226"/>
      <w:bookmarkStart w:id="10" w:name="_Hlk167366227"/>
      <w:bookmarkStart w:id="11" w:name="_Hlk167366229"/>
      <w:bookmarkStart w:id="12" w:name="_Hlk167366230"/>
      <w:r w:rsidRPr="0000031C">
        <w:rPr>
          <w:rFonts w:ascii="Arial" w:hAnsi="Arial" w:cs="Arial"/>
          <w:noProof/>
          <w:sz w:val="20"/>
          <w:szCs w:val="20"/>
          <w:lang w:eastAsia="es-CR"/>
        </w:rPr>
        <w:drawing>
          <wp:inline distT="0" distB="0" distL="0" distR="0" wp14:anchorId="06D96AD9" wp14:editId="5DE4ACD2">
            <wp:extent cx="123825" cy="1238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bookmarkEnd w:id="5"/>
      <w:bookmarkEnd w:id="6"/>
      <w:bookmarkEnd w:id="7"/>
      <w:bookmarkEnd w:id="8"/>
      <w:bookmarkEnd w:id="9"/>
      <w:bookmarkEnd w:id="10"/>
      <w:bookmarkEnd w:id="11"/>
      <w:bookmarkEnd w:id="12"/>
      <w:r w:rsidRPr="0000031C">
        <w:rPr>
          <w:rFonts w:ascii="Arial" w:hAnsi="Arial" w:cs="Arial"/>
          <w:color w:val="000000" w:themeColor="text1"/>
          <w:sz w:val="20"/>
          <w:szCs w:val="20"/>
        </w:rPr>
        <w:t xml:space="preserve"> </w:t>
      </w:r>
      <w:r w:rsidRPr="0000031C">
        <w:rPr>
          <w:rFonts w:ascii="Arial" w:hAnsi="Arial" w:cs="Arial"/>
          <w:color w:val="002060"/>
          <w:sz w:val="20"/>
          <w:szCs w:val="20"/>
          <w:u w:val="single"/>
        </w:rPr>
        <w:t>https://orcid.org/0000-0002-6296-0686</w:t>
      </w:r>
    </w:p>
  </w:footnote>
  <w:footnote w:id="2">
    <w:p w14:paraId="2866D563" w14:textId="276ED8A3" w:rsidR="00732B55" w:rsidRPr="000937A2" w:rsidRDefault="00732B55" w:rsidP="0000031C">
      <w:pPr>
        <w:pStyle w:val="Textonotapie"/>
        <w:jc w:val="both"/>
        <w:rPr>
          <w:lang w:val="es-MX"/>
        </w:rPr>
      </w:pPr>
      <w:r w:rsidRPr="0000031C">
        <w:rPr>
          <w:rStyle w:val="Refdenotaalpie"/>
          <w:rFonts w:ascii="Arial" w:hAnsi="Arial" w:cs="Arial"/>
        </w:rPr>
        <w:footnoteRef/>
      </w:r>
      <w:r w:rsidRPr="0000031C">
        <w:rPr>
          <w:rFonts w:ascii="Arial" w:hAnsi="Arial" w:cs="Arial"/>
        </w:rPr>
        <w:t xml:space="preserve"> Profesor de Educación Física, Universidad La Frontera. Máster en innovación, evaluación y calidad de la educación física, Universidad Autónoma de Madrid. Doctor en Ciencias de la Educación, Universidad de la Frontera. </w:t>
      </w:r>
      <w:r w:rsidRPr="0000031C">
        <w:rPr>
          <w:rFonts w:ascii="Arial" w:hAnsi="Arial" w:cs="Arial"/>
          <w:noProof/>
          <w:lang w:eastAsia="es-CR"/>
        </w:rPr>
        <w:drawing>
          <wp:inline distT="0" distB="0" distL="0" distR="0" wp14:anchorId="1471D883" wp14:editId="6E8BC2F3">
            <wp:extent cx="123825" cy="1238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Arial" w:hAnsi="Arial" w:cs="Arial"/>
        </w:rPr>
        <w:t xml:space="preserve"> </w:t>
      </w:r>
      <w:r w:rsidRPr="0000031C">
        <w:rPr>
          <w:rFonts w:ascii="Arial" w:hAnsi="Arial" w:cs="Arial"/>
          <w:color w:val="002060"/>
          <w:u w:val="single"/>
        </w:rPr>
        <w:t>https://orcid.org/0000-0002-5438-0868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DD992" w14:textId="7EA73A22" w:rsidR="00732B55" w:rsidRPr="00B344FA" w:rsidRDefault="00732B55" w:rsidP="008A1766">
    <w:pPr>
      <w:pStyle w:val="Sinespaciado"/>
      <w:jc w:val="center"/>
      <w:rPr>
        <w:rFonts w:ascii="Agency FB" w:hAnsi="Agency FB"/>
        <w:color w:val="E36C0A"/>
      </w:rPr>
    </w:pPr>
    <w:bookmarkStart w:id="39" w:name="_Hlk151106753"/>
    <w:r w:rsidRPr="00B344FA">
      <w:rPr>
        <w:rFonts w:ascii="Agency FB" w:hAnsi="Agency FB"/>
        <w:color w:val="E36C0A"/>
      </w:rPr>
      <w:t>REVISTA ELECTRÓNICA CALIDAD EN LA EDUCACIÓN SUPERIOR ISSN: 1659-4703, VOL. 16(</w:t>
    </w:r>
    <w:r>
      <w:rPr>
        <w:rFonts w:ascii="Agency FB" w:hAnsi="Agency FB"/>
        <w:color w:val="E36C0A"/>
      </w:rPr>
      <w:t>1</w:t>
    </w:r>
    <w:r w:rsidRPr="00B344FA">
      <w:rPr>
        <w:rFonts w:ascii="Agency FB" w:hAnsi="Agency FB"/>
        <w:color w:val="E36C0A"/>
      </w:rPr>
      <w:t>) ENERO-MAYO,2025:</w:t>
    </w:r>
    <w:r>
      <w:rPr>
        <w:rFonts w:ascii="Agency FB" w:hAnsi="Agency FB"/>
        <w:color w:val="E36C0A"/>
      </w:rPr>
      <w:t xml:space="preserve"> 406-</w:t>
    </w:r>
    <w:r w:rsidR="003C4DFE">
      <w:rPr>
        <w:rFonts w:ascii="Agency FB" w:hAnsi="Agency FB"/>
        <w:color w:val="E36C0A"/>
      </w:rPr>
      <w:t>452</w:t>
    </w:r>
  </w:p>
  <w:p w14:paraId="505074AE" w14:textId="4D68327B" w:rsidR="00732B55" w:rsidRPr="00FE0969" w:rsidRDefault="00732B55" w:rsidP="00A82B98">
    <w:pPr>
      <w:pStyle w:val="Sinespaciado"/>
      <w:jc w:val="center"/>
      <w:rPr>
        <w:rFonts w:ascii="Agency FB" w:hAnsi="Agency FB"/>
        <w:color w:val="E36C0A"/>
      </w:rPr>
    </w:pPr>
    <w:r>
      <w:rPr>
        <w:rFonts w:ascii="Agency FB" w:hAnsi="Agency FB"/>
        <w:noProof/>
        <w:color w:val="E36C0A"/>
      </w:rPr>
      <w:drawing>
        <wp:inline distT="0" distB="0" distL="0" distR="0" wp14:anchorId="316583AF" wp14:editId="56DB5F98">
          <wp:extent cx="5581015" cy="800100"/>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nner 2024_VD.JPG"/>
                  <pic:cNvPicPr/>
                </pic:nvPicPr>
                <pic:blipFill>
                  <a:blip r:embed="rId1">
                    <a:extLst>
                      <a:ext uri="{28A0092B-C50C-407E-A947-70E740481C1C}">
                        <a14:useLocalDpi xmlns:a14="http://schemas.microsoft.com/office/drawing/2010/main" val="0"/>
                      </a:ext>
                    </a:extLst>
                  </a:blip>
                  <a:stretch>
                    <a:fillRect/>
                  </a:stretch>
                </pic:blipFill>
                <pic:spPr>
                  <a:xfrm>
                    <a:off x="0" y="0"/>
                    <a:ext cx="5581015" cy="800100"/>
                  </a:xfrm>
                  <a:prstGeom prst="rect">
                    <a:avLst/>
                  </a:prstGeom>
                </pic:spPr>
              </pic:pic>
            </a:graphicData>
          </a:graphic>
        </wp:inline>
      </w:drawing>
    </w:r>
  </w:p>
  <w:p w14:paraId="39990B5B" w14:textId="77777777" w:rsidR="00732B55" w:rsidRPr="0081623B" w:rsidRDefault="00053CF3" w:rsidP="00A82B98">
    <w:pPr>
      <w:pStyle w:val="Sinespaciado"/>
      <w:jc w:val="center"/>
      <w:rPr>
        <w:rFonts w:ascii="Agency FB" w:hAnsi="Agency FB"/>
        <w:color w:val="E36C0A"/>
      </w:rPr>
    </w:pPr>
    <w:hyperlink r:id="rId2" w:history="1">
      <w:r w:rsidR="00732B55" w:rsidRPr="0081623B">
        <w:rPr>
          <w:color w:val="E36C0A"/>
        </w:rPr>
        <w:t>http://revistas.uned.ac.cr./index.php/revistacalidad</w:t>
      </w:r>
    </w:hyperlink>
  </w:p>
  <w:p w14:paraId="3F557B39" w14:textId="77777777" w:rsidR="00732B55" w:rsidRPr="0081623B" w:rsidRDefault="00732B55" w:rsidP="00A82B9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4D651964" w14:textId="77777777" w:rsidR="00732B55" w:rsidRDefault="00732B55" w:rsidP="00A82B98">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39"/>
  <w:p w14:paraId="65D9EF25" w14:textId="77777777" w:rsidR="00732B55" w:rsidRDefault="00732B5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05FE3"/>
    <w:multiLevelType w:val="hybridMultilevel"/>
    <w:tmpl w:val="4FA4C020"/>
    <w:lvl w:ilvl="0" w:tplc="D6D06CE6">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 w15:restartNumberingAfterBreak="0">
    <w:nsid w:val="0DB8727E"/>
    <w:multiLevelType w:val="hybridMultilevel"/>
    <w:tmpl w:val="163A31E4"/>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2" w15:restartNumberingAfterBreak="0">
    <w:nsid w:val="1091343A"/>
    <w:multiLevelType w:val="hybridMultilevel"/>
    <w:tmpl w:val="B7269D74"/>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23B1D0D"/>
    <w:multiLevelType w:val="hybridMultilevel"/>
    <w:tmpl w:val="5B924902"/>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4" w15:restartNumberingAfterBreak="0">
    <w:nsid w:val="1897011B"/>
    <w:multiLevelType w:val="hybridMultilevel"/>
    <w:tmpl w:val="4446C67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8E41567"/>
    <w:multiLevelType w:val="hybridMultilevel"/>
    <w:tmpl w:val="796A4002"/>
    <w:lvl w:ilvl="0" w:tplc="58A8BE50">
      <w:start w:val="1"/>
      <w:numFmt w:val="lowerLetter"/>
      <w:lvlText w:val="%1)"/>
      <w:lvlJc w:val="left"/>
      <w:pPr>
        <w:ind w:left="420" w:hanging="360"/>
      </w:pPr>
      <w:rPr>
        <w:rFonts w:hint="default"/>
      </w:rPr>
    </w:lvl>
    <w:lvl w:ilvl="1" w:tplc="340A0019" w:tentative="1">
      <w:start w:val="1"/>
      <w:numFmt w:val="lowerLetter"/>
      <w:lvlText w:val="%2."/>
      <w:lvlJc w:val="left"/>
      <w:pPr>
        <w:ind w:left="1140" w:hanging="360"/>
      </w:pPr>
    </w:lvl>
    <w:lvl w:ilvl="2" w:tplc="340A001B" w:tentative="1">
      <w:start w:val="1"/>
      <w:numFmt w:val="lowerRoman"/>
      <w:lvlText w:val="%3."/>
      <w:lvlJc w:val="right"/>
      <w:pPr>
        <w:ind w:left="1860" w:hanging="180"/>
      </w:pPr>
    </w:lvl>
    <w:lvl w:ilvl="3" w:tplc="340A000F" w:tentative="1">
      <w:start w:val="1"/>
      <w:numFmt w:val="decimal"/>
      <w:lvlText w:val="%4."/>
      <w:lvlJc w:val="left"/>
      <w:pPr>
        <w:ind w:left="2580" w:hanging="360"/>
      </w:pPr>
    </w:lvl>
    <w:lvl w:ilvl="4" w:tplc="340A0019" w:tentative="1">
      <w:start w:val="1"/>
      <w:numFmt w:val="lowerLetter"/>
      <w:lvlText w:val="%5."/>
      <w:lvlJc w:val="left"/>
      <w:pPr>
        <w:ind w:left="3300" w:hanging="360"/>
      </w:pPr>
    </w:lvl>
    <w:lvl w:ilvl="5" w:tplc="340A001B" w:tentative="1">
      <w:start w:val="1"/>
      <w:numFmt w:val="lowerRoman"/>
      <w:lvlText w:val="%6."/>
      <w:lvlJc w:val="right"/>
      <w:pPr>
        <w:ind w:left="4020" w:hanging="180"/>
      </w:pPr>
    </w:lvl>
    <w:lvl w:ilvl="6" w:tplc="340A000F" w:tentative="1">
      <w:start w:val="1"/>
      <w:numFmt w:val="decimal"/>
      <w:lvlText w:val="%7."/>
      <w:lvlJc w:val="left"/>
      <w:pPr>
        <w:ind w:left="4740" w:hanging="360"/>
      </w:pPr>
    </w:lvl>
    <w:lvl w:ilvl="7" w:tplc="340A0019" w:tentative="1">
      <w:start w:val="1"/>
      <w:numFmt w:val="lowerLetter"/>
      <w:lvlText w:val="%8."/>
      <w:lvlJc w:val="left"/>
      <w:pPr>
        <w:ind w:left="5460" w:hanging="360"/>
      </w:pPr>
    </w:lvl>
    <w:lvl w:ilvl="8" w:tplc="340A001B" w:tentative="1">
      <w:start w:val="1"/>
      <w:numFmt w:val="lowerRoman"/>
      <w:lvlText w:val="%9."/>
      <w:lvlJc w:val="right"/>
      <w:pPr>
        <w:ind w:left="6180" w:hanging="180"/>
      </w:pPr>
    </w:lvl>
  </w:abstractNum>
  <w:abstractNum w:abstractNumId="6" w15:restartNumberingAfterBreak="0">
    <w:nsid w:val="1B467071"/>
    <w:multiLevelType w:val="hybridMultilevel"/>
    <w:tmpl w:val="8210012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1BA9586F"/>
    <w:multiLevelType w:val="hybridMultilevel"/>
    <w:tmpl w:val="EDC4013E"/>
    <w:lvl w:ilvl="0" w:tplc="140A0001">
      <w:start w:val="1"/>
      <w:numFmt w:val="bullet"/>
      <w:lvlText w:val=""/>
      <w:lvlJc w:val="left"/>
      <w:pPr>
        <w:ind w:left="1080" w:hanging="360"/>
      </w:pPr>
      <w:rPr>
        <w:rFonts w:ascii="Symbol" w:hAnsi="Symbol"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8" w15:restartNumberingAfterBreak="0">
    <w:nsid w:val="1C063A02"/>
    <w:multiLevelType w:val="hybridMultilevel"/>
    <w:tmpl w:val="4C30215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222A6B6F"/>
    <w:multiLevelType w:val="hybridMultilevel"/>
    <w:tmpl w:val="B5B6B3E8"/>
    <w:lvl w:ilvl="0" w:tplc="40300002">
      <w:start w:val="1"/>
      <w:numFmt w:val="decimal"/>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10" w15:restartNumberingAfterBreak="0">
    <w:nsid w:val="22595628"/>
    <w:multiLevelType w:val="hybridMultilevel"/>
    <w:tmpl w:val="FE3E464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249C36FE"/>
    <w:multiLevelType w:val="multilevel"/>
    <w:tmpl w:val="CFE2D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337675"/>
    <w:multiLevelType w:val="hybridMultilevel"/>
    <w:tmpl w:val="5D32B31C"/>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2D90385D"/>
    <w:multiLevelType w:val="hybridMultilevel"/>
    <w:tmpl w:val="6100B7DC"/>
    <w:lvl w:ilvl="0" w:tplc="630C3FC8">
      <w:numFmt w:val="bullet"/>
      <w:lvlText w:val="-"/>
      <w:lvlJc w:val="left"/>
      <w:pPr>
        <w:ind w:left="720" w:hanging="360"/>
      </w:pPr>
      <w:rPr>
        <w:rFonts w:ascii="Times New Roman" w:eastAsia="Calibri"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318A3BF9"/>
    <w:multiLevelType w:val="hybridMultilevel"/>
    <w:tmpl w:val="DCCC190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32EC5787"/>
    <w:multiLevelType w:val="hybridMultilevel"/>
    <w:tmpl w:val="3C026808"/>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6" w15:restartNumberingAfterBreak="0">
    <w:nsid w:val="38751643"/>
    <w:multiLevelType w:val="hybridMultilevel"/>
    <w:tmpl w:val="92847444"/>
    <w:lvl w:ilvl="0" w:tplc="8A2402C4">
      <w:numFmt w:val="bullet"/>
      <w:lvlText w:val="-"/>
      <w:lvlJc w:val="left"/>
      <w:pPr>
        <w:ind w:left="720" w:hanging="360"/>
      </w:pPr>
      <w:rPr>
        <w:rFonts w:ascii="Times New Roman" w:eastAsia="Times New Roman"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3A6D2290"/>
    <w:multiLevelType w:val="hybridMultilevel"/>
    <w:tmpl w:val="54687FC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3C5C4857"/>
    <w:multiLevelType w:val="hybridMultilevel"/>
    <w:tmpl w:val="7CB810E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3E754ED3"/>
    <w:multiLevelType w:val="hybridMultilevel"/>
    <w:tmpl w:val="804C5052"/>
    <w:lvl w:ilvl="0" w:tplc="14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3EEC2C6C"/>
    <w:multiLevelType w:val="hybridMultilevel"/>
    <w:tmpl w:val="DF1004DC"/>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3FDE5707"/>
    <w:multiLevelType w:val="hybridMultilevel"/>
    <w:tmpl w:val="FC14266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404A0CA0"/>
    <w:multiLevelType w:val="hybridMultilevel"/>
    <w:tmpl w:val="8968BCEA"/>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724" w:hanging="360"/>
      </w:pPr>
      <w:rPr>
        <w:rFonts w:ascii="Courier New" w:hAnsi="Courier New" w:cs="Courier New" w:hint="default"/>
      </w:rPr>
    </w:lvl>
    <w:lvl w:ilvl="2" w:tplc="040A0005" w:tentative="1">
      <w:start w:val="1"/>
      <w:numFmt w:val="bullet"/>
      <w:lvlText w:val=""/>
      <w:lvlJc w:val="left"/>
      <w:pPr>
        <w:ind w:left="2444" w:hanging="360"/>
      </w:pPr>
      <w:rPr>
        <w:rFonts w:ascii="Wingdings" w:hAnsi="Wingdings" w:hint="default"/>
      </w:rPr>
    </w:lvl>
    <w:lvl w:ilvl="3" w:tplc="040A0001" w:tentative="1">
      <w:start w:val="1"/>
      <w:numFmt w:val="bullet"/>
      <w:lvlText w:val=""/>
      <w:lvlJc w:val="left"/>
      <w:pPr>
        <w:ind w:left="3164" w:hanging="360"/>
      </w:pPr>
      <w:rPr>
        <w:rFonts w:ascii="Symbol" w:hAnsi="Symbol" w:hint="default"/>
      </w:rPr>
    </w:lvl>
    <w:lvl w:ilvl="4" w:tplc="040A0003" w:tentative="1">
      <w:start w:val="1"/>
      <w:numFmt w:val="bullet"/>
      <w:lvlText w:val="o"/>
      <w:lvlJc w:val="left"/>
      <w:pPr>
        <w:ind w:left="3884" w:hanging="360"/>
      </w:pPr>
      <w:rPr>
        <w:rFonts w:ascii="Courier New" w:hAnsi="Courier New" w:cs="Courier New" w:hint="default"/>
      </w:rPr>
    </w:lvl>
    <w:lvl w:ilvl="5" w:tplc="040A0005" w:tentative="1">
      <w:start w:val="1"/>
      <w:numFmt w:val="bullet"/>
      <w:lvlText w:val=""/>
      <w:lvlJc w:val="left"/>
      <w:pPr>
        <w:ind w:left="4604" w:hanging="360"/>
      </w:pPr>
      <w:rPr>
        <w:rFonts w:ascii="Wingdings" w:hAnsi="Wingdings" w:hint="default"/>
      </w:rPr>
    </w:lvl>
    <w:lvl w:ilvl="6" w:tplc="040A0001" w:tentative="1">
      <w:start w:val="1"/>
      <w:numFmt w:val="bullet"/>
      <w:lvlText w:val=""/>
      <w:lvlJc w:val="left"/>
      <w:pPr>
        <w:ind w:left="5324" w:hanging="360"/>
      </w:pPr>
      <w:rPr>
        <w:rFonts w:ascii="Symbol" w:hAnsi="Symbol" w:hint="default"/>
      </w:rPr>
    </w:lvl>
    <w:lvl w:ilvl="7" w:tplc="040A0003" w:tentative="1">
      <w:start w:val="1"/>
      <w:numFmt w:val="bullet"/>
      <w:lvlText w:val="o"/>
      <w:lvlJc w:val="left"/>
      <w:pPr>
        <w:ind w:left="6044" w:hanging="360"/>
      </w:pPr>
      <w:rPr>
        <w:rFonts w:ascii="Courier New" w:hAnsi="Courier New" w:cs="Courier New" w:hint="default"/>
      </w:rPr>
    </w:lvl>
    <w:lvl w:ilvl="8" w:tplc="040A0005" w:tentative="1">
      <w:start w:val="1"/>
      <w:numFmt w:val="bullet"/>
      <w:lvlText w:val=""/>
      <w:lvlJc w:val="left"/>
      <w:pPr>
        <w:ind w:left="6764" w:hanging="360"/>
      </w:pPr>
      <w:rPr>
        <w:rFonts w:ascii="Wingdings" w:hAnsi="Wingdings" w:hint="default"/>
      </w:rPr>
    </w:lvl>
  </w:abstractNum>
  <w:abstractNum w:abstractNumId="23" w15:restartNumberingAfterBreak="0">
    <w:nsid w:val="415B128E"/>
    <w:multiLevelType w:val="multilevel"/>
    <w:tmpl w:val="E54E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B80D48"/>
    <w:multiLevelType w:val="multilevel"/>
    <w:tmpl w:val="67A6D87E"/>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5" w15:restartNumberingAfterBreak="0">
    <w:nsid w:val="475C621F"/>
    <w:multiLevelType w:val="hybridMultilevel"/>
    <w:tmpl w:val="11BA78F8"/>
    <w:lvl w:ilvl="0" w:tplc="140A0019">
      <w:start w:val="1"/>
      <w:numFmt w:val="lowerLetter"/>
      <w:lvlText w:val="%1."/>
      <w:lvlJc w:val="left"/>
      <w:pPr>
        <w:ind w:left="1440" w:hanging="360"/>
      </w:pPr>
      <w:rPr>
        <w:rFonts w:hint="default"/>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26" w15:restartNumberingAfterBreak="0">
    <w:nsid w:val="485F3178"/>
    <w:multiLevelType w:val="hybridMultilevel"/>
    <w:tmpl w:val="01AA3B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9655E90"/>
    <w:multiLevelType w:val="multilevel"/>
    <w:tmpl w:val="094AB4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B6D5684"/>
    <w:multiLevelType w:val="hybridMultilevel"/>
    <w:tmpl w:val="78421E28"/>
    <w:lvl w:ilvl="0" w:tplc="FE5E0746">
      <w:start w:val="1"/>
      <w:numFmt w:val="bullet"/>
      <w:lvlText w:val="­"/>
      <w:lvlJc w:val="left"/>
      <w:pPr>
        <w:ind w:left="1428" w:hanging="360"/>
      </w:pPr>
      <w:rPr>
        <w:rFonts w:ascii="Times New Roman" w:hAnsi="Times New Roman" w:cs="Times New Roman"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29" w15:restartNumberingAfterBreak="0">
    <w:nsid w:val="4D0D2D71"/>
    <w:multiLevelType w:val="hybridMultilevel"/>
    <w:tmpl w:val="0EB0C73E"/>
    <w:lvl w:ilvl="0" w:tplc="FE5E0746">
      <w:start w:val="1"/>
      <w:numFmt w:val="bullet"/>
      <w:lvlText w:val="­"/>
      <w:lvlJc w:val="left"/>
      <w:pPr>
        <w:ind w:left="1440" w:hanging="360"/>
      </w:pPr>
      <w:rPr>
        <w:rFonts w:ascii="Times New Roman" w:hAnsi="Times New Roman" w:cs="Times New Roman"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0" w15:restartNumberingAfterBreak="0">
    <w:nsid w:val="577A2FF9"/>
    <w:multiLevelType w:val="hybridMultilevel"/>
    <w:tmpl w:val="58725FB6"/>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31" w15:restartNumberingAfterBreak="0">
    <w:nsid w:val="57D13534"/>
    <w:multiLevelType w:val="hybridMultilevel"/>
    <w:tmpl w:val="99A4B1E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2" w15:restartNumberingAfterBreak="0">
    <w:nsid w:val="598F78F2"/>
    <w:multiLevelType w:val="hybridMultilevel"/>
    <w:tmpl w:val="C1CEB1C8"/>
    <w:lvl w:ilvl="0" w:tplc="FE5E0746">
      <w:start w:val="1"/>
      <w:numFmt w:val="bullet"/>
      <w:lvlText w:val="­"/>
      <w:lvlJc w:val="left"/>
      <w:pPr>
        <w:ind w:left="1428" w:hanging="360"/>
      </w:pPr>
      <w:rPr>
        <w:rFonts w:ascii="Times New Roman" w:hAnsi="Times New Roman" w:cs="Times New Roman"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33" w15:restartNumberingAfterBreak="0">
    <w:nsid w:val="5CAE59F7"/>
    <w:multiLevelType w:val="hybridMultilevel"/>
    <w:tmpl w:val="959E6E34"/>
    <w:lvl w:ilvl="0" w:tplc="87BCDCA8">
      <w:start w:val="1"/>
      <w:numFmt w:val="decimal"/>
      <w:lvlText w:val="%1."/>
      <w:lvlJc w:val="left"/>
      <w:pPr>
        <w:ind w:left="720" w:hanging="360"/>
      </w:pPr>
      <w:rPr>
        <w:rFonts w:eastAsia="Arial" w:hint="default"/>
        <w:color w:val="4472C4" w:themeColor="accen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15:restartNumberingAfterBreak="0">
    <w:nsid w:val="5D2F0CF5"/>
    <w:multiLevelType w:val="hybridMultilevel"/>
    <w:tmpl w:val="AAC870A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5" w15:restartNumberingAfterBreak="0">
    <w:nsid w:val="5EA2468B"/>
    <w:multiLevelType w:val="hybridMultilevel"/>
    <w:tmpl w:val="0F1C213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6" w15:restartNumberingAfterBreak="0">
    <w:nsid w:val="67D76473"/>
    <w:multiLevelType w:val="hybridMultilevel"/>
    <w:tmpl w:val="78ACC0F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7" w15:restartNumberingAfterBreak="0">
    <w:nsid w:val="68392FBD"/>
    <w:multiLevelType w:val="multilevel"/>
    <w:tmpl w:val="3700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DE681A"/>
    <w:multiLevelType w:val="hybridMultilevel"/>
    <w:tmpl w:val="7786B9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BC47E8B"/>
    <w:multiLevelType w:val="hybridMultilevel"/>
    <w:tmpl w:val="EB1A015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0" w15:restartNumberingAfterBreak="0">
    <w:nsid w:val="74F51B56"/>
    <w:multiLevelType w:val="hybridMultilevel"/>
    <w:tmpl w:val="EDDEFA9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1" w15:restartNumberingAfterBreak="0">
    <w:nsid w:val="75AC118E"/>
    <w:multiLevelType w:val="hybridMultilevel"/>
    <w:tmpl w:val="4642CF74"/>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2" w15:restartNumberingAfterBreak="0">
    <w:nsid w:val="77B64C89"/>
    <w:multiLevelType w:val="hybridMultilevel"/>
    <w:tmpl w:val="B874AB02"/>
    <w:lvl w:ilvl="0" w:tplc="140A0001">
      <w:start w:val="1"/>
      <w:numFmt w:val="bullet"/>
      <w:lvlText w:val=""/>
      <w:lvlJc w:val="left"/>
      <w:pPr>
        <w:ind w:left="1800" w:hanging="360"/>
      </w:pPr>
      <w:rPr>
        <w:rFonts w:ascii="Symbol" w:hAnsi="Symbol" w:hint="default"/>
      </w:rPr>
    </w:lvl>
    <w:lvl w:ilvl="1" w:tplc="140A0003" w:tentative="1">
      <w:start w:val="1"/>
      <w:numFmt w:val="bullet"/>
      <w:lvlText w:val="o"/>
      <w:lvlJc w:val="left"/>
      <w:pPr>
        <w:ind w:left="2520" w:hanging="360"/>
      </w:pPr>
      <w:rPr>
        <w:rFonts w:ascii="Courier New" w:hAnsi="Courier New" w:cs="Courier New" w:hint="default"/>
      </w:rPr>
    </w:lvl>
    <w:lvl w:ilvl="2" w:tplc="140A0005" w:tentative="1">
      <w:start w:val="1"/>
      <w:numFmt w:val="bullet"/>
      <w:lvlText w:val=""/>
      <w:lvlJc w:val="left"/>
      <w:pPr>
        <w:ind w:left="3240" w:hanging="360"/>
      </w:pPr>
      <w:rPr>
        <w:rFonts w:ascii="Wingdings" w:hAnsi="Wingdings" w:hint="default"/>
      </w:rPr>
    </w:lvl>
    <w:lvl w:ilvl="3" w:tplc="140A0001" w:tentative="1">
      <w:start w:val="1"/>
      <w:numFmt w:val="bullet"/>
      <w:lvlText w:val=""/>
      <w:lvlJc w:val="left"/>
      <w:pPr>
        <w:ind w:left="3960" w:hanging="360"/>
      </w:pPr>
      <w:rPr>
        <w:rFonts w:ascii="Symbol" w:hAnsi="Symbol" w:hint="default"/>
      </w:rPr>
    </w:lvl>
    <w:lvl w:ilvl="4" w:tplc="140A0003" w:tentative="1">
      <w:start w:val="1"/>
      <w:numFmt w:val="bullet"/>
      <w:lvlText w:val="o"/>
      <w:lvlJc w:val="left"/>
      <w:pPr>
        <w:ind w:left="4680" w:hanging="360"/>
      </w:pPr>
      <w:rPr>
        <w:rFonts w:ascii="Courier New" w:hAnsi="Courier New" w:cs="Courier New" w:hint="default"/>
      </w:rPr>
    </w:lvl>
    <w:lvl w:ilvl="5" w:tplc="140A0005" w:tentative="1">
      <w:start w:val="1"/>
      <w:numFmt w:val="bullet"/>
      <w:lvlText w:val=""/>
      <w:lvlJc w:val="left"/>
      <w:pPr>
        <w:ind w:left="5400" w:hanging="360"/>
      </w:pPr>
      <w:rPr>
        <w:rFonts w:ascii="Wingdings" w:hAnsi="Wingdings" w:hint="default"/>
      </w:rPr>
    </w:lvl>
    <w:lvl w:ilvl="6" w:tplc="140A0001" w:tentative="1">
      <w:start w:val="1"/>
      <w:numFmt w:val="bullet"/>
      <w:lvlText w:val=""/>
      <w:lvlJc w:val="left"/>
      <w:pPr>
        <w:ind w:left="6120" w:hanging="360"/>
      </w:pPr>
      <w:rPr>
        <w:rFonts w:ascii="Symbol" w:hAnsi="Symbol" w:hint="default"/>
      </w:rPr>
    </w:lvl>
    <w:lvl w:ilvl="7" w:tplc="140A0003" w:tentative="1">
      <w:start w:val="1"/>
      <w:numFmt w:val="bullet"/>
      <w:lvlText w:val="o"/>
      <w:lvlJc w:val="left"/>
      <w:pPr>
        <w:ind w:left="6840" w:hanging="360"/>
      </w:pPr>
      <w:rPr>
        <w:rFonts w:ascii="Courier New" w:hAnsi="Courier New" w:cs="Courier New" w:hint="default"/>
      </w:rPr>
    </w:lvl>
    <w:lvl w:ilvl="8" w:tplc="140A0005" w:tentative="1">
      <w:start w:val="1"/>
      <w:numFmt w:val="bullet"/>
      <w:lvlText w:val=""/>
      <w:lvlJc w:val="left"/>
      <w:pPr>
        <w:ind w:left="7560" w:hanging="360"/>
      </w:pPr>
      <w:rPr>
        <w:rFonts w:ascii="Wingdings" w:hAnsi="Wingdings" w:hint="default"/>
      </w:rPr>
    </w:lvl>
  </w:abstractNum>
  <w:abstractNum w:abstractNumId="43" w15:restartNumberingAfterBreak="0">
    <w:nsid w:val="795050C1"/>
    <w:multiLevelType w:val="multilevel"/>
    <w:tmpl w:val="84B200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B5D601C"/>
    <w:multiLevelType w:val="multilevel"/>
    <w:tmpl w:val="AB9C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D17203"/>
    <w:multiLevelType w:val="hybridMultilevel"/>
    <w:tmpl w:val="3FCAB9A0"/>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9"/>
  </w:num>
  <w:num w:numId="2">
    <w:abstractNumId w:val="36"/>
  </w:num>
  <w:num w:numId="3">
    <w:abstractNumId w:val="24"/>
  </w:num>
  <w:num w:numId="4">
    <w:abstractNumId w:val="28"/>
  </w:num>
  <w:num w:numId="5">
    <w:abstractNumId w:val="2"/>
  </w:num>
  <w:num w:numId="6">
    <w:abstractNumId w:val="27"/>
  </w:num>
  <w:num w:numId="7">
    <w:abstractNumId w:val="43"/>
  </w:num>
  <w:num w:numId="8">
    <w:abstractNumId w:val="17"/>
  </w:num>
  <w:num w:numId="9">
    <w:abstractNumId w:val="34"/>
  </w:num>
  <w:num w:numId="10">
    <w:abstractNumId w:val="25"/>
  </w:num>
  <w:num w:numId="11">
    <w:abstractNumId w:val="0"/>
  </w:num>
  <w:num w:numId="12">
    <w:abstractNumId w:val="42"/>
  </w:num>
  <w:num w:numId="13">
    <w:abstractNumId w:val="31"/>
  </w:num>
  <w:num w:numId="14">
    <w:abstractNumId w:val="4"/>
  </w:num>
  <w:num w:numId="15">
    <w:abstractNumId w:val="15"/>
  </w:num>
  <w:num w:numId="16">
    <w:abstractNumId w:val="8"/>
  </w:num>
  <w:num w:numId="17">
    <w:abstractNumId w:val="10"/>
  </w:num>
  <w:num w:numId="18">
    <w:abstractNumId w:val="35"/>
  </w:num>
  <w:num w:numId="19">
    <w:abstractNumId w:val="9"/>
  </w:num>
  <w:num w:numId="20">
    <w:abstractNumId w:val="33"/>
  </w:num>
  <w:num w:numId="21">
    <w:abstractNumId w:val="1"/>
  </w:num>
  <w:num w:numId="22">
    <w:abstractNumId w:val="7"/>
  </w:num>
  <w:num w:numId="23">
    <w:abstractNumId w:val="3"/>
  </w:num>
  <w:num w:numId="24">
    <w:abstractNumId w:val="14"/>
  </w:num>
  <w:num w:numId="25">
    <w:abstractNumId w:val="45"/>
  </w:num>
  <w:num w:numId="26">
    <w:abstractNumId w:val="41"/>
  </w:num>
  <w:num w:numId="27">
    <w:abstractNumId w:val="12"/>
  </w:num>
  <w:num w:numId="28">
    <w:abstractNumId w:val="20"/>
  </w:num>
  <w:num w:numId="29">
    <w:abstractNumId w:val="32"/>
  </w:num>
  <w:num w:numId="30">
    <w:abstractNumId w:val="22"/>
  </w:num>
  <w:num w:numId="31">
    <w:abstractNumId w:val="11"/>
  </w:num>
  <w:num w:numId="32">
    <w:abstractNumId w:val="44"/>
  </w:num>
  <w:num w:numId="33">
    <w:abstractNumId w:val="29"/>
  </w:num>
  <w:num w:numId="34">
    <w:abstractNumId w:val="21"/>
  </w:num>
  <w:num w:numId="35">
    <w:abstractNumId w:val="38"/>
  </w:num>
  <w:num w:numId="36">
    <w:abstractNumId w:val="26"/>
  </w:num>
  <w:num w:numId="37">
    <w:abstractNumId w:val="6"/>
  </w:num>
  <w:num w:numId="38">
    <w:abstractNumId w:val="23"/>
  </w:num>
  <w:num w:numId="39">
    <w:abstractNumId w:val="37"/>
  </w:num>
  <w:num w:numId="40">
    <w:abstractNumId w:val="30"/>
  </w:num>
  <w:num w:numId="41">
    <w:abstractNumId w:val="39"/>
  </w:num>
  <w:num w:numId="42">
    <w:abstractNumId w:val="40"/>
  </w:num>
  <w:num w:numId="43">
    <w:abstractNumId w:val="16"/>
  </w:num>
  <w:num w:numId="44">
    <w:abstractNumId w:val="13"/>
  </w:num>
  <w:num w:numId="45">
    <w:abstractNumId w:val="5"/>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9"/>
    <w:rsid w:val="0000031C"/>
    <w:rsid w:val="00000B61"/>
    <w:rsid w:val="00001E80"/>
    <w:rsid w:val="00002A45"/>
    <w:rsid w:val="000032FD"/>
    <w:rsid w:val="00006F80"/>
    <w:rsid w:val="000079D2"/>
    <w:rsid w:val="00012DCD"/>
    <w:rsid w:val="00014278"/>
    <w:rsid w:val="00015D9E"/>
    <w:rsid w:val="00016045"/>
    <w:rsid w:val="0001748B"/>
    <w:rsid w:val="0001780B"/>
    <w:rsid w:val="00017E6D"/>
    <w:rsid w:val="0002238C"/>
    <w:rsid w:val="00024251"/>
    <w:rsid w:val="00025A7E"/>
    <w:rsid w:val="00026707"/>
    <w:rsid w:val="0002685B"/>
    <w:rsid w:val="0003520A"/>
    <w:rsid w:val="00036860"/>
    <w:rsid w:val="00041B5C"/>
    <w:rsid w:val="00041F99"/>
    <w:rsid w:val="00046427"/>
    <w:rsid w:val="00046D6E"/>
    <w:rsid w:val="0005000E"/>
    <w:rsid w:val="00050CBC"/>
    <w:rsid w:val="00051E67"/>
    <w:rsid w:val="000534BC"/>
    <w:rsid w:val="00053936"/>
    <w:rsid w:val="00053CF3"/>
    <w:rsid w:val="00053E75"/>
    <w:rsid w:val="0005594E"/>
    <w:rsid w:val="00057376"/>
    <w:rsid w:val="00057A12"/>
    <w:rsid w:val="0006064F"/>
    <w:rsid w:val="00061C1E"/>
    <w:rsid w:val="00063B82"/>
    <w:rsid w:val="00064031"/>
    <w:rsid w:val="00067729"/>
    <w:rsid w:val="0007083E"/>
    <w:rsid w:val="000720BF"/>
    <w:rsid w:val="00073695"/>
    <w:rsid w:val="000749E7"/>
    <w:rsid w:val="00075680"/>
    <w:rsid w:val="00076624"/>
    <w:rsid w:val="00081189"/>
    <w:rsid w:val="00081EA1"/>
    <w:rsid w:val="00083198"/>
    <w:rsid w:val="00084C26"/>
    <w:rsid w:val="00086FA0"/>
    <w:rsid w:val="00091331"/>
    <w:rsid w:val="00091D68"/>
    <w:rsid w:val="000937A2"/>
    <w:rsid w:val="00095A07"/>
    <w:rsid w:val="00097C08"/>
    <w:rsid w:val="00097DE7"/>
    <w:rsid w:val="000A111C"/>
    <w:rsid w:val="000A1290"/>
    <w:rsid w:val="000A227F"/>
    <w:rsid w:val="000A3A9F"/>
    <w:rsid w:val="000A6D9A"/>
    <w:rsid w:val="000A7E22"/>
    <w:rsid w:val="000B7151"/>
    <w:rsid w:val="000B7446"/>
    <w:rsid w:val="000C08B0"/>
    <w:rsid w:val="000C1371"/>
    <w:rsid w:val="000C680B"/>
    <w:rsid w:val="000C7451"/>
    <w:rsid w:val="000C7A60"/>
    <w:rsid w:val="000D1334"/>
    <w:rsid w:val="000D144D"/>
    <w:rsid w:val="000D1F91"/>
    <w:rsid w:val="000D2567"/>
    <w:rsid w:val="000D296F"/>
    <w:rsid w:val="000D44E1"/>
    <w:rsid w:val="000D5935"/>
    <w:rsid w:val="000D6CBD"/>
    <w:rsid w:val="000D6E20"/>
    <w:rsid w:val="000D7954"/>
    <w:rsid w:val="000E184A"/>
    <w:rsid w:val="000E31F9"/>
    <w:rsid w:val="000E320A"/>
    <w:rsid w:val="000E4253"/>
    <w:rsid w:val="000E4792"/>
    <w:rsid w:val="000E4F1A"/>
    <w:rsid w:val="000E5FA6"/>
    <w:rsid w:val="000E7A28"/>
    <w:rsid w:val="000F1259"/>
    <w:rsid w:val="000F28A9"/>
    <w:rsid w:val="000F2B5D"/>
    <w:rsid w:val="000F393F"/>
    <w:rsid w:val="000F61B7"/>
    <w:rsid w:val="00101707"/>
    <w:rsid w:val="00102586"/>
    <w:rsid w:val="00104E6F"/>
    <w:rsid w:val="00106270"/>
    <w:rsid w:val="00107071"/>
    <w:rsid w:val="00107EBF"/>
    <w:rsid w:val="00111083"/>
    <w:rsid w:val="00116616"/>
    <w:rsid w:val="00116C20"/>
    <w:rsid w:val="00120219"/>
    <w:rsid w:val="001207A6"/>
    <w:rsid w:val="001208B3"/>
    <w:rsid w:val="001234AE"/>
    <w:rsid w:val="00125F0E"/>
    <w:rsid w:val="0012727A"/>
    <w:rsid w:val="00127E7E"/>
    <w:rsid w:val="00130994"/>
    <w:rsid w:val="0013192D"/>
    <w:rsid w:val="00131B9C"/>
    <w:rsid w:val="00131E8D"/>
    <w:rsid w:val="0013417D"/>
    <w:rsid w:val="001369D8"/>
    <w:rsid w:val="00137270"/>
    <w:rsid w:val="00142E05"/>
    <w:rsid w:val="001438E3"/>
    <w:rsid w:val="00143C3B"/>
    <w:rsid w:val="00144A93"/>
    <w:rsid w:val="001463B8"/>
    <w:rsid w:val="00147093"/>
    <w:rsid w:val="00150640"/>
    <w:rsid w:val="00151CA2"/>
    <w:rsid w:val="00152545"/>
    <w:rsid w:val="00152C27"/>
    <w:rsid w:val="00153D1D"/>
    <w:rsid w:val="001561AF"/>
    <w:rsid w:val="00156C8F"/>
    <w:rsid w:val="00160030"/>
    <w:rsid w:val="001624E8"/>
    <w:rsid w:val="001650EE"/>
    <w:rsid w:val="001714D8"/>
    <w:rsid w:val="001749A5"/>
    <w:rsid w:val="00174B0E"/>
    <w:rsid w:val="0017598B"/>
    <w:rsid w:val="00175BE9"/>
    <w:rsid w:val="00176139"/>
    <w:rsid w:val="00181457"/>
    <w:rsid w:val="001836F5"/>
    <w:rsid w:val="00183ACC"/>
    <w:rsid w:val="00184CA0"/>
    <w:rsid w:val="001850F9"/>
    <w:rsid w:val="001862C7"/>
    <w:rsid w:val="00190DE8"/>
    <w:rsid w:val="001910DA"/>
    <w:rsid w:val="00191751"/>
    <w:rsid w:val="00192C9E"/>
    <w:rsid w:val="00193AFC"/>
    <w:rsid w:val="00193DA2"/>
    <w:rsid w:val="001951A4"/>
    <w:rsid w:val="001A0561"/>
    <w:rsid w:val="001A3E62"/>
    <w:rsid w:val="001A43CA"/>
    <w:rsid w:val="001A5BBC"/>
    <w:rsid w:val="001A5FB1"/>
    <w:rsid w:val="001A69C6"/>
    <w:rsid w:val="001A6A7E"/>
    <w:rsid w:val="001B1F0E"/>
    <w:rsid w:val="001B2038"/>
    <w:rsid w:val="001B2F02"/>
    <w:rsid w:val="001B33FD"/>
    <w:rsid w:val="001B38E2"/>
    <w:rsid w:val="001B3B05"/>
    <w:rsid w:val="001B49A7"/>
    <w:rsid w:val="001B52E9"/>
    <w:rsid w:val="001B740D"/>
    <w:rsid w:val="001C017C"/>
    <w:rsid w:val="001C0FDB"/>
    <w:rsid w:val="001C156B"/>
    <w:rsid w:val="001C395C"/>
    <w:rsid w:val="001C4E1B"/>
    <w:rsid w:val="001C77F9"/>
    <w:rsid w:val="001D06ED"/>
    <w:rsid w:val="001D0E42"/>
    <w:rsid w:val="001D19BA"/>
    <w:rsid w:val="001D2A22"/>
    <w:rsid w:val="001D437A"/>
    <w:rsid w:val="001D5F6E"/>
    <w:rsid w:val="001E1FBF"/>
    <w:rsid w:val="001E202F"/>
    <w:rsid w:val="001E2221"/>
    <w:rsid w:val="001E34E7"/>
    <w:rsid w:val="001E5DA2"/>
    <w:rsid w:val="001F018B"/>
    <w:rsid w:val="001F1C42"/>
    <w:rsid w:val="001F2282"/>
    <w:rsid w:val="001F308D"/>
    <w:rsid w:val="001F4C2D"/>
    <w:rsid w:val="001F69CF"/>
    <w:rsid w:val="00202760"/>
    <w:rsid w:val="002033B3"/>
    <w:rsid w:val="0020679D"/>
    <w:rsid w:val="00211B63"/>
    <w:rsid w:val="00212AFB"/>
    <w:rsid w:val="002144FC"/>
    <w:rsid w:val="0021492A"/>
    <w:rsid w:val="00215374"/>
    <w:rsid w:val="002205F4"/>
    <w:rsid w:val="00220D72"/>
    <w:rsid w:val="00222921"/>
    <w:rsid w:val="00224C62"/>
    <w:rsid w:val="002258EE"/>
    <w:rsid w:val="00226640"/>
    <w:rsid w:val="00226CC3"/>
    <w:rsid w:val="00230309"/>
    <w:rsid w:val="00231519"/>
    <w:rsid w:val="00232A02"/>
    <w:rsid w:val="00233067"/>
    <w:rsid w:val="00233172"/>
    <w:rsid w:val="00236788"/>
    <w:rsid w:val="00240604"/>
    <w:rsid w:val="00240D80"/>
    <w:rsid w:val="00241400"/>
    <w:rsid w:val="002442C3"/>
    <w:rsid w:val="00245097"/>
    <w:rsid w:val="00247C59"/>
    <w:rsid w:val="002533F2"/>
    <w:rsid w:val="002539E8"/>
    <w:rsid w:val="00253E0B"/>
    <w:rsid w:val="0025410D"/>
    <w:rsid w:val="0025487F"/>
    <w:rsid w:val="0025499F"/>
    <w:rsid w:val="00255248"/>
    <w:rsid w:val="0026094D"/>
    <w:rsid w:val="00260C2A"/>
    <w:rsid w:val="002639FE"/>
    <w:rsid w:val="002657AB"/>
    <w:rsid w:val="00270225"/>
    <w:rsid w:val="00270F16"/>
    <w:rsid w:val="002719BB"/>
    <w:rsid w:val="00273226"/>
    <w:rsid w:val="002742B4"/>
    <w:rsid w:val="00274740"/>
    <w:rsid w:val="00274C76"/>
    <w:rsid w:val="00275FC3"/>
    <w:rsid w:val="00280261"/>
    <w:rsid w:val="0028058F"/>
    <w:rsid w:val="00282510"/>
    <w:rsid w:val="00282AEC"/>
    <w:rsid w:val="00282C90"/>
    <w:rsid w:val="00284D6F"/>
    <w:rsid w:val="00285DA3"/>
    <w:rsid w:val="002863C4"/>
    <w:rsid w:val="00291424"/>
    <w:rsid w:val="0029158D"/>
    <w:rsid w:val="002923A7"/>
    <w:rsid w:val="002977E3"/>
    <w:rsid w:val="002A060D"/>
    <w:rsid w:val="002A467A"/>
    <w:rsid w:val="002A4803"/>
    <w:rsid w:val="002A546A"/>
    <w:rsid w:val="002A7A61"/>
    <w:rsid w:val="002B0032"/>
    <w:rsid w:val="002B21BA"/>
    <w:rsid w:val="002B24C1"/>
    <w:rsid w:val="002B26BE"/>
    <w:rsid w:val="002B3DFB"/>
    <w:rsid w:val="002B5501"/>
    <w:rsid w:val="002B6304"/>
    <w:rsid w:val="002C3F42"/>
    <w:rsid w:val="002D0B75"/>
    <w:rsid w:val="002D21CD"/>
    <w:rsid w:val="002D30E6"/>
    <w:rsid w:val="002D63B3"/>
    <w:rsid w:val="002D7B15"/>
    <w:rsid w:val="002D7BA5"/>
    <w:rsid w:val="002D7FA0"/>
    <w:rsid w:val="002E0F85"/>
    <w:rsid w:val="002E447F"/>
    <w:rsid w:val="002E48E2"/>
    <w:rsid w:val="002E52DF"/>
    <w:rsid w:val="002E68FB"/>
    <w:rsid w:val="002F069B"/>
    <w:rsid w:val="002F4536"/>
    <w:rsid w:val="002F51CC"/>
    <w:rsid w:val="002F541D"/>
    <w:rsid w:val="00300366"/>
    <w:rsid w:val="00301975"/>
    <w:rsid w:val="00302FF9"/>
    <w:rsid w:val="00304107"/>
    <w:rsid w:val="0030625A"/>
    <w:rsid w:val="003072E5"/>
    <w:rsid w:val="003111A0"/>
    <w:rsid w:val="00315C55"/>
    <w:rsid w:val="00316745"/>
    <w:rsid w:val="003172E9"/>
    <w:rsid w:val="003172FD"/>
    <w:rsid w:val="00317744"/>
    <w:rsid w:val="00317EF9"/>
    <w:rsid w:val="0032257E"/>
    <w:rsid w:val="00323EC0"/>
    <w:rsid w:val="00326D5D"/>
    <w:rsid w:val="003305D5"/>
    <w:rsid w:val="00331067"/>
    <w:rsid w:val="00331E99"/>
    <w:rsid w:val="00333698"/>
    <w:rsid w:val="0033689E"/>
    <w:rsid w:val="00336BAC"/>
    <w:rsid w:val="00337BA8"/>
    <w:rsid w:val="00337BFF"/>
    <w:rsid w:val="00340ED9"/>
    <w:rsid w:val="00342683"/>
    <w:rsid w:val="0034275A"/>
    <w:rsid w:val="00345C30"/>
    <w:rsid w:val="00346E6A"/>
    <w:rsid w:val="00347892"/>
    <w:rsid w:val="0035096D"/>
    <w:rsid w:val="00352916"/>
    <w:rsid w:val="00352BEC"/>
    <w:rsid w:val="003534F4"/>
    <w:rsid w:val="00356311"/>
    <w:rsid w:val="003569DD"/>
    <w:rsid w:val="00356BC7"/>
    <w:rsid w:val="003570BE"/>
    <w:rsid w:val="00357FE9"/>
    <w:rsid w:val="0036277B"/>
    <w:rsid w:val="0036524A"/>
    <w:rsid w:val="00365ACA"/>
    <w:rsid w:val="003676E3"/>
    <w:rsid w:val="003740EE"/>
    <w:rsid w:val="00376A84"/>
    <w:rsid w:val="003777DF"/>
    <w:rsid w:val="003800B4"/>
    <w:rsid w:val="00381165"/>
    <w:rsid w:val="0038125C"/>
    <w:rsid w:val="0038147B"/>
    <w:rsid w:val="00384F2B"/>
    <w:rsid w:val="003871D4"/>
    <w:rsid w:val="0039098A"/>
    <w:rsid w:val="00396255"/>
    <w:rsid w:val="00397F3C"/>
    <w:rsid w:val="003A57EF"/>
    <w:rsid w:val="003A6498"/>
    <w:rsid w:val="003A67D3"/>
    <w:rsid w:val="003A6B4B"/>
    <w:rsid w:val="003A6C5E"/>
    <w:rsid w:val="003B1799"/>
    <w:rsid w:val="003B19CC"/>
    <w:rsid w:val="003B2D18"/>
    <w:rsid w:val="003B2EA3"/>
    <w:rsid w:val="003B4896"/>
    <w:rsid w:val="003B4B60"/>
    <w:rsid w:val="003B57C4"/>
    <w:rsid w:val="003B6BFD"/>
    <w:rsid w:val="003B7E8E"/>
    <w:rsid w:val="003C1C3D"/>
    <w:rsid w:val="003C3F29"/>
    <w:rsid w:val="003C3F58"/>
    <w:rsid w:val="003C4DFE"/>
    <w:rsid w:val="003C566D"/>
    <w:rsid w:val="003C6426"/>
    <w:rsid w:val="003C64F3"/>
    <w:rsid w:val="003C740F"/>
    <w:rsid w:val="003D0DC8"/>
    <w:rsid w:val="003D43C7"/>
    <w:rsid w:val="003D4A9E"/>
    <w:rsid w:val="003D4B45"/>
    <w:rsid w:val="003D7613"/>
    <w:rsid w:val="003D7CFE"/>
    <w:rsid w:val="003E0A0B"/>
    <w:rsid w:val="003E0BC8"/>
    <w:rsid w:val="003E1C5F"/>
    <w:rsid w:val="003E2F0C"/>
    <w:rsid w:val="003E4B8C"/>
    <w:rsid w:val="003E4CB5"/>
    <w:rsid w:val="003F0196"/>
    <w:rsid w:val="003F0481"/>
    <w:rsid w:val="003F44F5"/>
    <w:rsid w:val="003F4747"/>
    <w:rsid w:val="00400EA4"/>
    <w:rsid w:val="00403008"/>
    <w:rsid w:val="00403E7A"/>
    <w:rsid w:val="00410140"/>
    <w:rsid w:val="0041152C"/>
    <w:rsid w:val="004115EC"/>
    <w:rsid w:val="00413EE0"/>
    <w:rsid w:val="00415D4A"/>
    <w:rsid w:val="004168C6"/>
    <w:rsid w:val="00416AF2"/>
    <w:rsid w:val="00416F62"/>
    <w:rsid w:val="00417F4D"/>
    <w:rsid w:val="004225FB"/>
    <w:rsid w:val="0042346F"/>
    <w:rsid w:val="004246B0"/>
    <w:rsid w:val="00424D73"/>
    <w:rsid w:val="00425DD9"/>
    <w:rsid w:val="00433155"/>
    <w:rsid w:val="004338FF"/>
    <w:rsid w:val="00434831"/>
    <w:rsid w:val="00434A64"/>
    <w:rsid w:val="004356F4"/>
    <w:rsid w:val="00435F9F"/>
    <w:rsid w:val="00436A76"/>
    <w:rsid w:val="00436C08"/>
    <w:rsid w:val="00441C89"/>
    <w:rsid w:val="00443AA3"/>
    <w:rsid w:val="0044426D"/>
    <w:rsid w:val="00446A43"/>
    <w:rsid w:val="004478A9"/>
    <w:rsid w:val="00450ADB"/>
    <w:rsid w:val="00451552"/>
    <w:rsid w:val="004516C5"/>
    <w:rsid w:val="00456B5B"/>
    <w:rsid w:val="00457E3C"/>
    <w:rsid w:val="004602AA"/>
    <w:rsid w:val="00461563"/>
    <w:rsid w:val="004626A2"/>
    <w:rsid w:val="00462700"/>
    <w:rsid w:val="00462C8D"/>
    <w:rsid w:val="00462EDE"/>
    <w:rsid w:val="00463916"/>
    <w:rsid w:val="00464BAC"/>
    <w:rsid w:val="004675E8"/>
    <w:rsid w:val="00467754"/>
    <w:rsid w:val="00472848"/>
    <w:rsid w:val="00475446"/>
    <w:rsid w:val="00477B8F"/>
    <w:rsid w:val="0048057E"/>
    <w:rsid w:val="00481BCA"/>
    <w:rsid w:val="0048384E"/>
    <w:rsid w:val="00485B80"/>
    <w:rsid w:val="004860FC"/>
    <w:rsid w:val="00491411"/>
    <w:rsid w:val="004969B8"/>
    <w:rsid w:val="00497788"/>
    <w:rsid w:val="004A5542"/>
    <w:rsid w:val="004A5A20"/>
    <w:rsid w:val="004B5ADB"/>
    <w:rsid w:val="004B7156"/>
    <w:rsid w:val="004B722B"/>
    <w:rsid w:val="004B7852"/>
    <w:rsid w:val="004B7B50"/>
    <w:rsid w:val="004C0592"/>
    <w:rsid w:val="004C39B6"/>
    <w:rsid w:val="004C521F"/>
    <w:rsid w:val="004C6D4B"/>
    <w:rsid w:val="004D0DC5"/>
    <w:rsid w:val="004D2193"/>
    <w:rsid w:val="004D5004"/>
    <w:rsid w:val="004D65DC"/>
    <w:rsid w:val="004E18C0"/>
    <w:rsid w:val="004E1CAC"/>
    <w:rsid w:val="004E2C53"/>
    <w:rsid w:val="004E31E9"/>
    <w:rsid w:val="004E7499"/>
    <w:rsid w:val="004E788A"/>
    <w:rsid w:val="004F08D4"/>
    <w:rsid w:val="004F0FE0"/>
    <w:rsid w:val="004F13B1"/>
    <w:rsid w:val="004F1C1D"/>
    <w:rsid w:val="004F6716"/>
    <w:rsid w:val="00501B4A"/>
    <w:rsid w:val="00502FAB"/>
    <w:rsid w:val="00503594"/>
    <w:rsid w:val="00507793"/>
    <w:rsid w:val="00510AD4"/>
    <w:rsid w:val="0051132E"/>
    <w:rsid w:val="005122DF"/>
    <w:rsid w:val="00512D0C"/>
    <w:rsid w:val="00515D08"/>
    <w:rsid w:val="00515DC7"/>
    <w:rsid w:val="0051686C"/>
    <w:rsid w:val="005213B5"/>
    <w:rsid w:val="005249ED"/>
    <w:rsid w:val="00525FB4"/>
    <w:rsid w:val="00527687"/>
    <w:rsid w:val="00527ABE"/>
    <w:rsid w:val="00527BEC"/>
    <w:rsid w:val="005300FD"/>
    <w:rsid w:val="0053097E"/>
    <w:rsid w:val="00530CFF"/>
    <w:rsid w:val="0053263A"/>
    <w:rsid w:val="00534225"/>
    <w:rsid w:val="0053666D"/>
    <w:rsid w:val="00541167"/>
    <w:rsid w:val="005429A9"/>
    <w:rsid w:val="005442E2"/>
    <w:rsid w:val="00547768"/>
    <w:rsid w:val="00550549"/>
    <w:rsid w:val="0055071D"/>
    <w:rsid w:val="00552769"/>
    <w:rsid w:val="00553DF9"/>
    <w:rsid w:val="00556450"/>
    <w:rsid w:val="00560910"/>
    <w:rsid w:val="00561B3D"/>
    <w:rsid w:val="00561CF3"/>
    <w:rsid w:val="00561E6D"/>
    <w:rsid w:val="00562168"/>
    <w:rsid w:val="005646D7"/>
    <w:rsid w:val="0057122B"/>
    <w:rsid w:val="005724B5"/>
    <w:rsid w:val="00572F5A"/>
    <w:rsid w:val="0057733A"/>
    <w:rsid w:val="00580CF6"/>
    <w:rsid w:val="0058405B"/>
    <w:rsid w:val="005849F5"/>
    <w:rsid w:val="00586E8C"/>
    <w:rsid w:val="00587689"/>
    <w:rsid w:val="0059013A"/>
    <w:rsid w:val="005903F7"/>
    <w:rsid w:val="00590820"/>
    <w:rsid w:val="00592E4E"/>
    <w:rsid w:val="005A009A"/>
    <w:rsid w:val="005A7216"/>
    <w:rsid w:val="005A7337"/>
    <w:rsid w:val="005B14D6"/>
    <w:rsid w:val="005B5BEA"/>
    <w:rsid w:val="005C026C"/>
    <w:rsid w:val="005C13D6"/>
    <w:rsid w:val="005C37CC"/>
    <w:rsid w:val="005C45C9"/>
    <w:rsid w:val="005C543F"/>
    <w:rsid w:val="005C5940"/>
    <w:rsid w:val="005C5A64"/>
    <w:rsid w:val="005C70D0"/>
    <w:rsid w:val="005D0E06"/>
    <w:rsid w:val="005D117E"/>
    <w:rsid w:val="005D36A6"/>
    <w:rsid w:val="005D5E43"/>
    <w:rsid w:val="005D6952"/>
    <w:rsid w:val="005E2FC6"/>
    <w:rsid w:val="005E42D6"/>
    <w:rsid w:val="005E4587"/>
    <w:rsid w:val="005E52D5"/>
    <w:rsid w:val="005E67D7"/>
    <w:rsid w:val="005E6DEC"/>
    <w:rsid w:val="005E6E39"/>
    <w:rsid w:val="005F024D"/>
    <w:rsid w:val="005F04E9"/>
    <w:rsid w:val="005F0ADA"/>
    <w:rsid w:val="005F2A1A"/>
    <w:rsid w:val="005F2C40"/>
    <w:rsid w:val="005F39FA"/>
    <w:rsid w:val="005F7470"/>
    <w:rsid w:val="00600B85"/>
    <w:rsid w:val="00600E64"/>
    <w:rsid w:val="00601D11"/>
    <w:rsid w:val="00601FE6"/>
    <w:rsid w:val="00602E79"/>
    <w:rsid w:val="00603BD0"/>
    <w:rsid w:val="006063A3"/>
    <w:rsid w:val="00607B78"/>
    <w:rsid w:val="00610B37"/>
    <w:rsid w:val="006129EB"/>
    <w:rsid w:val="006133CB"/>
    <w:rsid w:val="00614ADE"/>
    <w:rsid w:val="006158E1"/>
    <w:rsid w:val="00616400"/>
    <w:rsid w:val="00617408"/>
    <w:rsid w:val="0062395B"/>
    <w:rsid w:val="0062566E"/>
    <w:rsid w:val="0062570F"/>
    <w:rsid w:val="00627DDE"/>
    <w:rsid w:val="006309AF"/>
    <w:rsid w:val="006320C8"/>
    <w:rsid w:val="00633D94"/>
    <w:rsid w:val="0063618A"/>
    <w:rsid w:val="00636E5E"/>
    <w:rsid w:val="00641474"/>
    <w:rsid w:val="00643A38"/>
    <w:rsid w:val="00645E24"/>
    <w:rsid w:val="006460F4"/>
    <w:rsid w:val="00650BF8"/>
    <w:rsid w:val="006512E1"/>
    <w:rsid w:val="00652F95"/>
    <w:rsid w:val="00653068"/>
    <w:rsid w:val="006532E1"/>
    <w:rsid w:val="00657240"/>
    <w:rsid w:val="00657D6A"/>
    <w:rsid w:val="0066002E"/>
    <w:rsid w:val="00662C16"/>
    <w:rsid w:val="00663C93"/>
    <w:rsid w:val="00664955"/>
    <w:rsid w:val="006654C2"/>
    <w:rsid w:val="0066591E"/>
    <w:rsid w:val="00666054"/>
    <w:rsid w:val="00666928"/>
    <w:rsid w:val="00667D08"/>
    <w:rsid w:val="00670264"/>
    <w:rsid w:val="0067034D"/>
    <w:rsid w:val="00670DC6"/>
    <w:rsid w:val="00672C12"/>
    <w:rsid w:val="00674530"/>
    <w:rsid w:val="0067470E"/>
    <w:rsid w:val="0067488E"/>
    <w:rsid w:val="00674942"/>
    <w:rsid w:val="006754BB"/>
    <w:rsid w:val="006755D8"/>
    <w:rsid w:val="00676C8F"/>
    <w:rsid w:val="006775AC"/>
    <w:rsid w:val="00680113"/>
    <w:rsid w:val="0068071A"/>
    <w:rsid w:val="00680985"/>
    <w:rsid w:val="00680F98"/>
    <w:rsid w:val="00683F1B"/>
    <w:rsid w:val="00685A6B"/>
    <w:rsid w:val="0068657D"/>
    <w:rsid w:val="00686C0E"/>
    <w:rsid w:val="00686D9E"/>
    <w:rsid w:val="00687DF5"/>
    <w:rsid w:val="00687F30"/>
    <w:rsid w:val="00691090"/>
    <w:rsid w:val="006913C6"/>
    <w:rsid w:val="006918FA"/>
    <w:rsid w:val="00691A43"/>
    <w:rsid w:val="006941DB"/>
    <w:rsid w:val="00695053"/>
    <w:rsid w:val="00696B35"/>
    <w:rsid w:val="006972C6"/>
    <w:rsid w:val="00697B90"/>
    <w:rsid w:val="006A1F41"/>
    <w:rsid w:val="006A2654"/>
    <w:rsid w:val="006A454A"/>
    <w:rsid w:val="006A5E23"/>
    <w:rsid w:val="006A6322"/>
    <w:rsid w:val="006A6AEC"/>
    <w:rsid w:val="006B126A"/>
    <w:rsid w:val="006B47F4"/>
    <w:rsid w:val="006B4F60"/>
    <w:rsid w:val="006B5776"/>
    <w:rsid w:val="006B6820"/>
    <w:rsid w:val="006C170C"/>
    <w:rsid w:val="006C2D94"/>
    <w:rsid w:val="006C4E91"/>
    <w:rsid w:val="006C6365"/>
    <w:rsid w:val="006C638B"/>
    <w:rsid w:val="006D0175"/>
    <w:rsid w:val="006D1379"/>
    <w:rsid w:val="006D1AFF"/>
    <w:rsid w:val="006D252F"/>
    <w:rsid w:val="006D40C4"/>
    <w:rsid w:val="006D4368"/>
    <w:rsid w:val="006D73BC"/>
    <w:rsid w:val="006E1029"/>
    <w:rsid w:val="006E2B35"/>
    <w:rsid w:val="006E3AA7"/>
    <w:rsid w:val="006E472E"/>
    <w:rsid w:val="006E5605"/>
    <w:rsid w:val="006E5984"/>
    <w:rsid w:val="006F55E9"/>
    <w:rsid w:val="007012CF"/>
    <w:rsid w:val="007013D8"/>
    <w:rsid w:val="007019D1"/>
    <w:rsid w:val="00704B89"/>
    <w:rsid w:val="007053EE"/>
    <w:rsid w:val="007077DC"/>
    <w:rsid w:val="00710368"/>
    <w:rsid w:val="00711661"/>
    <w:rsid w:val="0071178D"/>
    <w:rsid w:val="007118C9"/>
    <w:rsid w:val="0071551E"/>
    <w:rsid w:val="00717D1B"/>
    <w:rsid w:val="0072045D"/>
    <w:rsid w:val="00720A83"/>
    <w:rsid w:val="007220F0"/>
    <w:rsid w:val="0072344A"/>
    <w:rsid w:val="00723D31"/>
    <w:rsid w:val="00723FEB"/>
    <w:rsid w:val="00727ABF"/>
    <w:rsid w:val="007321F5"/>
    <w:rsid w:val="00732B55"/>
    <w:rsid w:val="00733199"/>
    <w:rsid w:val="00734975"/>
    <w:rsid w:val="0073623C"/>
    <w:rsid w:val="0073740C"/>
    <w:rsid w:val="007430BA"/>
    <w:rsid w:val="00744BFD"/>
    <w:rsid w:val="00745B70"/>
    <w:rsid w:val="007504F1"/>
    <w:rsid w:val="00751F7B"/>
    <w:rsid w:val="00753B73"/>
    <w:rsid w:val="00753D2B"/>
    <w:rsid w:val="00754B72"/>
    <w:rsid w:val="00755684"/>
    <w:rsid w:val="00755F1F"/>
    <w:rsid w:val="007564BC"/>
    <w:rsid w:val="00756E9B"/>
    <w:rsid w:val="00757C2B"/>
    <w:rsid w:val="00760793"/>
    <w:rsid w:val="00760845"/>
    <w:rsid w:val="00762450"/>
    <w:rsid w:val="007638CD"/>
    <w:rsid w:val="007649A8"/>
    <w:rsid w:val="00766517"/>
    <w:rsid w:val="00766BBE"/>
    <w:rsid w:val="007675CA"/>
    <w:rsid w:val="00770D8B"/>
    <w:rsid w:val="007732E8"/>
    <w:rsid w:val="00773E01"/>
    <w:rsid w:val="00775FAB"/>
    <w:rsid w:val="00776571"/>
    <w:rsid w:val="00777310"/>
    <w:rsid w:val="007800DA"/>
    <w:rsid w:val="0078065A"/>
    <w:rsid w:val="00782D3C"/>
    <w:rsid w:val="00784A71"/>
    <w:rsid w:val="00786818"/>
    <w:rsid w:val="007876B0"/>
    <w:rsid w:val="007954C7"/>
    <w:rsid w:val="00795E38"/>
    <w:rsid w:val="007A1631"/>
    <w:rsid w:val="007A1D81"/>
    <w:rsid w:val="007A1D9C"/>
    <w:rsid w:val="007A6C7D"/>
    <w:rsid w:val="007A7CCD"/>
    <w:rsid w:val="007B5052"/>
    <w:rsid w:val="007B5544"/>
    <w:rsid w:val="007B5AC4"/>
    <w:rsid w:val="007B6284"/>
    <w:rsid w:val="007B6A0C"/>
    <w:rsid w:val="007B6A7D"/>
    <w:rsid w:val="007B7D24"/>
    <w:rsid w:val="007C1A67"/>
    <w:rsid w:val="007C33A1"/>
    <w:rsid w:val="007C3B20"/>
    <w:rsid w:val="007C41DE"/>
    <w:rsid w:val="007C506F"/>
    <w:rsid w:val="007C7FBC"/>
    <w:rsid w:val="007D5276"/>
    <w:rsid w:val="007D5A67"/>
    <w:rsid w:val="007D665F"/>
    <w:rsid w:val="007E1C08"/>
    <w:rsid w:val="007E2654"/>
    <w:rsid w:val="007E28CD"/>
    <w:rsid w:val="007E3044"/>
    <w:rsid w:val="007E3C28"/>
    <w:rsid w:val="007E3D5A"/>
    <w:rsid w:val="007E4199"/>
    <w:rsid w:val="007E7F01"/>
    <w:rsid w:val="007F0774"/>
    <w:rsid w:val="007F1913"/>
    <w:rsid w:val="007F38EF"/>
    <w:rsid w:val="007F3DC0"/>
    <w:rsid w:val="007F5066"/>
    <w:rsid w:val="007F7494"/>
    <w:rsid w:val="007F7714"/>
    <w:rsid w:val="008000FD"/>
    <w:rsid w:val="008007E2"/>
    <w:rsid w:val="00800898"/>
    <w:rsid w:val="008041D8"/>
    <w:rsid w:val="008067A0"/>
    <w:rsid w:val="00807AD4"/>
    <w:rsid w:val="00807BCD"/>
    <w:rsid w:val="00814594"/>
    <w:rsid w:val="008325B7"/>
    <w:rsid w:val="00832BEC"/>
    <w:rsid w:val="00832D4D"/>
    <w:rsid w:val="008377E1"/>
    <w:rsid w:val="008407F2"/>
    <w:rsid w:val="00841866"/>
    <w:rsid w:val="00842ADC"/>
    <w:rsid w:val="0084340D"/>
    <w:rsid w:val="00843913"/>
    <w:rsid w:val="00843D05"/>
    <w:rsid w:val="008464C6"/>
    <w:rsid w:val="00851BB2"/>
    <w:rsid w:val="00852F2A"/>
    <w:rsid w:val="00853AAF"/>
    <w:rsid w:val="008540E8"/>
    <w:rsid w:val="00854DB2"/>
    <w:rsid w:val="0085755A"/>
    <w:rsid w:val="008579AF"/>
    <w:rsid w:val="00861876"/>
    <w:rsid w:val="008618C7"/>
    <w:rsid w:val="008649AB"/>
    <w:rsid w:val="00864B6F"/>
    <w:rsid w:val="00865600"/>
    <w:rsid w:val="0086697E"/>
    <w:rsid w:val="00870F4D"/>
    <w:rsid w:val="00873DD9"/>
    <w:rsid w:val="00875E4B"/>
    <w:rsid w:val="00876316"/>
    <w:rsid w:val="008765EE"/>
    <w:rsid w:val="00876939"/>
    <w:rsid w:val="00880477"/>
    <w:rsid w:val="008804CE"/>
    <w:rsid w:val="00882E05"/>
    <w:rsid w:val="00883D29"/>
    <w:rsid w:val="0088562A"/>
    <w:rsid w:val="00896C63"/>
    <w:rsid w:val="00896CBC"/>
    <w:rsid w:val="00897031"/>
    <w:rsid w:val="00897072"/>
    <w:rsid w:val="008972B9"/>
    <w:rsid w:val="008A1766"/>
    <w:rsid w:val="008A3B1E"/>
    <w:rsid w:val="008B0429"/>
    <w:rsid w:val="008B26CA"/>
    <w:rsid w:val="008B354C"/>
    <w:rsid w:val="008B5371"/>
    <w:rsid w:val="008C08FC"/>
    <w:rsid w:val="008C38EA"/>
    <w:rsid w:val="008C3C7A"/>
    <w:rsid w:val="008C40C9"/>
    <w:rsid w:val="008C7F3C"/>
    <w:rsid w:val="008D6912"/>
    <w:rsid w:val="008D6BF4"/>
    <w:rsid w:val="008D792C"/>
    <w:rsid w:val="008E1E64"/>
    <w:rsid w:val="008E251D"/>
    <w:rsid w:val="008E5B01"/>
    <w:rsid w:val="008E5DEB"/>
    <w:rsid w:val="008E79DB"/>
    <w:rsid w:val="008F2F8D"/>
    <w:rsid w:val="008F3EC0"/>
    <w:rsid w:val="008F463D"/>
    <w:rsid w:val="008F46F0"/>
    <w:rsid w:val="008F4859"/>
    <w:rsid w:val="008F59E5"/>
    <w:rsid w:val="008F72A0"/>
    <w:rsid w:val="00900F34"/>
    <w:rsid w:val="009035EA"/>
    <w:rsid w:val="00906526"/>
    <w:rsid w:val="00907BAF"/>
    <w:rsid w:val="00911167"/>
    <w:rsid w:val="009140A0"/>
    <w:rsid w:val="00914B87"/>
    <w:rsid w:val="00916187"/>
    <w:rsid w:val="00917E0E"/>
    <w:rsid w:val="0092045D"/>
    <w:rsid w:val="0092714F"/>
    <w:rsid w:val="00930946"/>
    <w:rsid w:val="00931ED5"/>
    <w:rsid w:val="009344B8"/>
    <w:rsid w:val="009372E8"/>
    <w:rsid w:val="00942003"/>
    <w:rsid w:val="00942C4E"/>
    <w:rsid w:val="00942D51"/>
    <w:rsid w:val="0094364A"/>
    <w:rsid w:val="00943894"/>
    <w:rsid w:val="0094448D"/>
    <w:rsid w:val="00944B72"/>
    <w:rsid w:val="00951F9C"/>
    <w:rsid w:val="009537BC"/>
    <w:rsid w:val="00953E41"/>
    <w:rsid w:val="009547F3"/>
    <w:rsid w:val="00954B63"/>
    <w:rsid w:val="00955AE3"/>
    <w:rsid w:val="00957B57"/>
    <w:rsid w:val="009645A3"/>
    <w:rsid w:val="00966C65"/>
    <w:rsid w:val="00967CEE"/>
    <w:rsid w:val="00970866"/>
    <w:rsid w:val="0097396C"/>
    <w:rsid w:val="00974080"/>
    <w:rsid w:val="00976851"/>
    <w:rsid w:val="009819B6"/>
    <w:rsid w:val="00981B3A"/>
    <w:rsid w:val="0098224F"/>
    <w:rsid w:val="00983099"/>
    <w:rsid w:val="00986E21"/>
    <w:rsid w:val="00990E89"/>
    <w:rsid w:val="00991097"/>
    <w:rsid w:val="00991623"/>
    <w:rsid w:val="0099203B"/>
    <w:rsid w:val="009947C9"/>
    <w:rsid w:val="00994CD1"/>
    <w:rsid w:val="0099684D"/>
    <w:rsid w:val="009A0B29"/>
    <w:rsid w:val="009A24C0"/>
    <w:rsid w:val="009A24D0"/>
    <w:rsid w:val="009A271F"/>
    <w:rsid w:val="009A3F86"/>
    <w:rsid w:val="009A5D77"/>
    <w:rsid w:val="009A602B"/>
    <w:rsid w:val="009A659C"/>
    <w:rsid w:val="009A72CA"/>
    <w:rsid w:val="009B093A"/>
    <w:rsid w:val="009B0C9D"/>
    <w:rsid w:val="009B1E17"/>
    <w:rsid w:val="009B32D6"/>
    <w:rsid w:val="009B3DBF"/>
    <w:rsid w:val="009B5613"/>
    <w:rsid w:val="009B60C3"/>
    <w:rsid w:val="009C2A48"/>
    <w:rsid w:val="009C5054"/>
    <w:rsid w:val="009C623F"/>
    <w:rsid w:val="009C796F"/>
    <w:rsid w:val="009D09CA"/>
    <w:rsid w:val="009D0F40"/>
    <w:rsid w:val="009D2091"/>
    <w:rsid w:val="009D3333"/>
    <w:rsid w:val="009D6880"/>
    <w:rsid w:val="009D7EB4"/>
    <w:rsid w:val="009E0339"/>
    <w:rsid w:val="009E0A47"/>
    <w:rsid w:val="009E17B4"/>
    <w:rsid w:val="009E1C9E"/>
    <w:rsid w:val="009E26F8"/>
    <w:rsid w:val="009E28AA"/>
    <w:rsid w:val="009E301E"/>
    <w:rsid w:val="009E6C6B"/>
    <w:rsid w:val="009E7EBB"/>
    <w:rsid w:val="009F0D19"/>
    <w:rsid w:val="009F10DB"/>
    <w:rsid w:val="009F20EE"/>
    <w:rsid w:val="009F3E5A"/>
    <w:rsid w:val="00A02C72"/>
    <w:rsid w:val="00A05C29"/>
    <w:rsid w:val="00A0714B"/>
    <w:rsid w:val="00A10142"/>
    <w:rsid w:val="00A115F8"/>
    <w:rsid w:val="00A1181E"/>
    <w:rsid w:val="00A11A38"/>
    <w:rsid w:val="00A12931"/>
    <w:rsid w:val="00A158DF"/>
    <w:rsid w:val="00A16AD7"/>
    <w:rsid w:val="00A20A87"/>
    <w:rsid w:val="00A23BAD"/>
    <w:rsid w:val="00A2644F"/>
    <w:rsid w:val="00A2745F"/>
    <w:rsid w:val="00A27677"/>
    <w:rsid w:val="00A332A4"/>
    <w:rsid w:val="00A36366"/>
    <w:rsid w:val="00A379A4"/>
    <w:rsid w:val="00A42036"/>
    <w:rsid w:val="00A425DF"/>
    <w:rsid w:val="00A43F31"/>
    <w:rsid w:val="00A45C89"/>
    <w:rsid w:val="00A464E4"/>
    <w:rsid w:val="00A4691A"/>
    <w:rsid w:val="00A47787"/>
    <w:rsid w:val="00A53FEC"/>
    <w:rsid w:val="00A54E27"/>
    <w:rsid w:val="00A613E1"/>
    <w:rsid w:val="00A62147"/>
    <w:rsid w:val="00A6374D"/>
    <w:rsid w:val="00A642AB"/>
    <w:rsid w:val="00A64FD8"/>
    <w:rsid w:val="00A659B7"/>
    <w:rsid w:val="00A65BDD"/>
    <w:rsid w:val="00A66330"/>
    <w:rsid w:val="00A67253"/>
    <w:rsid w:val="00A72AAA"/>
    <w:rsid w:val="00A72F88"/>
    <w:rsid w:val="00A74B1A"/>
    <w:rsid w:val="00A74CFD"/>
    <w:rsid w:val="00A753C8"/>
    <w:rsid w:val="00A75810"/>
    <w:rsid w:val="00A8037A"/>
    <w:rsid w:val="00A80D4D"/>
    <w:rsid w:val="00A816D2"/>
    <w:rsid w:val="00A82B98"/>
    <w:rsid w:val="00A831C5"/>
    <w:rsid w:val="00A833AE"/>
    <w:rsid w:val="00A849E6"/>
    <w:rsid w:val="00A910D1"/>
    <w:rsid w:val="00A92906"/>
    <w:rsid w:val="00A94B92"/>
    <w:rsid w:val="00A95E12"/>
    <w:rsid w:val="00A96900"/>
    <w:rsid w:val="00A97DA5"/>
    <w:rsid w:val="00AA06F4"/>
    <w:rsid w:val="00AA0784"/>
    <w:rsid w:val="00AA0C8B"/>
    <w:rsid w:val="00AA156F"/>
    <w:rsid w:val="00AA19BD"/>
    <w:rsid w:val="00AA3F8E"/>
    <w:rsid w:val="00AB085F"/>
    <w:rsid w:val="00AB18FF"/>
    <w:rsid w:val="00AB23E8"/>
    <w:rsid w:val="00AB2572"/>
    <w:rsid w:val="00AB3130"/>
    <w:rsid w:val="00AB3461"/>
    <w:rsid w:val="00AB502B"/>
    <w:rsid w:val="00AB714D"/>
    <w:rsid w:val="00AB728D"/>
    <w:rsid w:val="00AB767F"/>
    <w:rsid w:val="00AC70B9"/>
    <w:rsid w:val="00AD1492"/>
    <w:rsid w:val="00AD24A6"/>
    <w:rsid w:val="00AD2804"/>
    <w:rsid w:val="00AD2B2D"/>
    <w:rsid w:val="00AD60CF"/>
    <w:rsid w:val="00AD7BF3"/>
    <w:rsid w:val="00AE2A0F"/>
    <w:rsid w:val="00AE398C"/>
    <w:rsid w:val="00AE4078"/>
    <w:rsid w:val="00AE6B8E"/>
    <w:rsid w:val="00AF24E8"/>
    <w:rsid w:val="00AF29BA"/>
    <w:rsid w:val="00AF3165"/>
    <w:rsid w:val="00AF3170"/>
    <w:rsid w:val="00AF56F6"/>
    <w:rsid w:val="00AF6E60"/>
    <w:rsid w:val="00AF746C"/>
    <w:rsid w:val="00B02E66"/>
    <w:rsid w:val="00B04F39"/>
    <w:rsid w:val="00B05367"/>
    <w:rsid w:val="00B07D5C"/>
    <w:rsid w:val="00B10E7C"/>
    <w:rsid w:val="00B114F7"/>
    <w:rsid w:val="00B151B6"/>
    <w:rsid w:val="00B1656A"/>
    <w:rsid w:val="00B21A3F"/>
    <w:rsid w:val="00B2388D"/>
    <w:rsid w:val="00B24ACD"/>
    <w:rsid w:val="00B255EE"/>
    <w:rsid w:val="00B26013"/>
    <w:rsid w:val="00B31323"/>
    <w:rsid w:val="00B32E84"/>
    <w:rsid w:val="00B344FA"/>
    <w:rsid w:val="00B35B89"/>
    <w:rsid w:val="00B363BB"/>
    <w:rsid w:val="00B37206"/>
    <w:rsid w:val="00B40EB5"/>
    <w:rsid w:val="00B42E3D"/>
    <w:rsid w:val="00B4569C"/>
    <w:rsid w:val="00B47C76"/>
    <w:rsid w:val="00B51AF9"/>
    <w:rsid w:val="00B51FC8"/>
    <w:rsid w:val="00B53056"/>
    <w:rsid w:val="00B547E6"/>
    <w:rsid w:val="00B55452"/>
    <w:rsid w:val="00B56C5F"/>
    <w:rsid w:val="00B62C34"/>
    <w:rsid w:val="00B64379"/>
    <w:rsid w:val="00B72467"/>
    <w:rsid w:val="00B73158"/>
    <w:rsid w:val="00B74DF8"/>
    <w:rsid w:val="00B75EBB"/>
    <w:rsid w:val="00B77050"/>
    <w:rsid w:val="00B7794A"/>
    <w:rsid w:val="00B85E0C"/>
    <w:rsid w:val="00B92AAE"/>
    <w:rsid w:val="00B93825"/>
    <w:rsid w:val="00B93855"/>
    <w:rsid w:val="00B95B67"/>
    <w:rsid w:val="00B95D6E"/>
    <w:rsid w:val="00B96872"/>
    <w:rsid w:val="00B97E99"/>
    <w:rsid w:val="00BA59F2"/>
    <w:rsid w:val="00BA6BA5"/>
    <w:rsid w:val="00BB1F20"/>
    <w:rsid w:val="00BB2A2E"/>
    <w:rsid w:val="00BB36EC"/>
    <w:rsid w:val="00BB44B1"/>
    <w:rsid w:val="00BB5B31"/>
    <w:rsid w:val="00BB5CEE"/>
    <w:rsid w:val="00BB66F0"/>
    <w:rsid w:val="00BC0725"/>
    <w:rsid w:val="00BC0A56"/>
    <w:rsid w:val="00BC3494"/>
    <w:rsid w:val="00BC3BCD"/>
    <w:rsid w:val="00BC4115"/>
    <w:rsid w:val="00BC4D54"/>
    <w:rsid w:val="00BC5D54"/>
    <w:rsid w:val="00BC634D"/>
    <w:rsid w:val="00BD0279"/>
    <w:rsid w:val="00BD07D3"/>
    <w:rsid w:val="00BD0817"/>
    <w:rsid w:val="00BD25E2"/>
    <w:rsid w:val="00BD2D5A"/>
    <w:rsid w:val="00BD4163"/>
    <w:rsid w:val="00BD6531"/>
    <w:rsid w:val="00BE1276"/>
    <w:rsid w:val="00BE1C79"/>
    <w:rsid w:val="00BE1D65"/>
    <w:rsid w:val="00BE4806"/>
    <w:rsid w:val="00BE58F6"/>
    <w:rsid w:val="00BE698A"/>
    <w:rsid w:val="00BE77DF"/>
    <w:rsid w:val="00BE7A77"/>
    <w:rsid w:val="00BE7F12"/>
    <w:rsid w:val="00BF0707"/>
    <w:rsid w:val="00BF0C07"/>
    <w:rsid w:val="00BF1831"/>
    <w:rsid w:val="00BF36FD"/>
    <w:rsid w:val="00C001A4"/>
    <w:rsid w:val="00C011E5"/>
    <w:rsid w:val="00C03587"/>
    <w:rsid w:val="00C04057"/>
    <w:rsid w:val="00C1393F"/>
    <w:rsid w:val="00C175C1"/>
    <w:rsid w:val="00C216A9"/>
    <w:rsid w:val="00C23100"/>
    <w:rsid w:val="00C23C2F"/>
    <w:rsid w:val="00C24041"/>
    <w:rsid w:val="00C24E68"/>
    <w:rsid w:val="00C25291"/>
    <w:rsid w:val="00C261B5"/>
    <w:rsid w:val="00C266BF"/>
    <w:rsid w:val="00C310F5"/>
    <w:rsid w:val="00C34476"/>
    <w:rsid w:val="00C35E02"/>
    <w:rsid w:val="00C35E8E"/>
    <w:rsid w:val="00C40B3F"/>
    <w:rsid w:val="00C41F09"/>
    <w:rsid w:val="00C42075"/>
    <w:rsid w:val="00C42462"/>
    <w:rsid w:val="00C45017"/>
    <w:rsid w:val="00C45725"/>
    <w:rsid w:val="00C45C2A"/>
    <w:rsid w:val="00C46E6E"/>
    <w:rsid w:val="00C50506"/>
    <w:rsid w:val="00C51E03"/>
    <w:rsid w:val="00C52052"/>
    <w:rsid w:val="00C522AA"/>
    <w:rsid w:val="00C525D0"/>
    <w:rsid w:val="00C55CE7"/>
    <w:rsid w:val="00C56B06"/>
    <w:rsid w:val="00C57393"/>
    <w:rsid w:val="00C57C4D"/>
    <w:rsid w:val="00C6281D"/>
    <w:rsid w:val="00C62FD0"/>
    <w:rsid w:val="00C63D25"/>
    <w:rsid w:val="00C6401D"/>
    <w:rsid w:val="00C66FA3"/>
    <w:rsid w:val="00C67FB2"/>
    <w:rsid w:val="00C74527"/>
    <w:rsid w:val="00C74F96"/>
    <w:rsid w:val="00C75E59"/>
    <w:rsid w:val="00C77132"/>
    <w:rsid w:val="00C7717E"/>
    <w:rsid w:val="00C777C5"/>
    <w:rsid w:val="00C77E10"/>
    <w:rsid w:val="00C85ABC"/>
    <w:rsid w:val="00C861A3"/>
    <w:rsid w:val="00C904C7"/>
    <w:rsid w:val="00C91386"/>
    <w:rsid w:val="00C93696"/>
    <w:rsid w:val="00C93707"/>
    <w:rsid w:val="00C93BE2"/>
    <w:rsid w:val="00C94B5F"/>
    <w:rsid w:val="00C97672"/>
    <w:rsid w:val="00C97D87"/>
    <w:rsid w:val="00CA1E85"/>
    <w:rsid w:val="00CA4DFD"/>
    <w:rsid w:val="00CA52A7"/>
    <w:rsid w:val="00CA5B98"/>
    <w:rsid w:val="00CA7777"/>
    <w:rsid w:val="00CA78A3"/>
    <w:rsid w:val="00CB0861"/>
    <w:rsid w:val="00CB196B"/>
    <w:rsid w:val="00CB5853"/>
    <w:rsid w:val="00CB76BB"/>
    <w:rsid w:val="00CC04A1"/>
    <w:rsid w:val="00CC20E9"/>
    <w:rsid w:val="00CC286C"/>
    <w:rsid w:val="00CC59E0"/>
    <w:rsid w:val="00CC7AB7"/>
    <w:rsid w:val="00CD3495"/>
    <w:rsid w:val="00CD6E5A"/>
    <w:rsid w:val="00CD72E1"/>
    <w:rsid w:val="00CD7845"/>
    <w:rsid w:val="00CE118A"/>
    <w:rsid w:val="00CE6177"/>
    <w:rsid w:val="00CE7EBD"/>
    <w:rsid w:val="00CF0A7F"/>
    <w:rsid w:val="00CF3F10"/>
    <w:rsid w:val="00CF747F"/>
    <w:rsid w:val="00D02BCE"/>
    <w:rsid w:val="00D04B0E"/>
    <w:rsid w:val="00D056CE"/>
    <w:rsid w:val="00D057BF"/>
    <w:rsid w:val="00D073F9"/>
    <w:rsid w:val="00D16262"/>
    <w:rsid w:val="00D1670A"/>
    <w:rsid w:val="00D16D63"/>
    <w:rsid w:val="00D176BB"/>
    <w:rsid w:val="00D2050D"/>
    <w:rsid w:val="00D20629"/>
    <w:rsid w:val="00D24D92"/>
    <w:rsid w:val="00D264EA"/>
    <w:rsid w:val="00D31D1A"/>
    <w:rsid w:val="00D32ADB"/>
    <w:rsid w:val="00D33152"/>
    <w:rsid w:val="00D335B8"/>
    <w:rsid w:val="00D33FAA"/>
    <w:rsid w:val="00D34CEB"/>
    <w:rsid w:val="00D35FF7"/>
    <w:rsid w:val="00D37C84"/>
    <w:rsid w:val="00D40019"/>
    <w:rsid w:val="00D4075F"/>
    <w:rsid w:val="00D4193A"/>
    <w:rsid w:val="00D42AEC"/>
    <w:rsid w:val="00D43C57"/>
    <w:rsid w:val="00D4529A"/>
    <w:rsid w:val="00D462D4"/>
    <w:rsid w:val="00D47002"/>
    <w:rsid w:val="00D47746"/>
    <w:rsid w:val="00D50426"/>
    <w:rsid w:val="00D567FB"/>
    <w:rsid w:val="00D56BA6"/>
    <w:rsid w:val="00D57E8F"/>
    <w:rsid w:val="00D62879"/>
    <w:rsid w:val="00D64D77"/>
    <w:rsid w:val="00D664F4"/>
    <w:rsid w:val="00D71653"/>
    <w:rsid w:val="00D726F9"/>
    <w:rsid w:val="00D72F85"/>
    <w:rsid w:val="00D76148"/>
    <w:rsid w:val="00D81B56"/>
    <w:rsid w:val="00D826B8"/>
    <w:rsid w:val="00D82EF8"/>
    <w:rsid w:val="00D83A9B"/>
    <w:rsid w:val="00D8512E"/>
    <w:rsid w:val="00D85507"/>
    <w:rsid w:val="00D861F9"/>
    <w:rsid w:val="00D90802"/>
    <w:rsid w:val="00D90840"/>
    <w:rsid w:val="00D911A5"/>
    <w:rsid w:val="00D928C3"/>
    <w:rsid w:val="00D929AD"/>
    <w:rsid w:val="00D93B86"/>
    <w:rsid w:val="00D9595B"/>
    <w:rsid w:val="00D9680F"/>
    <w:rsid w:val="00DA565F"/>
    <w:rsid w:val="00DA585B"/>
    <w:rsid w:val="00DB049D"/>
    <w:rsid w:val="00DB1AC2"/>
    <w:rsid w:val="00DB3216"/>
    <w:rsid w:val="00DB3B84"/>
    <w:rsid w:val="00DB4549"/>
    <w:rsid w:val="00DB53EE"/>
    <w:rsid w:val="00DB7AE2"/>
    <w:rsid w:val="00DC09A3"/>
    <w:rsid w:val="00DC2054"/>
    <w:rsid w:val="00DC3156"/>
    <w:rsid w:val="00DC355F"/>
    <w:rsid w:val="00DC3685"/>
    <w:rsid w:val="00DC3E1C"/>
    <w:rsid w:val="00DC47A1"/>
    <w:rsid w:val="00DC6B15"/>
    <w:rsid w:val="00DD01D0"/>
    <w:rsid w:val="00DD1BD5"/>
    <w:rsid w:val="00DD72DD"/>
    <w:rsid w:val="00DE2B10"/>
    <w:rsid w:val="00DE43FB"/>
    <w:rsid w:val="00DE4737"/>
    <w:rsid w:val="00DE5F0F"/>
    <w:rsid w:val="00DE61E0"/>
    <w:rsid w:val="00DE69E1"/>
    <w:rsid w:val="00DF1513"/>
    <w:rsid w:val="00DF2728"/>
    <w:rsid w:val="00E001C3"/>
    <w:rsid w:val="00E0186F"/>
    <w:rsid w:val="00E049B7"/>
    <w:rsid w:val="00E0577F"/>
    <w:rsid w:val="00E05D3B"/>
    <w:rsid w:val="00E05EED"/>
    <w:rsid w:val="00E0703C"/>
    <w:rsid w:val="00E07CD1"/>
    <w:rsid w:val="00E100D5"/>
    <w:rsid w:val="00E129A2"/>
    <w:rsid w:val="00E1546C"/>
    <w:rsid w:val="00E179DF"/>
    <w:rsid w:val="00E20D87"/>
    <w:rsid w:val="00E23F6F"/>
    <w:rsid w:val="00E247BE"/>
    <w:rsid w:val="00E24E58"/>
    <w:rsid w:val="00E274B1"/>
    <w:rsid w:val="00E30481"/>
    <w:rsid w:val="00E30E6B"/>
    <w:rsid w:val="00E329CC"/>
    <w:rsid w:val="00E32BF1"/>
    <w:rsid w:val="00E40710"/>
    <w:rsid w:val="00E40CC5"/>
    <w:rsid w:val="00E40F1E"/>
    <w:rsid w:val="00E4260B"/>
    <w:rsid w:val="00E426AC"/>
    <w:rsid w:val="00E44732"/>
    <w:rsid w:val="00E4522A"/>
    <w:rsid w:val="00E471D0"/>
    <w:rsid w:val="00E47287"/>
    <w:rsid w:val="00E4795D"/>
    <w:rsid w:val="00E50194"/>
    <w:rsid w:val="00E50FAA"/>
    <w:rsid w:val="00E52C0C"/>
    <w:rsid w:val="00E54154"/>
    <w:rsid w:val="00E54D9A"/>
    <w:rsid w:val="00E54EE4"/>
    <w:rsid w:val="00E558A1"/>
    <w:rsid w:val="00E562D0"/>
    <w:rsid w:val="00E5693D"/>
    <w:rsid w:val="00E5773F"/>
    <w:rsid w:val="00E57DAE"/>
    <w:rsid w:val="00E60DA1"/>
    <w:rsid w:val="00E60E86"/>
    <w:rsid w:val="00E60EDA"/>
    <w:rsid w:val="00E61075"/>
    <w:rsid w:val="00E62282"/>
    <w:rsid w:val="00E62E03"/>
    <w:rsid w:val="00E6380C"/>
    <w:rsid w:val="00E63A37"/>
    <w:rsid w:val="00E65F33"/>
    <w:rsid w:val="00E72A92"/>
    <w:rsid w:val="00E847BA"/>
    <w:rsid w:val="00E84AFB"/>
    <w:rsid w:val="00E855EF"/>
    <w:rsid w:val="00E90070"/>
    <w:rsid w:val="00E94C2D"/>
    <w:rsid w:val="00E95F83"/>
    <w:rsid w:val="00EA2D86"/>
    <w:rsid w:val="00EA3CE3"/>
    <w:rsid w:val="00EA4C11"/>
    <w:rsid w:val="00EA755A"/>
    <w:rsid w:val="00EB038A"/>
    <w:rsid w:val="00EB14B3"/>
    <w:rsid w:val="00EB3291"/>
    <w:rsid w:val="00EB3DF8"/>
    <w:rsid w:val="00EB4F14"/>
    <w:rsid w:val="00EB5002"/>
    <w:rsid w:val="00EC0231"/>
    <w:rsid w:val="00EC2840"/>
    <w:rsid w:val="00EC2ADD"/>
    <w:rsid w:val="00EC371D"/>
    <w:rsid w:val="00EC5562"/>
    <w:rsid w:val="00EC6B3F"/>
    <w:rsid w:val="00ED3C72"/>
    <w:rsid w:val="00ED4847"/>
    <w:rsid w:val="00ED7554"/>
    <w:rsid w:val="00EE1709"/>
    <w:rsid w:val="00EE3DF6"/>
    <w:rsid w:val="00EE600E"/>
    <w:rsid w:val="00EF0AE0"/>
    <w:rsid w:val="00EF0BD5"/>
    <w:rsid w:val="00EF2395"/>
    <w:rsid w:val="00EF2A33"/>
    <w:rsid w:val="00EF2EE0"/>
    <w:rsid w:val="00EF3268"/>
    <w:rsid w:val="00EF475D"/>
    <w:rsid w:val="00EF6528"/>
    <w:rsid w:val="00EF7504"/>
    <w:rsid w:val="00F01CDD"/>
    <w:rsid w:val="00F02483"/>
    <w:rsid w:val="00F031C2"/>
    <w:rsid w:val="00F03615"/>
    <w:rsid w:val="00F04141"/>
    <w:rsid w:val="00F05A8C"/>
    <w:rsid w:val="00F05ECA"/>
    <w:rsid w:val="00F10336"/>
    <w:rsid w:val="00F1358A"/>
    <w:rsid w:val="00F20DFF"/>
    <w:rsid w:val="00F22026"/>
    <w:rsid w:val="00F258ED"/>
    <w:rsid w:val="00F260DC"/>
    <w:rsid w:val="00F270D0"/>
    <w:rsid w:val="00F33CBE"/>
    <w:rsid w:val="00F35CCD"/>
    <w:rsid w:val="00F3745C"/>
    <w:rsid w:val="00F37D47"/>
    <w:rsid w:val="00F37D74"/>
    <w:rsid w:val="00F41D31"/>
    <w:rsid w:val="00F423EC"/>
    <w:rsid w:val="00F42B1E"/>
    <w:rsid w:val="00F44BB9"/>
    <w:rsid w:val="00F45938"/>
    <w:rsid w:val="00F4629E"/>
    <w:rsid w:val="00F50667"/>
    <w:rsid w:val="00F51894"/>
    <w:rsid w:val="00F53375"/>
    <w:rsid w:val="00F54108"/>
    <w:rsid w:val="00F5739F"/>
    <w:rsid w:val="00F6074D"/>
    <w:rsid w:val="00F6282B"/>
    <w:rsid w:val="00F64977"/>
    <w:rsid w:val="00F65B31"/>
    <w:rsid w:val="00F67C00"/>
    <w:rsid w:val="00F71F9A"/>
    <w:rsid w:val="00F730FC"/>
    <w:rsid w:val="00F74A88"/>
    <w:rsid w:val="00F769AA"/>
    <w:rsid w:val="00F76E94"/>
    <w:rsid w:val="00F76EA2"/>
    <w:rsid w:val="00F77272"/>
    <w:rsid w:val="00F818E3"/>
    <w:rsid w:val="00F81DC1"/>
    <w:rsid w:val="00F82B45"/>
    <w:rsid w:val="00F83FED"/>
    <w:rsid w:val="00F8549F"/>
    <w:rsid w:val="00F86886"/>
    <w:rsid w:val="00F86AA2"/>
    <w:rsid w:val="00F87210"/>
    <w:rsid w:val="00F87D82"/>
    <w:rsid w:val="00F92BD0"/>
    <w:rsid w:val="00F93D89"/>
    <w:rsid w:val="00F97097"/>
    <w:rsid w:val="00FA08C6"/>
    <w:rsid w:val="00FA20A4"/>
    <w:rsid w:val="00FA415A"/>
    <w:rsid w:val="00FB1A64"/>
    <w:rsid w:val="00FB3992"/>
    <w:rsid w:val="00FB39BF"/>
    <w:rsid w:val="00FB3FF8"/>
    <w:rsid w:val="00FB7255"/>
    <w:rsid w:val="00FC1EF0"/>
    <w:rsid w:val="00FC1F4B"/>
    <w:rsid w:val="00FC39CC"/>
    <w:rsid w:val="00FC5670"/>
    <w:rsid w:val="00FC5B4F"/>
    <w:rsid w:val="00FC7F41"/>
    <w:rsid w:val="00FC7F4E"/>
    <w:rsid w:val="00FD16F0"/>
    <w:rsid w:val="00FD28C1"/>
    <w:rsid w:val="00FD6359"/>
    <w:rsid w:val="00FE0969"/>
    <w:rsid w:val="00FE3251"/>
    <w:rsid w:val="00FE3841"/>
    <w:rsid w:val="00FE4304"/>
    <w:rsid w:val="00FE6557"/>
    <w:rsid w:val="00FE7AE2"/>
    <w:rsid w:val="00FF4159"/>
    <w:rsid w:val="00FF63E2"/>
    <w:rsid w:val="00FF658A"/>
    <w:rsid w:val="00FF706A"/>
    <w:rsid w:val="00FF742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D0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FA0"/>
    <w:rPr>
      <w:rFonts w:ascii="Times New Roman" w:eastAsia="Times New Roman" w:hAnsi="Times New Roman" w:cs="Times New Roman"/>
      <w:lang w:eastAsia="es-ES_tradnl"/>
    </w:rPr>
  </w:style>
  <w:style w:type="paragraph" w:styleId="Ttulo1">
    <w:name w:val="heading 1"/>
    <w:basedOn w:val="Normal"/>
    <w:next w:val="Normal"/>
    <w:link w:val="Ttulo1Car"/>
    <w:uiPriority w:val="9"/>
    <w:qFormat/>
    <w:rsid w:val="00C42462"/>
    <w:pPr>
      <w:keepNext/>
      <w:keepLines/>
      <w:spacing w:before="120" w:after="120"/>
      <w:outlineLvl w:val="0"/>
    </w:pPr>
    <w:rPr>
      <w:rFonts w:ascii="Arial" w:eastAsia="Arial" w:hAnsi="Arial" w:cs="Arial"/>
      <w:color w:val="000000"/>
      <w:lang w:val="es-ES_tradnl"/>
    </w:rPr>
  </w:style>
  <w:style w:type="paragraph" w:styleId="Ttulo2">
    <w:name w:val="heading 2"/>
    <w:basedOn w:val="Normal"/>
    <w:next w:val="Normal"/>
    <w:link w:val="Ttulo2Car"/>
    <w:uiPriority w:val="9"/>
    <w:unhideWhenUsed/>
    <w:qFormat/>
    <w:rsid w:val="00BD653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770D8B"/>
    <w:pPr>
      <w:keepNext/>
      <w:keepLines/>
      <w:spacing w:before="40" w:line="480" w:lineRule="auto"/>
      <w:ind w:firstLine="720"/>
      <w:jc w:val="both"/>
      <w:outlineLvl w:val="2"/>
    </w:pPr>
    <w:rPr>
      <w:rFonts w:asciiTheme="majorHAnsi" w:eastAsiaTheme="majorEastAsia" w:hAnsiTheme="majorHAnsi" w:cstheme="majorBidi"/>
      <w:color w:val="1F3763" w:themeColor="accent1" w:themeShade="7F"/>
      <w:lang w:val="es-PE" w:eastAsia="es-PE"/>
    </w:rPr>
  </w:style>
  <w:style w:type="paragraph" w:styleId="Ttulo4">
    <w:name w:val="heading 4"/>
    <w:basedOn w:val="Normal"/>
    <w:next w:val="Normal"/>
    <w:link w:val="Ttulo4Car"/>
    <w:uiPriority w:val="9"/>
    <w:unhideWhenUsed/>
    <w:qFormat/>
    <w:rsid w:val="00770D8B"/>
    <w:pPr>
      <w:keepNext/>
      <w:keepLines/>
      <w:spacing w:before="40" w:line="480" w:lineRule="auto"/>
      <w:ind w:firstLine="720"/>
      <w:jc w:val="both"/>
      <w:outlineLvl w:val="3"/>
    </w:pPr>
    <w:rPr>
      <w:rFonts w:asciiTheme="majorHAnsi" w:eastAsiaTheme="majorEastAsia" w:hAnsiTheme="majorHAnsi" w:cstheme="majorBidi"/>
      <w:i/>
      <w:iCs/>
      <w:color w:val="2F5496" w:themeColor="accent1" w:themeShade="BF"/>
      <w:szCs w:val="22"/>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20219"/>
    <w:pPr>
      <w:spacing w:before="100" w:beforeAutospacing="1" w:after="100" w:afterAutospacing="1"/>
    </w:pPr>
  </w:style>
  <w:style w:type="table" w:styleId="Tablaconcuadrcula">
    <w:name w:val="Table Grid"/>
    <w:basedOn w:val="Tablanormal"/>
    <w:uiPriority w:val="39"/>
    <w:rsid w:val="001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0219"/>
    <w:rPr>
      <w:color w:val="0563C1" w:themeColor="hyperlink"/>
      <w:u w:val="single"/>
    </w:rPr>
  </w:style>
  <w:style w:type="character" w:customStyle="1" w:styleId="Mencinsinresolver1">
    <w:name w:val="Mención sin resolver1"/>
    <w:basedOn w:val="Fuentedeprrafopredeter"/>
    <w:uiPriority w:val="99"/>
    <w:semiHidden/>
    <w:unhideWhenUsed/>
    <w:rsid w:val="00120219"/>
    <w:rPr>
      <w:color w:val="605E5C"/>
      <w:shd w:val="clear" w:color="auto" w:fill="E1DFDD"/>
    </w:rPr>
  </w:style>
  <w:style w:type="paragraph" w:customStyle="1" w:styleId="estilo1">
    <w:name w:val="estilo1"/>
    <w:basedOn w:val="Normal"/>
    <w:rsid w:val="001F018B"/>
    <w:pPr>
      <w:spacing w:before="100" w:beforeAutospacing="1" w:after="100" w:afterAutospacing="1"/>
    </w:pPr>
  </w:style>
  <w:style w:type="character" w:customStyle="1" w:styleId="apple-converted-space">
    <w:name w:val="apple-converted-space"/>
    <w:basedOn w:val="Fuentedeprrafopredeter"/>
    <w:rsid w:val="001F018B"/>
  </w:style>
  <w:style w:type="character" w:styleId="nfasis">
    <w:name w:val="Emphasis"/>
    <w:basedOn w:val="Fuentedeprrafopredeter"/>
    <w:uiPriority w:val="20"/>
    <w:qFormat/>
    <w:rsid w:val="001F018B"/>
    <w:rPr>
      <w:i/>
      <w:iCs/>
    </w:rPr>
  </w:style>
  <w:style w:type="paragraph" w:styleId="Continuarlista2">
    <w:name w:val="List Continue 2"/>
    <w:basedOn w:val="Normal"/>
    <w:rsid w:val="00E63A37"/>
    <w:pPr>
      <w:spacing w:after="120"/>
      <w:ind w:left="566"/>
    </w:pPr>
    <w:rPr>
      <w:rFonts w:ascii="Arial" w:hAnsi="Arial"/>
      <w:szCs w:val="20"/>
      <w:lang w:val="es-ES" w:eastAsia="es-ES"/>
    </w:rPr>
  </w:style>
  <w:style w:type="character" w:styleId="Hipervnculovisitado">
    <w:name w:val="FollowedHyperlink"/>
    <w:basedOn w:val="Fuentedeprrafopredeter"/>
    <w:uiPriority w:val="99"/>
    <w:semiHidden/>
    <w:unhideWhenUsed/>
    <w:rsid w:val="00A642AB"/>
    <w:rPr>
      <w:color w:val="954F72" w:themeColor="followedHyperlink"/>
      <w:u w:val="single"/>
    </w:rPr>
  </w:style>
  <w:style w:type="paragraph" w:styleId="Encabezado">
    <w:name w:val="header"/>
    <w:basedOn w:val="Normal"/>
    <w:link w:val="EncabezadoCar"/>
    <w:uiPriority w:val="99"/>
    <w:unhideWhenUsed/>
    <w:rsid w:val="003C3F58"/>
    <w:pPr>
      <w:tabs>
        <w:tab w:val="center" w:pos="4419"/>
        <w:tab w:val="right" w:pos="8838"/>
      </w:tabs>
    </w:pPr>
  </w:style>
  <w:style w:type="character" w:customStyle="1" w:styleId="EncabezadoCar">
    <w:name w:val="Encabezado Car"/>
    <w:basedOn w:val="Fuentedeprrafopredeter"/>
    <w:link w:val="Encabezado"/>
    <w:uiPriority w:val="99"/>
    <w:rsid w:val="003C3F5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C3F58"/>
    <w:pPr>
      <w:tabs>
        <w:tab w:val="center" w:pos="4419"/>
        <w:tab w:val="right" w:pos="8838"/>
      </w:tabs>
    </w:pPr>
  </w:style>
  <w:style w:type="character" w:customStyle="1" w:styleId="PiedepginaCar">
    <w:name w:val="Pie de página Car"/>
    <w:basedOn w:val="Fuentedeprrafopredeter"/>
    <w:link w:val="Piedepgina"/>
    <w:uiPriority w:val="99"/>
    <w:rsid w:val="003C3F58"/>
    <w:rPr>
      <w:rFonts w:ascii="Times New Roman" w:eastAsia="Times New Roman" w:hAnsi="Times New Roman" w:cs="Times New Roman"/>
      <w:lang w:eastAsia="es-ES_tradnl"/>
    </w:rPr>
  </w:style>
  <w:style w:type="paragraph" w:styleId="Textonotapie">
    <w:name w:val="footnote text"/>
    <w:basedOn w:val="Normal"/>
    <w:link w:val="TextonotapieCar"/>
    <w:uiPriority w:val="99"/>
    <w:semiHidden/>
    <w:unhideWhenUsed/>
    <w:rsid w:val="003C3F58"/>
    <w:rPr>
      <w:sz w:val="20"/>
      <w:szCs w:val="20"/>
    </w:rPr>
  </w:style>
  <w:style w:type="character" w:customStyle="1" w:styleId="TextonotapieCar">
    <w:name w:val="Texto nota pie Car"/>
    <w:basedOn w:val="Fuentedeprrafopredeter"/>
    <w:link w:val="Textonotapie"/>
    <w:uiPriority w:val="99"/>
    <w:semiHidden/>
    <w:rsid w:val="003C3F5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3C3F58"/>
    <w:rPr>
      <w:vertAlign w:val="superscript"/>
    </w:rPr>
  </w:style>
  <w:style w:type="character" w:customStyle="1" w:styleId="orcid-id-https">
    <w:name w:val="orcid-id-https"/>
    <w:basedOn w:val="Fuentedeprrafopredeter"/>
    <w:rsid w:val="003C3F58"/>
  </w:style>
  <w:style w:type="paragraph" w:styleId="Prrafodelista">
    <w:name w:val="List Paragraph"/>
    <w:basedOn w:val="Normal"/>
    <w:uiPriority w:val="34"/>
    <w:qFormat/>
    <w:rsid w:val="003C3F58"/>
    <w:pPr>
      <w:ind w:left="720"/>
      <w:contextualSpacing/>
    </w:pPr>
  </w:style>
  <w:style w:type="paragraph" w:styleId="HTMLconformatoprevio">
    <w:name w:val="HTML Preformatted"/>
    <w:basedOn w:val="Normal"/>
    <w:link w:val="HTMLconformatoprevioCar"/>
    <w:uiPriority w:val="99"/>
    <w:semiHidden/>
    <w:unhideWhenUsed/>
    <w:rsid w:val="001C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1C017C"/>
    <w:rPr>
      <w:rFonts w:ascii="Courier New" w:eastAsia="Times New Roman" w:hAnsi="Courier New" w:cs="Courier New"/>
      <w:sz w:val="20"/>
      <w:szCs w:val="20"/>
      <w:lang w:eastAsia="es-ES_tradnl"/>
    </w:rPr>
  </w:style>
  <w:style w:type="character" w:customStyle="1" w:styleId="y2iqfc">
    <w:name w:val="y2iqfc"/>
    <w:basedOn w:val="Fuentedeprrafopredeter"/>
    <w:rsid w:val="001C017C"/>
  </w:style>
  <w:style w:type="character" w:customStyle="1" w:styleId="Ttulo1Car">
    <w:name w:val="Título 1 Car"/>
    <w:basedOn w:val="Fuentedeprrafopredeter"/>
    <w:link w:val="Ttulo1"/>
    <w:uiPriority w:val="9"/>
    <w:rsid w:val="00C42462"/>
    <w:rPr>
      <w:rFonts w:ascii="Arial" w:eastAsia="Arial" w:hAnsi="Arial" w:cs="Arial"/>
      <w:color w:val="000000"/>
      <w:lang w:val="es-ES_tradnl" w:eastAsia="es-ES_tradnl"/>
    </w:rPr>
  </w:style>
  <w:style w:type="character" w:styleId="Refdecomentario">
    <w:name w:val="annotation reference"/>
    <w:basedOn w:val="Fuentedeprrafopredeter"/>
    <w:uiPriority w:val="99"/>
    <w:semiHidden/>
    <w:unhideWhenUsed/>
    <w:rsid w:val="006E5984"/>
    <w:rPr>
      <w:sz w:val="16"/>
      <w:szCs w:val="16"/>
    </w:rPr>
  </w:style>
  <w:style w:type="paragraph" w:styleId="Textocomentario">
    <w:name w:val="annotation text"/>
    <w:basedOn w:val="Normal"/>
    <w:link w:val="TextocomentarioCar"/>
    <w:uiPriority w:val="99"/>
    <w:unhideWhenUsed/>
    <w:rsid w:val="006E5984"/>
    <w:rPr>
      <w:sz w:val="20"/>
      <w:szCs w:val="20"/>
    </w:rPr>
  </w:style>
  <w:style w:type="character" w:customStyle="1" w:styleId="TextocomentarioCar">
    <w:name w:val="Texto comentario Car"/>
    <w:basedOn w:val="Fuentedeprrafopredeter"/>
    <w:link w:val="Textocomentario"/>
    <w:uiPriority w:val="99"/>
    <w:rsid w:val="006E598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984"/>
    <w:rPr>
      <w:b/>
      <w:bCs/>
    </w:rPr>
  </w:style>
  <w:style w:type="character" w:customStyle="1" w:styleId="AsuntodelcomentarioCar">
    <w:name w:val="Asunto del comentario Car"/>
    <w:basedOn w:val="TextocomentarioCar"/>
    <w:link w:val="Asuntodelcomentario"/>
    <w:uiPriority w:val="99"/>
    <w:semiHidden/>
    <w:rsid w:val="006E5984"/>
    <w:rPr>
      <w:rFonts w:ascii="Times New Roman" w:eastAsia="Times New Roman" w:hAnsi="Times New Roman" w:cs="Times New Roman"/>
      <w:b/>
      <w:bCs/>
      <w:sz w:val="20"/>
      <w:szCs w:val="20"/>
      <w:lang w:eastAsia="es-ES_tradnl"/>
    </w:rPr>
  </w:style>
  <w:style w:type="character" w:customStyle="1" w:styleId="markedcontent">
    <w:name w:val="markedcontent"/>
    <w:basedOn w:val="Fuentedeprrafopredeter"/>
    <w:rsid w:val="00284D6F"/>
  </w:style>
  <w:style w:type="character" w:styleId="Textoennegrita">
    <w:name w:val="Strong"/>
    <w:basedOn w:val="Fuentedeprrafopredeter"/>
    <w:uiPriority w:val="22"/>
    <w:qFormat/>
    <w:rsid w:val="009D0F40"/>
    <w:rPr>
      <w:b/>
      <w:bCs/>
    </w:rPr>
  </w:style>
  <w:style w:type="paragraph" w:customStyle="1" w:styleId="Default">
    <w:name w:val="Default"/>
    <w:rsid w:val="001A6A7E"/>
    <w:pPr>
      <w:autoSpaceDE w:val="0"/>
      <w:autoSpaceDN w:val="0"/>
      <w:adjustRightInd w:val="0"/>
    </w:pPr>
    <w:rPr>
      <w:rFonts w:ascii="Arial" w:hAnsi="Arial" w:cs="Arial"/>
      <w:color w:val="000000"/>
    </w:rPr>
  </w:style>
  <w:style w:type="paragraph" w:customStyle="1" w:styleId="pf0">
    <w:name w:val="pf0"/>
    <w:basedOn w:val="Normal"/>
    <w:rsid w:val="00F54108"/>
    <w:pPr>
      <w:spacing w:before="100" w:beforeAutospacing="1" w:after="100" w:afterAutospacing="1"/>
    </w:pPr>
    <w:rPr>
      <w:lang w:eastAsia="es-CR"/>
    </w:rPr>
  </w:style>
  <w:style w:type="character" w:customStyle="1" w:styleId="cf01">
    <w:name w:val="cf01"/>
    <w:basedOn w:val="Fuentedeprrafopredeter"/>
    <w:rsid w:val="00F54108"/>
    <w:rPr>
      <w:rFonts w:ascii="Segoe UI" w:hAnsi="Segoe UI" w:cs="Segoe UI" w:hint="default"/>
      <w:sz w:val="18"/>
      <w:szCs w:val="18"/>
    </w:rPr>
  </w:style>
  <w:style w:type="paragraph" w:customStyle="1" w:styleId="sub-subsec">
    <w:name w:val="sub-subsec"/>
    <w:basedOn w:val="Normal"/>
    <w:rsid w:val="006B5776"/>
    <w:pPr>
      <w:spacing w:before="100" w:beforeAutospacing="1" w:after="100" w:afterAutospacing="1"/>
    </w:pPr>
  </w:style>
  <w:style w:type="paragraph" w:customStyle="1" w:styleId="trans-title">
    <w:name w:val="trans-title"/>
    <w:basedOn w:val="Normal"/>
    <w:rsid w:val="006B5776"/>
    <w:pPr>
      <w:spacing w:before="100" w:beforeAutospacing="1" w:after="100" w:afterAutospacing="1"/>
    </w:pPr>
  </w:style>
  <w:style w:type="paragraph" w:customStyle="1" w:styleId="author">
    <w:name w:val="author"/>
    <w:basedOn w:val="Normal"/>
    <w:rsid w:val="006B5776"/>
    <w:pPr>
      <w:spacing w:before="100" w:beforeAutospacing="1" w:after="100" w:afterAutospacing="1"/>
    </w:pPr>
  </w:style>
  <w:style w:type="character" w:customStyle="1" w:styleId="author-name">
    <w:name w:val="author-name"/>
    <w:basedOn w:val="Fuentedeprrafopredeter"/>
    <w:rsid w:val="006B5776"/>
  </w:style>
  <w:style w:type="character" w:customStyle="1" w:styleId="contribid">
    <w:name w:val="contribid"/>
    <w:basedOn w:val="Fuentedeprrafopredeter"/>
    <w:rsid w:val="006B5776"/>
  </w:style>
  <w:style w:type="paragraph" w:styleId="Revisin">
    <w:name w:val="Revision"/>
    <w:hidden/>
    <w:uiPriority w:val="99"/>
    <w:semiHidden/>
    <w:rsid w:val="00C97D87"/>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7E41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199"/>
    <w:rPr>
      <w:rFonts w:ascii="Segoe UI" w:eastAsia="Times New Roman" w:hAnsi="Segoe UI" w:cs="Segoe UI"/>
      <w:sz w:val="18"/>
      <w:szCs w:val="18"/>
      <w:lang w:eastAsia="es-ES_tradnl"/>
    </w:rPr>
  </w:style>
  <w:style w:type="character" w:styleId="Mencinsinresolver">
    <w:name w:val="Unresolved Mention"/>
    <w:basedOn w:val="Fuentedeprrafopredeter"/>
    <w:uiPriority w:val="99"/>
    <w:semiHidden/>
    <w:unhideWhenUsed/>
    <w:rsid w:val="000D1334"/>
    <w:rPr>
      <w:color w:val="605E5C"/>
      <w:shd w:val="clear" w:color="auto" w:fill="E1DFDD"/>
    </w:rPr>
  </w:style>
  <w:style w:type="character" w:customStyle="1" w:styleId="Ttulo2Car">
    <w:name w:val="Título 2 Car"/>
    <w:basedOn w:val="Fuentedeprrafopredeter"/>
    <w:link w:val="Ttulo2"/>
    <w:uiPriority w:val="9"/>
    <w:rsid w:val="00BD6531"/>
    <w:rPr>
      <w:rFonts w:asciiTheme="majorHAnsi" w:eastAsiaTheme="majorEastAsia" w:hAnsiTheme="majorHAnsi" w:cstheme="majorBidi"/>
      <w:color w:val="2F5496" w:themeColor="accent1" w:themeShade="BF"/>
      <w:sz w:val="26"/>
      <w:szCs w:val="26"/>
      <w:lang w:eastAsia="es-ES_tradnl"/>
    </w:rPr>
  </w:style>
  <w:style w:type="character" w:customStyle="1" w:styleId="value">
    <w:name w:val="value"/>
    <w:basedOn w:val="Fuentedeprrafopredeter"/>
    <w:rsid w:val="00BD6531"/>
  </w:style>
  <w:style w:type="paragraph" w:styleId="Sinespaciado">
    <w:name w:val="No Spacing"/>
    <w:aliases w:val="texto"/>
    <w:link w:val="SinespaciadoCar"/>
    <w:uiPriority w:val="1"/>
    <w:qFormat/>
    <w:rsid w:val="00A82B98"/>
    <w:rPr>
      <w:rFonts w:ascii="Times New Roman" w:eastAsia="Times New Roman" w:hAnsi="Times New Roman" w:cs="Times New Roman"/>
      <w:lang w:val="es-ES_tradnl" w:eastAsia="es-ES_tradnl"/>
    </w:rPr>
  </w:style>
  <w:style w:type="character" w:customStyle="1" w:styleId="SinespaciadoCar">
    <w:name w:val="Sin espaciado Car"/>
    <w:aliases w:val="texto Car"/>
    <w:link w:val="Sinespaciado"/>
    <w:uiPriority w:val="1"/>
    <w:locked/>
    <w:rsid w:val="00A82B98"/>
    <w:rPr>
      <w:rFonts w:ascii="Times New Roman" w:eastAsia="Times New Roman" w:hAnsi="Times New Roman" w:cs="Times New Roman"/>
      <w:lang w:val="es-ES_tradnl" w:eastAsia="es-ES_tradnl"/>
    </w:rPr>
  </w:style>
  <w:style w:type="character" w:customStyle="1" w:styleId="Ttulo3Car">
    <w:name w:val="Título 3 Car"/>
    <w:basedOn w:val="Fuentedeprrafopredeter"/>
    <w:link w:val="Ttulo3"/>
    <w:uiPriority w:val="9"/>
    <w:rsid w:val="00770D8B"/>
    <w:rPr>
      <w:rFonts w:asciiTheme="majorHAnsi" w:eastAsiaTheme="majorEastAsia" w:hAnsiTheme="majorHAnsi" w:cstheme="majorBidi"/>
      <w:color w:val="1F3763" w:themeColor="accent1" w:themeShade="7F"/>
      <w:lang w:val="es-PE" w:eastAsia="es-PE"/>
    </w:rPr>
  </w:style>
  <w:style w:type="character" w:customStyle="1" w:styleId="Ttulo4Car">
    <w:name w:val="Título 4 Car"/>
    <w:basedOn w:val="Fuentedeprrafopredeter"/>
    <w:link w:val="Ttulo4"/>
    <w:uiPriority w:val="9"/>
    <w:rsid w:val="00770D8B"/>
    <w:rPr>
      <w:rFonts w:asciiTheme="majorHAnsi" w:eastAsiaTheme="majorEastAsia" w:hAnsiTheme="majorHAnsi" w:cstheme="majorBidi"/>
      <w:i/>
      <w:iCs/>
      <w:color w:val="2F5496" w:themeColor="accent1" w:themeShade="BF"/>
      <w:szCs w:val="22"/>
      <w:lang w:val="es-PE" w:eastAsia="es-PE"/>
    </w:rPr>
  </w:style>
  <w:style w:type="numbering" w:customStyle="1" w:styleId="Sinlista1">
    <w:name w:val="Sin lista1"/>
    <w:next w:val="Sinlista"/>
    <w:uiPriority w:val="99"/>
    <w:semiHidden/>
    <w:unhideWhenUsed/>
    <w:rsid w:val="00770D8B"/>
  </w:style>
  <w:style w:type="paragraph" w:styleId="Descripcin">
    <w:name w:val="caption"/>
    <w:basedOn w:val="Normal"/>
    <w:next w:val="Normal"/>
    <w:uiPriority w:val="35"/>
    <w:unhideWhenUsed/>
    <w:qFormat/>
    <w:rsid w:val="00770D8B"/>
    <w:pPr>
      <w:spacing w:after="200"/>
      <w:ind w:firstLine="720"/>
      <w:jc w:val="both"/>
    </w:pPr>
    <w:rPr>
      <w:rFonts w:eastAsiaTheme="minorHAnsi" w:cstheme="minorBidi"/>
      <w:i/>
      <w:iCs/>
      <w:color w:val="44546A" w:themeColor="text2"/>
      <w:sz w:val="18"/>
      <w:szCs w:val="18"/>
      <w:lang w:val="es-PE" w:eastAsia="es-PE"/>
    </w:rPr>
  </w:style>
  <w:style w:type="table" w:styleId="Tablanormal2">
    <w:name w:val="Plain Table 2"/>
    <w:basedOn w:val="Tablanormal"/>
    <w:uiPriority w:val="42"/>
    <w:rsid w:val="00770D8B"/>
    <w:pPr>
      <w:ind w:firstLine="720"/>
      <w:jc w:val="both"/>
    </w:pPr>
    <w:rPr>
      <w:rFonts w:ascii="Times New Roman" w:hAnsi="Times New Roman"/>
      <w:szCs w:val="22"/>
      <w:lang w:val="es-PE" w:eastAsia="es-P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770D8B"/>
    <w:pPr>
      <w:ind w:firstLine="720"/>
      <w:jc w:val="both"/>
    </w:pPr>
    <w:rPr>
      <w:rFonts w:ascii="Times New Roman" w:hAnsi="Times New Roman"/>
      <w:szCs w:val="22"/>
      <w:lang w:val="es-PE" w:eastAsia="es-P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numbering" w:customStyle="1" w:styleId="Sinlista2">
    <w:name w:val="Sin lista2"/>
    <w:next w:val="Sinlista"/>
    <w:uiPriority w:val="99"/>
    <w:semiHidden/>
    <w:unhideWhenUsed/>
    <w:rsid w:val="00B42E3D"/>
  </w:style>
  <w:style w:type="paragraph" w:styleId="Textoindependiente">
    <w:name w:val="Body Text"/>
    <w:basedOn w:val="Normal"/>
    <w:link w:val="TextoindependienteCar"/>
    <w:uiPriority w:val="1"/>
    <w:qFormat/>
    <w:rsid w:val="00B42E3D"/>
    <w:pPr>
      <w:widowControl w:val="0"/>
      <w:autoSpaceDE w:val="0"/>
      <w:autoSpaceDN w:val="0"/>
    </w:pPr>
    <w:rPr>
      <w:lang w:val="es-ES" w:eastAsia="en-US"/>
    </w:rPr>
  </w:style>
  <w:style w:type="character" w:customStyle="1" w:styleId="TextoindependienteCar">
    <w:name w:val="Texto independiente Car"/>
    <w:basedOn w:val="Fuentedeprrafopredeter"/>
    <w:link w:val="Textoindependiente"/>
    <w:uiPriority w:val="1"/>
    <w:rsid w:val="00B42E3D"/>
    <w:rPr>
      <w:rFonts w:ascii="Times New Roman" w:eastAsia="Times New Roman" w:hAnsi="Times New Roman" w:cs="Times New Roman"/>
      <w:lang w:val="es-ES"/>
    </w:rPr>
  </w:style>
  <w:style w:type="character" w:styleId="Nmerodepgina">
    <w:name w:val="page number"/>
    <w:basedOn w:val="Fuentedeprrafopredeter"/>
    <w:uiPriority w:val="99"/>
    <w:semiHidden/>
    <w:unhideWhenUsed/>
    <w:rsid w:val="00B42E3D"/>
  </w:style>
  <w:style w:type="paragraph" w:customStyle="1" w:styleId="p1">
    <w:name w:val="p1"/>
    <w:basedOn w:val="Normal"/>
    <w:rsid w:val="00B42E3D"/>
    <w:rPr>
      <w:rFonts w:ascii="Verdana" w:hAnsi="Verdana"/>
      <w:color w:val="000000"/>
      <w:sz w:val="15"/>
      <w:szCs w:val="15"/>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319">
      <w:bodyDiv w:val="1"/>
      <w:marLeft w:val="0"/>
      <w:marRight w:val="0"/>
      <w:marTop w:val="0"/>
      <w:marBottom w:val="0"/>
      <w:divBdr>
        <w:top w:val="none" w:sz="0" w:space="0" w:color="auto"/>
        <w:left w:val="none" w:sz="0" w:space="0" w:color="auto"/>
        <w:bottom w:val="none" w:sz="0" w:space="0" w:color="auto"/>
        <w:right w:val="none" w:sz="0" w:space="0" w:color="auto"/>
      </w:divBdr>
    </w:div>
    <w:div w:id="64574776">
      <w:bodyDiv w:val="1"/>
      <w:marLeft w:val="0"/>
      <w:marRight w:val="0"/>
      <w:marTop w:val="0"/>
      <w:marBottom w:val="0"/>
      <w:divBdr>
        <w:top w:val="none" w:sz="0" w:space="0" w:color="auto"/>
        <w:left w:val="none" w:sz="0" w:space="0" w:color="auto"/>
        <w:bottom w:val="none" w:sz="0" w:space="0" w:color="auto"/>
        <w:right w:val="none" w:sz="0" w:space="0" w:color="auto"/>
      </w:divBdr>
      <w:divsChild>
        <w:div w:id="1110508054">
          <w:marLeft w:val="0"/>
          <w:marRight w:val="0"/>
          <w:marTop w:val="0"/>
          <w:marBottom w:val="0"/>
          <w:divBdr>
            <w:top w:val="none" w:sz="0" w:space="0" w:color="auto"/>
            <w:left w:val="none" w:sz="0" w:space="0" w:color="auto"/>
            <w:bottom w:val="none" w:sz="0" w:space="0" w:color="auto"/>
            <w:right w:val="none" w:sz="0" w:space="0" w:color="auto"/>
          </w:divBdr>
          <w:divsChild>
            <w:div w:id="1611551955">
              <w:marLeft w:val="0"/>
              <w:marRight w:val="0"/>
              <w:marTop w:val="0"/>
              <w:marBottom w:val="0"/>
              <w:divBdr>
                <w:top w:val="none" w:sz="0" w:space="0" w:color="auto"/>
                <w:left w:val="none" w:sz="0" w:space="0" w:color="auto"/>
                <w:bottom w:val="none" w:sz="0" w:space="0" w:color="auto"/>
                <w:right w:val="none" w:sz="0" w:space="0" w:color="auto"/>
              </w:divBdr>
              <w:divsChild>
                <w:div w:id="11685022">
                  <w:marLeft w:val="0"/>
                  <w:marRight w:val="0"/>
                  <w:marTop w:val="0"/>
                  <w:marBottom w:val="0"/>
                  <w:divBdr>
                    <w:top w:val="none" w:sz="0" w:space="0" w:color="auto"/>
                    <w:left w:val="none" w:sz="0" w:space="0" w:color="auto"/>
                    <w:bottom w:val="none" w:sz="0" w:space="0" w:color="auto"/>
                    <w:right w:val="none" w:sz="0" w:space="0" w:color="auto"/>
                  </w:divBdr>
                  <w:divsChild>
                    <w:div w:id="8416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852">
      <w:bodyDiv w:val="1"/>
      <w:marLeft w:val="0"/>
      <w:marRight w:val="0"/>
      <w:marTop w:val="0"/>
      <w:marBottom w:val="0"/>
      <w:divBdr>
        <w:top w:val="none" w:sz="0" w:space="0" w:color="auto"/>
        <w:left w:val="none" w:sz="0" w:space="0" w:color="auto"/>
        <w:bottom w:val="none" w:sz="0" w:space="0" w:color="auto"/>
        <w:right w:val="none" w:sz="0" w:space="0" w:color="auto"/>
      </w:divBdr>
      <w:divsChild>
        <w:div w:id="1106657538">
          <w:marLeft w:val="0"/>
          <w:marRight w:val="0"/>
          <w:marTop w:val="0"/>
          <w:marBottom w:val="0"/>
          <w:divBdr>
            <w:top w:val="none" w:sz="0" w:space="0" w:color="auto"/>
            <w:left w:val="none" w:sz="0" w:space="0" w:color="auto"/>
            <w:bottom w:val="none" w:sz="0" w:space="0" w:color="auto"/>
            <w:right w:val="none" w:sz="0" w:space="0" w:color="auto"/>
          </w:divBdr>
          <w:divsChild>
            <w:div w:id="1535117638">
              <w:marLeft w:val="0"/>
              <w:marRight w:val="0"/>
              <w:marTop w:val="0"/>
              <w:marBottom w:val="0"/>
              <w:divBdr>
                <w:top w:val="none" w:sz="0" w:space="0" w:color="auto"/>
                <w:left w:val="none" w:sz="0" w:space="0" w:color="auto"/>
                <w:bottom w:val="none" w:sz="0" w:space="0" w:color="auto"/>
                <w:right w:val="none" w:sz="0" w:space="0" w:color="auto"/>
              </w:divBdr>
              <w:divsChild>
                <w:div w:id="8053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8477">
      <w:bodyDiv w:val="1"/>
      <w:marLeft w:val="0"/>
      <w:marRight w:val="0"/>
      <w:marTop w:val="0"/>
      <w:marBottom w:val="0"/>
      <w:divBdr>
        <w:top w:val="none" w:sz="0" w:space="0" w:color="auto"/>
        <w:left w:val="none" w:sz="0" w:space="0" w:color="auto"/>
        <w:bottom w:val="none" w:sz="0" w:space="0" w:color="auto"/>
        <w:right w:val="none" w:sz="0" w:space="0" w:color="auto"/>
      </w:divBdr>
    </w:div>
    <w:div w:id="107507470">
      <w:bodyDiv w:val="1"/>
      <w:marLeft w:val="0"/>
      <w:marRight w:val="0"/>
      <w:marTop w:val="0"/>
      <w:marBottom w:val="0"/>
      <w:divBdr>
        <w:top w:val="none" w:sz="0" w:space="0" w:color="auto"/>
        <w:left w:val="none" w:sz="0" w:space="0" w:color="auto"/>
        <w:bottom w:val="none" w:sz="0" w:space="0" w:color="auto"/>
        <w:right w:val="none" w:sz="0" w:space="0" w:color="auto"/>
      </w:divBdr>
      <w:divsChild>
        <w:div w:id="2133211670">
          <w:marLeft w:val="0"/>
          <w:marRight w:val="0"/>
          <w:marTop w:val="0"/>
          <w:marBottom w:val="0"/>
          <w:divBdr>
            <w:top w:val="none" w:sz="0" w:space="0" w:color="auto"/>
            <w:left w:val="none" w:sz="0" w:space="0" w:color="auto"/>
            <w:bottom w:val="none" w:sz="0" w:space="0" w:color="auto"/>
            <w:right w:val="none" w:sz="0" w:space="0" w:color="auto"/>
          </w:divBdr>
          <w:divsChild>
            <w:div w:id="422536623">
              <w:marLeft w:val="0"/>
              <w:marRight w:val="0"/>
              <w:marTop w:val="0"/>
              <w:marBottom w:val="0"/>
              <w:divBdr>
                <w:top w:val="none" w:sz="0" w:space="0" w:color="auto"/>
                <w:left w:val="none" w:sz="0" w:space="0" w:color="auto"/>
                <w:bottom w:val="none" w:sz="0" w:space="0" w:color="auto"/>
                <w:right w:val="none" w:sz="0" w:space="0" w:color="auto"/>
              </w:divBdr>
              <w:divsChild>
                <w:div w:id="493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1534">
      <w:bodyDiv w:val="1"/>
      <w:marLeft w:val="0"/>
      <w:marRight w:val="0"/>
      <w:marTop w:val="0"/>
      <w:marBottom w:val="0"/>
      <w:divBdr>
        <w:top w:val="none" w:sz="0" w:space="0" w:color="auto"/>
        <w:left w:val="none" w:sz="0" w:space="0" w:color="auto"/>
        <w:bottom w:val="none" w:sz="0" w:space="0" w:color="auto"/>
        <w:right w:val="none" w:sz="0" w:space="0" w:color="auto"/>
      </w:divBdr>
    </w:div>
    <w:div w:id="243877772">
      <w:bodyDiv w:val="1"/>
      <w:marLeft w:val="0"/>
      <w:marRight w:val="0"/>
      <w:marTop w:val="0"/>
      <w:marBottom w:val="0"/>
      <w:divBdr>
        <w:top w:val="none" w:sz="0" w:space="0" w:color="auto"/>
        <w:left w:val="none" w:sz="0" w:space="0" w:color="auto"/>
        <w:bottom w:val="none" w:sz="0" w:space="0" w:color="auto"/>
        <w:right w:val="none" w:sz="0" w:space="0" w:color="auto"/>
      </w:divBdr>
      <w:divsChild>
        <w:div w:id="798887490">
          <w:marLeft w:val="0"/>
          <w:marRight w:val="0"/>
          <w:marTop w:val="0"/>
          <w:marBottom w:val="0"/>
          <w:divBdr>
            <w:top w:val="none" w:sz="0" w:space="0" w:color="auto"/>
            <w:left w:val="none" w:sz="0" w:space="0" w:color="auto"/>
            <w:bottom w:val="none" w:sz="0" w:space="0" w:color="auto"/>
            <w:right w:val="none" w:sz="0" w:space="0" w:color="auto"/>
          </w:divBdr>
          <w:divsChild>
            <w:div w:id="1655991161">
              <w:marLeft w:val="0"/>
              <w:marRight w:val="0"/>
              <w:marTop w:val="0"/>
              <w:marBottom w:val="0"/>
              <w:divBdr>
                <w:top w:val="none" w:sz="0" w:space="0" w:color="auto"/>
                <w:left w:val="none" w:sz="0" w:space="0" w:color="auto"/>
                <w:bottom w:val="none" w:sz="0" w:space="0" w:color="auto"/>
                <w:right w:val="none" w:sz="0" w:space="0" w:color="auto"/>
              </w:divBdr>
              <w:divsChild>
                <w:div w:id="72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7085">
      <w:bodyDiv w:val="1"/>
      <w:marLeft w:val="0"/>
      <w:marRight w:val="0"/>
      <w:marTop w:val="0"/>
      <w:marBottom w:val="0"/>
      <w:divBdr>
        <w:top w:val="none" w:sz="0" w:space="0" w:color="auto"/>
        <w:left w:val="none" w:sz="0" w:space="0" w:color="auto"/>
        <w:bottom w:val="none" w:sz="0" w:space="0" w:color="auto"/>
        <w:right w:val="none" w:sz="0" w:space="0" w:color="auto"/>
      </w:divBdr>
      <w:divsChild>
        <w:div w:id="208567398">
          <w:marLeft w:val="0"/>
          <w:marRight w:val="0"/>
          <w:marTop w:val="0"/>
          <w:marBottom w:val="0"/>
          <w:divBdr>
            <w:top w:val="none" w:sz="0" w:space="0" w:color="auto"/>
            <w:left w:val="none" w:sz="0" w:space="0" w:color="auto"/>
            <w:bottom w:val="none" w:sz="0" w:space="0" w:color="auto"/>
            <w:right w:val="none" w:sz="0" w:space="0" w:color="auto"/>
          </w:divBdr>
          <w:divsChild>
            <w:div w:id="833298675">
              <w:marLeft w:val="0"/>
              <w:marRight w:val="0"/>
              <w:marTop w:val="0"/>
              <w:marBottom w:val="0"/>
              <w:divBdr>
                <w:top w:val="none" w:sz="0" w:space="0" w:color="auto"/>
                <w:left w:val="none" w:sz="0" w:space="0" w:color="auto"/>
                <w:bottom w:val="none" w:sz="0" w:space="0" w:color="auto"/>
                <w:right w:val="none" w:sz="0" w:space="0" w:color="auto"/>
              </w:divBdr>
              <w:divsChild>
                <w:div w:id="376012777">
                  <w:marLeft w:val="0"/>
                  <w:marRight w:val="0"/>
                  <w:marTop w:val="0"/>
                  <w:marBottom w:val="0"/>
                  <w:divBdr>
                    <w:top w:val="none" w:sz="0" w:space="0" w:color="auto"/>
                    <w:left w:val="none" w:sz="0" w:space="0" w:color="auto"/>
                    <w:bottom w:val="none" w:sz="0" w:space="0" w:color="auto"/>
                    <w:right w:val="none" w:sz="0" w:space="0" w:color="auto"/>
                  </w:divBdr>
                  <w:divsChild>
                    <w:div w:id="823551931">
                      <w:marLeft w:val="0"/>
                      <w:marRight w:val="0"/>
                      <w:marTop w:val="0"/>
                      <w:marBottom w:val="0"/>
                      <w:divBdr>
                        <w:top w:val="none" w:sz="0" w:space="0" w:color="auto"/>
                        <w:left w:val="none" w:sz="0" w:space="0" w:color="auto"/>
                        <w:bottom w:val="none" w:sz="0" w:space="0" w:color="auto"/>
                        <w:right w:val="none" w:sz="0" w:space="0" w:color="auto"/>
                      </w:divBdr>
                    </w:div>
                  </w:divsChild>
                </w:div>
                <w:div w:id="500586974">
                  <w:marLeft w:val="0"/>
                  <w:marRight w:val="0"/>
                  <w:marTop w:val="0"/>
                  <w:marBottom w:val="0"/>
                  <w:divBdr>
                    <w:top w:val="none" w:sz="0" w:space="0" w:color="auto"/>
                    <w:left w:val="none" w:sz="0" w:space="0" w:color="auto"/>
                    <w:bottom w:val="none" w:sz="0" w:space="0" w:color="auto"/>
                    <w:right w:val="none" w:sz="0" w:space="0" w:color="auto"/>
                  </w:divBdr>
                  <w:divsChild>
                    <w:div w:id="1010644326">
                      <w:marLeft w:val="0"/>
                      <w:marRight w:val="0"/>
                      <w:marTop w:val="0"/>
                      <w:marBottom w:val="0"/>
                      <w:divBdr>
                        <w:top w:val="none" w:sz="0" w:space="0" w:color="auto"/>
                        <w:left w:val="none" w:sz="0" w:space="0" w:color="auto"/>
                        <w:bottom w:val="none" w:sz="0" w:space="0" w:color="auto"/>
                        <w:right w:val="none" w:sz="0" w:space="0" w:color="auto"/>
                      </w:divBdr>
                    </w:div>
                  </w:divsChild>
                </w:div>
                <w:div w:id="462383997">
                  <w:marLeft w:val="0"/>
                  <w:marRight w:val="0"/>
                  <w:marTop w:val="0"/>
                  <w:marBottom w:val="0"/>
                  <w:divBdr>
                    <w:top w:val="none" w:sz="0" w:space="0" w:color="auto"/>
                    <w:left w:val="none" w:sz="0" w:space="0" w:color="auto"/>
                    <w:bottom w:val="none" w:sz="0" w:space="0" w:color="auto"/>
                    <w:right w:val="none" w:sz="0" w:space="0" w:color="auto"/>
                  </w:divBdr>
                  <w:divsChild>
                    <w:div w:id="1168668447">
                      <w:marLeft w:val="0"/>
                      <w:marRight w:val="0"/>
                      <w:marTop w:val="0"/>
                      <w:marBottom w:val="0"/>
                      <w:divBdr>
                        <w:top w:val="none" w:sz="0" w:space="0" w:color="auto"/>
                        <w:left w:val="none" w:sz="0" w:space="0" w:color="auto"/>
                        <w:bottom w:val="none" w:sz="0" w:space="0" w:color="auto"/>
                        <w:right w:val="none" w:sz="0" w:space="0" w:color="auto"/>
                      </w:divBdr>
                    </w:div>
                  </w:divsChild>
                </w:div>
                <w:div w:id="408967162">
                  <w:marLeft w:val="0"/>
                  <w:marRight w:val="0"/>
                  <w:marTop w:val="0"/>
                  <w:marBottom w:val="0"/>
                  <w:divBdr>
                    <w:top w:val="none" w:sz="0" w:space="0" w:color="auto"/>
                    <w:left w:val="none" w:sz="0" w:space="0" w:color="auto"/>
                    <w:bottom w:val="none" w:sz="0" w:space="0" w:color="auto"/>
                    <w:right w:val="none" w:sz="0" w:space="0" w:color="auto"/>
                  </w:divBdr>
                  <w:divsChild>
                    <w:div w:id="5314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49922">
      <w:bodyDiv w:val="1"/>
      <w:marLeft w:val="0"/>
      <w:marRight w:val="0"/>
      <w:marTop w:val="0"/>
      <w:marBottom w:val="0"/>
      <w:divBdr>
        <w:top w:val="none" w:sz="0" w:space="0" w:color="auto"/>
        <w:left w:val="none" w:sz="0" w:space="0" w:color="auto"/>
        <w:bottom w:val="none" w:sz="0" w:space="0" w:color="auto"/>
        <w:right w:val="none" w:sz="0" w:space="0" w:color="auto"/>
      </w:divBdr>
      <w:divsChild>
        <w:div w:id="783228997">
          <w:marLeft w:val="0"/>
          <w:marRight w:val="0"/>
          <w:marTop w:val="0"/>
          <w:marBottom w:val="0"/>
          <w:divBdr>
            <w:top w:val="none" w:sz="0" w:space="0" w:color="auto"/>
            <w:left w:val="none" w:sz="0" w:space="0" w:color="auto"/>
            <w:bottom w:val="none" w:sz="0" w:space="0" w:color="auto"/>
            <w:right w:val="none" w:sz="0" w:space="0" w:color="auto"/>
          </w:divBdr>
          <w:divsChild>
            <w:div w:id="411396134">
              <w:marLeft w:val="0"/>
              <w:marRight w:val="0"/>
              <w:marTop w:val="0"/>
              <w:marBottom w:val="0"/>
              <w:divBdr>
                <w:top w:val="none" w:sz="0" w:space="0" w:color="auto"/>
                <w:left w:val="none" w:sz="0" w:space="0" w:color="auto"/>
                <w:bottom w:val="none" w:sz="0" w:space="0" w:color="auto"/>
                <w:right w:val="none" w:sz="0" w:space="0" w:color="auto"/>
              </w:divBdr>
              <w:divsChild>
                <w:div w:id="981008491">
                  <w:marLeft w:val="0"/>
                  <w:marRight w:val="0"/>
                  <w:marTop w:val="0"/>
                  <w:marBottom w:val="0"/>
                  <w:divBdr>
                    <w:top w:val="none" w:sz="0" w:space="0" w:color="auto"/>
                    <w:left w:val="none" w:sz="0" w:space="0" w:color="auto"/>
                    <w:bottom w:val="none" w:sz="0" w:space="0" w:color="auto"/>
                    <w:right w:val="none" w:sz="0" w:space="0" w:color="auto"/>
                  </w:divBdr>
                  <w:divsChild>
                    <w:div w:id="2057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8524">
      <w:bodyDiv w:val="1"/>
      <w:marLeft w:val="0"/>
      <w:marRight w:val="0"/>
      <w:marTop w:val="0"/>
      <w:marBottom w:val="0"/>
      <w:divBdr>
        <w:top w:val="none" w:sz="0" w:space="0" w:color="auto"/>
        <w:left w:val="none" w:sz="0" w:space="0" w:color="auto"/>
        <w:bottom w:val="none" w:sz="0" w:space="0" w:color="auto"/>
        <w:right w:val="none" w:sz="0" w:space="0" w:color="auto"/>
      </w:divBdr>
      <w:divsChild>
        <w:div w:id="185872164">
          <w:marLeft w:val="0"/>
          <w:marRight w:val="0"/>
          <w:marTop w:val="0"/>
          <w:marBottom w:val="0"/>
          <w:divBdr>
            <w:top w:val="none" w:sz="0" w:space="0" w:color="auto"/>
            <w:left w:val="none" w:sz="0" w:space="0" w:color="auto"/>
            <w:bottom w:val="none" w:sz="0" w:space="0" w:color="auto"/>
            <w:right w:val="none" w:sz="0" w:space="0" w:color="auto"/>
          </w:divBdr>
          <w:divsChild>
            <w:div w:id="1797135269">
              <w:marLeft w:val="0"/>
              <w:marRight w:val="0"/>
              <w:marTop w:val="0"/>
              <w:marBottom w:val="0"/>
              <w:divBdr>
                <w:top w:val="none" w:sz="0" w:space="0" w:color="auto"/>
                <w:left w:val="none" w:sz="0" w:space="0" w:color="auto"/>
                <w:bottom w:val="none" w:sz="0" w:space="0" w:color="auto"/>
                <w:right w:val="none" w:sz="0" w:space="0" w:color="auto"/>
              </w:divBdr>
              <w:divsChild>
                <w:div w:id="8020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104">
      <w:bodyDiv w:val="1"/>
      <w:marLeft w:val="0"/>
      <w:marRight w:val="0"/>
      <w:marTop w:val="0"/>
      <w:marBottom w:val="0"/>
      <w:divBdr>
        <w:top w:val="none" w:sz="0" w:space="0" w:color="auto"/>
        <w:left w:val="none" w:sz="0" w:space="0" w:color="auto"/>
        <w:bottom w:val="none" w:sz="0" w:space="0" w:color="auto"/>
        <w:right w:val="none" w:sz="0" w:space="0" w:color="auto"/>
      </w:divBdr>
    </w:div>
    <w:div w:id="454254260">
      <w:bodyDiv w:val="1"/>
      <w:marLeft w:val="0"/>
      <w:marRight w:val="0"/>
      <w:marTop w:val="0"/>
      <w:marBottom w:val="0"/>
      <w:divBdr>
        <w:top w:val="none" w:sz="0" w:space="0" w:color="auto"/>
        <w:left w:val="none" w:sz="0" w:space="0" w:color="auto"/>
        <w:bottom w:val="none" w:sz="0" w:space="0" w:color="auto"/>
        <w:right w:val="none" w:sz="0" w:space="0" w:color="auto"/>
      </w:divBdr>
    </w:div>
    <w:div w:id="483788098">
      <w:bodyDiv w:val="1"/>
      <w:marLeft w:val="0"/>
      <w:marRight w:val="0"/>
      <w:marTop w:val="0"/>
      <w:marBottom w:val="0"/>
      <w:divBdr>
        <w:top w:val="none" w:sz="0" w:space="0" w:color="auto"/>
        <w:left w:val="none" w:sz="0" w:space="0" w:color="auto"/>
        <w:bottom w:val="none" w:sz="0" w:space="0" w:color="auto"/>
        <w:right w:val="none" w:sz="0" w:space="0" w:color="auto"/>
      </w:divBdr>
      <w:divsChild>
        <w:div w:id="2098213822">
          <w:marLeft w:val="0"/>
          <w:marRight w:val="0"/>
          <w:marTop w:val="0"/>
          <w:marBottom w:val="0"/>
          <w:divBdr>
            <w:top w:val="none" w:sz="0" w:space="0" w:color="auto"/>
            <w:left w:val="none" w:sz="0" w:space="0" w:color="auto"/>
            <w:bottom w:val="none" w:sz="0" w:space="0" w:color="auto"/>
            <w:right w:val="none" w:sz="0" w:space="0" w:color="auto"/>
          </w:divBdr>
          <w:divsChild>
            <w:div w:id="37903757">
              <w:marLeft w:val="0"/>
              <w:marRight w:val="0"/>
              <w:marTop w:val="0"/>
              <w:marBottom w:val="0"/>
              <w:divBdr>
                <w:top w:val="none" w:sz="0" w:space="0" w:color="auto"/>
                <w:left w:val="none" w:sz="0" w:space="0" w:color="auto"/>
                <w:bottom w:val="none" w:sz="0" w:space="0" w:color="auto"/>
                <w:right w:val="none" w:sz="0" w:space="0" w:color="auto"/>
              </w:divBdr>
              <w:divsChild>
                <w:div w:id="1429353706">
                  <w:marLeft w:val="0"/>
                  <w:marRight w:val="0"/>
                  <w:marTop w:val="0"/>
                  <w:marBottom w:val="0"/>
                  <w:divBdr>
                    <w:top w:val="none" w:sz="0" w:space="0" w:color="auto"/>
                    <w:left w:val="none" w:sz="0" w:space="0" w:color="auto"/>
                    <w:bottom w:val="none" w:sz="0" w:space="0" w:color="auto"/>
                    <w:right w:val="none" w:sz="0" w:space="0" w:color="auto"/>
                  </w:divBdr>
                  <w:divsChild>
                    <w:div w:id="7781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9169">
      <w:bodyDiv w:val="1"/>
      <w:marLeft w:val="0"/>
      <w:marRight w:val="0"/>
      <w:marTop w:val="0"/>
      <w:marBottom w:val="0"/>
      <w:divBdr>
        <w:top w:val="none" w:sz="0" w:space="0" w:color="auto"/>
        <w:left w:val="none" w:sz="0" w:space="0" w:color="auto"/>
        <w:bottom w:val="none" w:sz="0" w:space="0" w:color="auto"/>
        <w:right w:val="none" w:sz="0" w:space="0" w:color="auto"/>
      </w:divBdr>
      <w:divsChild>
        <w:div w:id="147019256">
          <w:marLeft w:val="0"/>
          <w:marRight w:val="0"/>
          <w:marTop w:val="0"/>
          <w:marBottom w:val="0"/>
          <w:divBdr>
            <w:top w:val="none" w:sz="0" w:space="0" w:color="auto"/>
            <w:left w:val="none" w:sz="0" w:space="0" w:color="auto"/>
            <w:bottom w:val="none" w:sz="0" w:space="0" w:color="auto"/>
            <w:right w:val="none" w:sz="0" w:space="0" w:color="auto"/>
          </w:divBdr>
          <w:divsChild>
            <w:div w:id="1206987712">
              <w:marLeft w:val="0"/>
              <w:marRight w:val="0"/>
              <w:marTop w:val="0"/>
              <w:marBottom w:val="0"/>
              <w:divBdr>
                <w:top w:val="none" w:sz="0" w:space="0" w:color="auto"/>
                <w:left w:val="none" w:sz="0" w:space="0" w:color="auto"/>
                <w:bottom w:val="none" w:sz="0" w:space="0" w:color="auto"/>
                <w:right w:val="none" w:sz="0" w:space="0" w:color="auto"/>
              </w:divBdr>
              <w:divsChild>
                <w:div w:id="12712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7049">
      <w:bodyDiv w:val="1"/>
      <w:marLeft w:val="0"/>
      <w:marRight w:val="0"/>
      <w:marTop w:val="0"/>
      <w:marBottom w:val="0"/>
      <w:divBdr>
        <w:top w:val="none" w:sz="0" w:space="0" w:color="auto"/>
        <w:left w:val="none" w:sz="0" w:space="0" w:color="auto"/>
        <w:bottom w:val="none" w:sz="0" w:space="0" w:color="auto"/>
        <w:right w:val="none" w:sz="0" w:space="0" w:color="auto"/>
      </w:divBdr>
    </w:div>
    <w:div w:id="624431201">
      <w:bodyDiv w:val="1"/>
      <w:marLeft w:val="0"/>
      <w:marRight w:val="0"/>
      <w:marTop w:val="0"/>
      <w:marBottom w:val="0"/>
      <w:divBdr>
        <w:top w:val="none" w:sz="0" w:space="0" w:color="auto"/>
        <w:left w:val="none" w:sz="0" w:space="0" w:color="auto"/>
        <w:bottom w:val="none" w:sz="0" w:space="0" w:color="auto"/>
        <w:right w:val="none" w:sz="0" w:space="0" w:color="auto"/>
      </w:divBdr>
      <w:divsChild>
        <w:div w:id="928201170">
          <w:marLeft w:val="0"/>
          <w:marRight w:val="0"/>
          <w:marTop w:val="0"/>
          <w:marBottom w:val="0"/>
          <w:divBdr>
            <w:top w:val="none" w:sz="0" w:space="0" w:color="auto"/>
            <w:left w:val="none" w:sz="0" w:space="0" w:color="auto"/>
            <w:bottom w:val="none" w:sz="0" w:space="0" w:color="auto"/>
            <w:right w:val="none" w:sz="0" w:space="0" w:color="auto"/>
          </w:divBdr>
        </w:div>
        <w:div w:id="1036083592">
          <w:marLeft w:val="0"/>
          <w:marRight w:val="0"/>
          <w:marTop w:val="0"/>
          <w:marBottom w:val="0"/>
          <w:divBdr>
            <w:top w:val="none" w:sz="0" w:space="0" w:color="auto"/>
            <w:left w:val="none" w:sz="0" w:space="0" w:color="auto"/>
            <w:bottom w:val="none" w:sz="0" w:space="0" w:color="auto"/>
            <w:right w:val="none" w:sz="0" w:space="0" w:color="auto"/>
          </w:divBdr>
        </w:div>
        <w:div w:id="940839131">
          <w:marLeft w:val="0"/>
          <w:marRight w:val="0"/>
          <w:marTop w:val="0"/>
          <w:marBottom w:val="375"/>
          <w:divBdr>
            <w:top w:val="none" w:sz="0" w:space="0" w:color="auto"/>
            <w:left w:val="none" w:sz="0" w:space="0" w:color="auto"/>
            <w:bottom w:val="none" w:sz="0" w:space="0" w:color="auto"/>
            <w:right w:val="none" w:sz="0" w:space="0" w:color="auto"/>
          </w:divBdr>
        </w:div>
      </w:divsChild>
    </w:div>
    <w:div w:id="688946568">
      <w:bodyDiv w:val="1"/>
      <w:marLeft w:val="0"/>
      <w:marRight w:val="0"/>
      <w:marTop w:val="0"/>
      <w:marBottom w:val="0"/>
      <w:divBdr>
        <w:top w:val="none" w:sz="0" w:space="0" w:color="auto"/>
        <w:left w:val="none" w:sz="0" w:space="0" w:color="auto"/>
        <w:bottom w:val="none" w:sz="0" w:space="0" w:color="auto"/>
        <w:right w:val="none" w:sz="0" w:space="0" w:color="auto"/>
      </w:divBdr>
      <w:divsChild>
        <w:div w:id="79837059">
          <w:marLeft w:val="0"/>
          <w:marRight w:val="0"/>
          <w:marTop w:val="0"/>
          <w:marBottom w:val="0"/>
          <w:divBdr>
            <w:top w:val="none" w:sz="0" w:space="0" w:color="auto"/>
            <w:left w:val="none" w:sz="0" w:space="0" w:color="auto"/>
            <w:bottom w:val="none" w:sz="0" w:space="0" w:color="auto"/>
            <w:right w:val="none" w:sz="0" w:space="0" w:color="auto"/>
          </w:divBdr>
          <w:divsChild>
            <w:div w:id="1331369719">
              <w:marLeft w:val="0"/>
              <w:marRight w:val="0"/>
              <w:marTop w:val="0"/>
              <w:marBottom w:val="0"/>
              <w:divBdr>
                <w:top w:val="none" w:sz="0" w:space="0" w:color="auto"/>
                <w:left w:val="none" w:sz="0" w:space="0" w:color="auto"/>
                <w:bottom w:val="none" w:sz="0" w:space="0" w:color="auto"/>
                <w:right w:val="none" w:sz="0" w:space="0" w:color="auto"/>
              </w:divBdr>
              <w:divsChild>
                <w:div w:id="14737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50764">
      <w:bodyDiv w:val="1"/>
      <w:marLeft w:val="0"/>
      <w:marRight w:val="0"/>
      <w:marTop w:val="0"/>
      <w:marBottom w:val="0"/>
      <w:divBdr>
        <w:top w:val="none" w:sz="0" w:space="0" w:color="auto"/>
        <w:left w:val="none" w:sz="0" w:space="0" w:color="auto"/>
        <w:bottom w:val="none" w:sz="0" w:space="0" w:color="auto"/>
        <w:right w:val="none" w:sz="0" w:space="0" w:color="auto"/>
      </w:divBdr>
      <w:divsChild>
        <w:div w:id="1869685657">
          <w:marLeft w:val="0"/>
          <w:marRight w:val="0"/>
          <w:marTop w:val="0"/>
          <w:marBottom w:val="0"/>
          <w:divBdr>
            <w:top w:val="none" w:sz="0" w:space="0" w:color="auto"/>
            <w:left w:val="none" w:sz="0" w:space="0" w:color="auto"/>
            <w:bottom w:val="none" w:sz="0" w:space="0" w:color="auto"/>
            <w:right w:val="none" w:sz="0" w:space="0" w:color="auto"/>
          </w:divBdr>
          <w:divsChild>
            <w:div w:id="1553808544">
              <w:marLeft w:val="0"/>
              <w:marRight w:val="0"/>
              <w:marTop w:val="0"/>
              <w:marBottom w:val="0"/>
              <w:divBdr>
                <w:top w:val="none" w:sz="0" w:space="0" w:color="auto"/>
                <w:left w:val="none" w:sz="0" w:space="0" w:color="auto"/>
                <w:bottom w:val="none" w:sz="0" w:space="0" w:color="auto"/>
                <w:right w:val="none" w:sz="0" w:space="0" w:color="auto"/>
              </w:divBdr>
              <w:divsChild>
                <w:div w:id="3550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3542">
      <w:bodyDiv w:val="1"/>
      <w:marLeft w:val="0"/>
      <w:marRight w:val="0"/>
      <w:marTop w:val="0"/>
      <w:marBottom w:val="0"/>
      <w:divBdr>
        <w:top w:val="none" w:sz="0" w:space="0" w:color="auto"/>
        <w:left w:val="none" w:sz="0" w:space="0" w:color="auto"/>
        <w:bottom w:val="none" w:sz="0" w:space="0" w:color="auto"/>
        <w:right w:val="none" w:sz="0" w:space="0" w:color="auto"/>
      </w:divBdr>
      <w:divsChild>
        <w:div w:id="1330249886">
          <w:marLeft w:val="0"/>
          <w:marRight w:val="0"/>
          <w:marTop w:val="0"/>
          <w:marBottom w:val="0"/>
          <w:divBdr>
            <w:top w:val="none" w:sz="0" w:space="0" w:color="auto"/>
            <w:left w:val="none" w:sz="0" w:space="0" w:color="auto"/>
            <w:bottom w:val="none" w:sz="0" w:space="0" w:color="auto"/>
            <w:right w:val="none" w:sz="0" w:space="0" w:color="auto"/>
          </w:divBdr>
          <w:divsChild>
            <w:div w:id="2121953650">
              <w:marLeft w:val="0"/>
              <w:marRight w:val="0"/>
              <w:marTop w:val="0"/>
              <w:marBottom w:val="0"/>
              <w:divBdr>
                <w:top w:val="none" w:sz="0" w:space="0" w:color="auto"/>
                <w:left w:val="none" w:sz="0" w:space="0" w:color="auto"/>
                <w:bottom w:val="none" w:sz="0" w:space="0" w:color="auto"/>
                <w:right w:val="none" w:sz="0" w:space="0" w:color="auto"/>
              </w:divBdr>
              <w:divsChild>
                <w:div w:id="572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4410">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9">
          <w:marLeft w:val="0"/>
          <w:marRight w:val="0"/>
          <w:marTop w:val="0"/>
          <w:marBottom w:val="0"/>
          <w:divBdr>
            <w:top w:val="none" w:sz="0" w:space="0" w:color="auto"/>
            <w:left w:val="none" w:sz="0" w:space="0" w:color="auto"/>
            <w:bottom w:val="none" w:sz="0" w:space="0" w:color="auto"/>
            <w:right w:val="none" w:sz="0" w:space="0" w:color="auto"/>
          </w:divBdr>
          <w:divsChild>
            <w:div w:id="1790077445">
              <w:marLeft w:val="0"/>
              <w:marRight w:val="0"/>
              <w:marTop w:val="0"/>
              <w:marBottom w:val="0"/>
              <w:divBdr>
                <w:top w:val="none" w:sz="0" w:space="0" w:color="auto"/>
                <w:left w:val="none" w:sz="0" w:space="0" w:color="auto"/>
                <w:bottom w:val="none" w:sz="0" w:space="0" w:color="auto"/>
                <w:right w:val="none" w:sz="0" w:space="0" w:color="auto"/>
              </w:divBdr>
              <w:divsChild>
                <w:div w:id="16515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870">
      <w:bodyDiv w:val="1"/>
      <w:marLeft w:val="0"/>
      <w:marRight w:val="0"/>
      <w:marTop w:val="0"/>
      <w:marBottom w:val="0"/>
      <w:divBdr>
        <w:top w:val="none" w:sz="0" w:space="0" w:color="auto"/>
        <w:left w:val="none" w:sz="0" w:space="0" w:color="auto"/>
        <w:bottom w:val="none" w:sz="0" w:space="0" w:color="auto"/>
        <w:right w:val="none" w:sz="0" w:space="0" w:color="auto"/>
      </w:divBdr>
      <w:divsChild>
        <w:div w:id="1377581054">
          <w:marLeft w:val="0"/>
          <w:marRight w:val="0"/>
          <w:marTop w:val="0"/>
          <w:marBottom w:val="0"/>
          <w:divBdr>
            <w:top w:val="none" w:sz="0" w:space="0" w:color="auto"/>
            <w:left w:val="none" w:sz="0" w:space="0" w:color="auto"/>
            <w:bottom w:val="none" w:sz="0" w:space="0" w:color="auto"/>
            <w:right w:val="none" w:sz="0" w:space="0" w:color="auto"/>
          </w:divBdr>
          <w:divsChild>
            <w:div w:id="1815289400">
              <w:marLeft w:val="0"/>
              <w:marRight w:val="0"/>
              <w:marTop w:val="0"/>
              <w:marBottom w:val="0"/>
              <w:divBdr>
                <w:top w:val="none" w:sz="0" w:space="0" w:color="auto"/>
                <w:left w:val="none" w:sz="0" w:space="0" w:color="auto"/>
                <w:bottom w:val="none" w:sz="0" w:space="0" w:color="auto"/>
                <w:right w:val="none" w:sz="0" w:space="0" w:color="auto"/>
              </w:divBdr>
              <w:divsChild>
                <w:div w:id="12145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5674">
      <w:bodyDiv w:val="1"/>
      <w:marLeft w:val="0"/>
      <w:marRight w:val="0"/>
      <w:marTop w:val="0"/>
      <w:marBottom w:val="0"/>
      <w:divBdr>
        <w:top w:val="none" w:sz="0" w:space="0" w:color="auto"/>
        <w:left w:val="none" w:sz="0" w:space="0" w:color="auto"/>
        <w:bottom w:val="none" w:sz="0" w:space="0" w:color="auto"/>
        <w:right w:val="none" w:sz="0" w:space="0" w:color="auto"/>
      </w:divBdr>
    </w:div>
    <w:div w:id="922225980">
      <w:bodyDiv w:val="1"/>
      <w:marLeft w:val="0"/>
      <w:marRight w:val="0"/>
      <w:marTop w:val="0"/>
      <w:marBottom w:val="0"/>
      <w:divBdr>
        <w:top w:val="none" w:sz="0" w:space="0" w:color="auto"/>
        <w:left w:val="none" w:sz="0" w:space="0" w:color="auto"/>
        <w:bottom w:val="none" w:sz="0" w:space="0" w:color="auto"/>
        <w:right w:val="none" w:sz="0" w:space="0" w:color="auto"/>
      </w:divBdr>
    </w:div>
    <w:div w:id="953823889">
      <w:bodyDiv w:val="1"/>
      <w:marLeft w:val="0"/>
      <w:marRight w:val="0"/>
      <w:marTop w:val="0"/>
      <w:marBottom w:val="0"/>
      <w:divBdr>
        <w:top w:val="none" w:sz="0" w:space="0" w:color="auto"/>
        <w:left w:val="none" w:sz="0" w:space="0" w:color="auto"/>
        <w:bottom w:val="none" w:sz="0" w:space="0" w:color="auto"/>
        <w:right w:val="none" w:sz="0" w:space="0" w:color="auto"/>
      </w:divBdr>
      <w:divsChild>
        <w:div w:id="842671205">
          <w:marLeft w:val="0"/>
          <w:marRight w:val="0"/>
          <w:marTop w:val="0"/>
          <w:marBottom w:val="0"/>
          <w:divBdr>
            <w:top w:val="none" w:sz="0" w:space="0" w:color="auto"/>
            <w:left w:val="none" w:sz="0" w:space="0" w:color="auto"/>
            <w:bottom w:val="none" w:sz="0" w:space="0" w:color="auto"/>
            <w:right w:val="none" w:sz="0" w:space="0" w:color="auto"/>
          </w:divBdr>
          <w:divsChild>
            <w:div w:id="180167740">
              <w:marLeft w:val="0"/>
              <w:marRight w:val="0"/>
              <w:marTop w:val="0"/>
              <w:marBottom w:val="0"/>
              <w:divBdr>
                <w:top w:val="none" w:sz="0" w:space="0" w:color="auto"/>
                <w:left w:val="none" w:sz="0" w:space="0" w:color="auto"/>
                <w:bottom w:val="none" w:sz="0" w:space="0" w:color="auto"/>
                <w:right w:val="none" w:sz="0" w:space="0" w:color="auto"/>
              </w:divBdr>
              <w:divsChild>
                <w:div w:id="21003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778">
      <w:bodyDiv w:val="1"/>
      <w:marLeft w:val="0"/>
      <w:marRight w:val="0"/>
      <w:marTop w:val="0"/>
      <w:marBottom w:val="0"/>
      <w:divBdr>
        <w:top w:val="none" w:sz="0" w:space="0" w:color="auto"/>
        <w:left w:val="none" w:sz="0" w:space="0" w:color="auto"/>
        <w:bottom w:val="none" w:sz="0" w:space="0" w:color="auto"/>
        <w:right w:val="none" w:sz="0" w:space="0" w:color="auto"/>
      </w:divBdr>
    </w:div>
    <w:div w:id="1023554717">
      <w:bodyDiv w:val="1"/>
      <w:marLeft w:val="0"/>
      <w:marRight w:val="0"/>
      <w:marTop w:val="0"/>
      <w:marBottom w:val="0"/>
      <w:divBdr>
        <w:top w:val="none" w:sz="0" w:space="0" w:color="auto"/>
        <w:left w:val="none" w:sz="0" w:space="0" w:color="auto"/>
        <w:bottom w:val="none" w:sz="0" w:space="0" w:color="auto"/>
        <w:right w:val="none" w:sz="0" w:space="0" w:color="auto"/>
      </w:divBdr>
      <w:divsChild>
        <w:div w:id="452554968">
          <w:marLeft w:val="0"/>
          <w:marRight w:val="0"/>
          <w:marTop w:val="0"/>
          <w:marBottom w:val="0"/>
          <w:divBdr>
            <w:top w:val="none" w:sz="0" w:space="0" w:color="auto"/>
            <w:left w:val="none" w:sz="0" w:space="0" w:color="auto"/>
            <w:bottom w:val="none" w:sz="0" w:space="0" w:color="auto"/>
            <w:right w:val="none" w:sz="0" w:space="0" w:color="auto"/>
          </w:divBdr>
          <w:divsChild>
            <w:div w:id="1934510032">
              <w:marLeft w:val="0"/>
              <w:marRight w:val="0"/>
              <w:marTop w:val="0"/>
              <w:marBottom w:val="0"/>
              <w:divBdr>
                <w:top w:val="none" w:sz="0" w:space="0" w:color="auto"/>
                <w:left w:val="none" w:sz="0" w:space="0" w:color="auto"/>
                <w:bottom w:val="none" w:sz="0" w:space="0" w:color="auto"/>
                <w:right w:val="none" w:sz="0" w:space="0" w:color="auto"/>
              </w:divBdr>
              <w:divsChild>
                <w:div w:id="10401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974">
      <w:bodyDiv w:val="1"/>
      <w:marLeft w:val="0"/>
      <w:marRight w:val="0"/>
      <w:marTop w:val="0"/>
      <w:marBottom w:val="0"/>
      <w:divBdr>
        <w:top w:val="none" w:sz="0" w:space="0" w:color="auto"/>
        <w:left w:val="none" w:sz="0" w:space="0" w:color="auto"/>
        <w:bottom w:val="none" w:sz="0" w:space="0" w:color="auto"/>
        <w:right w:val="none" w:sz="0" w:space="0" w:color="auto"/>
      </w:divBdr>
    </w:div>
    <w:div w:id="1086070466">
      <w:bodyDiv w:val="1"/>
      <w:marLeft w:val="0"/>
      <w:marRight w:val="0"/>
      <w:marTop w:val="0"/>
      <w:marBottom w:val="0"/>
      <w:divBdr>
        <w:top w:val="none" w:sz="0" w:space="0" w:color="auto"/>
        <w:left w:val="none" w:sz="0" w:space="0" w:color="auto"/>
        <w:bottom w:val="none" w:sz="0" w:space="0" w:color="auto"/>
        <w:right w:val="none" w:sz="0" w:space="0" w:color="auto"/>
      </w:divBdr>
    </w:div>
    <w:div w:id="1122459589">
      <w:bodyDiv w:val="1"/>
      <w:marLeft w:val="0"/>
      <w:marRight w:val="0"/>
      <w:marTop w:val="0"/>
      <w:marBottom w:val="0"/>
      <w:divBdr>
        <w:top w:val="none" w:sz="0" w:space="0" w:color="auto"/>
        <w:left w:val="none" w:sz="0" w:space="0" w:color="auto"/>
        <w:bottom w:val="none" w:sz="0" w:space="0" w:color="auto"/>
        <w:right w:val="none" w:sz="0" w:space="0" w:color="auto"/>
      </w:divBdr>
    </w:div>
    <w:div w:id="1160267995">
      <w:bodyDiv w:val="1"/>
      <w:marLeft w:val="0"/>
      <w:marRight w:val="0"/>
      <w:marTop w:val="0"/>
      <w:marBottom w:val="0"/>
      <w:divBdr>
        <w:top w:val="none" w:sz="0" w:space="0" w:color="auto"/>
        <w:left w:val="none" w:sz="0" w:space="0" w:color="auto"/>
        <w:bottom w:val="none" w:sz="0" w:space="0" w:color="auto"/>
        <w:right w:val="none" w:sz="0" w:space="0" w:color="auto"/>
      </w:divBdr>
      <w:divsChild>
        <w:div w:id="755706201">
          <w:marLeft w:val="0"/>
          <w:marRight w:val="0"/>
          <w:marTop w:val="0"/>
          <w:marBottom w:val="0"/>
          <w:divBdr>
            <w:top w:val="none" w:sz="0" w:space="0" w:color="auto"/>
            <w:left w:val="none" w:sz="0" w:space="0" w:color="auto"/>
            <w:bottom w:val="none" w:sz="0" w:space="0" w:color="auto"/>
            <w:right w:val="none" w:sz="0" w:space="0" w:color="auto"/>
          </w:divBdr>
          <w:divsChild>
            <w:div w:id="1793669385">
              <w:marLeft w:val="0"/>
              <w:marRight w:val="0"/>
              <w:marTop w:val="0"/>
              <w:marBottom w:val="0"/>
              <w:divBdr>
                <w:top w:val="none" w:sz="0" w:space="0" w:color="auto"/>
                <w:left w:val="none" w:sz="0" w:space="0" w:color="auto"/>
                <w:bottom w:val="none" w:sz="0" w:space="0" w:color="auto"/>
                <w:right w:val="none" w:sz="0" w:space="0" w:color="auto"/>
              </w:divBdr>
              <w:divsChild>
                <w:div w:id="1781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8007677">
          <w:marLeft w:val="0"/>
          <w:marRight w:val="0"/>
          <w:marTop w:val="0"/>
          <w:marBottom w:val="0"/>
          <w:divBdr>
            <w:top w:val="none" w:sz="0" w:space="0" w:color="auto"/>
            <w:left w:val="none" w:sz="0" w:space="0" w:color="auto"/>
            <w:bottom w:val="none" w:sz="0" w:space="0" w:color="auto"/>
            <w:right w:val="none" w:sz="0" w:space="0" w:color="auto"/>
          </w:divBdr>
          <w:divsChild>
            <w:div w:id="1854414623">
              <w:marLeft w:val="0"/>
              <w:marRight w:val="0"/>
              <w:marTop w:val="0"/>
              <w:marBottom w:val="0"/>
              <w:divBdr>
                <w:top w:val="none" w:sz="0" w:space="0" w:color="auto"/>
                <w:left w:val="none" w:sz="0" w:space="0" w:color="auto"/>
                <w:bottom w:val="none" w:sz="0" w:space="0" w:color="auto"/>
                <w:right w:val="none" w:sz="0" w:space="0" w:color="auto"/>
              </w:divBdr>
              <w:divsChild>
                <w:div w:id="21143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60931">
      <w:bodyDiv w:val="1"/>
      <w:marLeft w:val="0"/>
      <w:marRight w:val="0"/>
      <w:marTop w:val="0"/>
      <w:marBottom w:val="0"/>
      <w:divBdr>
        <w:top w:val="none" w:sz="0" w:space="0" w:color="auto"/>
        <w:left w:val="none" w:sz="0" w:space="0" w:color="auto"/>
        <w:bottom w:val="none" w:sz="0" w:space="0" w:color="auto"/>
        <w:right w:val="none" w:sz="0" w:space="0" w:color="auto"/>
      </w:divBdr>
      <w:divsChild>
        <w:div w:id="277566288">
          <w:marLeft w:val="0"/>
          <w:marRight w:val="0"/>
          <w:marTop w:val="0"/>
          <w:marBottom w:val="0"/>
          <w:divBdr>
            <w:top w:val="none" w:sz="0" w:space="0" w:color="auto"/>
            <w:left w:val="none" w:sz="0" w:space="0" w:color="auto"/>
            <w:bottom w:val="none" w:sz="0" w:space="0" w:color="auto"/>
            <w:right w:val="none" w:sz="0" w:space="0" w:color="auto"/>
          </w:divBdr>
          <w:divsChild>
            <w:div w:id="114951676">
              <w:marLeft w:val="0"/>
              <w:marRight w:val="0"/>
              <w:marTop w:val="0"/>
              <w:marBottom w:val="0"/>
              <w:divBdr>
                <w:top w:val="none" w:sz="0" w:space="0" w:color="auto"/>
                <w:left w:val="none" w:sz="0" w:space="0" w:color="auto"/>
                <w:bottom w:val="none" w:sz="0" w:space="0" w:color="auto"/>
                <w:right w:val="none" w:sz="0" w:space="0" w:color="auto"/>
              </w:divBdr>
              <w:divsChild>
                <w:div w:id="7424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186">
      <w:bodyDiv w:val="1"/>
      <w:marLeft w:val="0"/>
      <w:marRight w:val="0"/>
      <w:marTop w:val="0"/>
      <w:marBottom w:val="0"/>
      <w:divBdr>
        <w:top w:val="none" w:sz="0" w:space="0" w:color="auto"/>
        <w:left w:val="none" w:sz="0" w:space="0" w:color="auto"/>
        <w:bottom w:val="none" w:sz="0" w:space="0" w:color="auto"/>
        <w:right w:val="none" w:sz="0" w:space="0" w:color="auto"/>
      </w:divBdr>
    </w:div>
    <w:div w:id="1268342766">
      <w:bodyDiv w:val="1"/>
      <w:marLeft w:val="0"/>
      <w:marRight w:val="0"/>
      <w:marTop w:val="0"/>
      <w:marBottom w:val="0"/>
      <w:divBdr>
        <w:top w:val="none" w:sz="0" w:space="0" w:color="auto"/>
        <w:left w:val="none" w:sz="0" w:space="0" w:color="auto"/>
        <w:bottom w:val="none" w:sz="0" w:space="0" w:color="auto"/>
        <w:right w:val="none" w:sz="0" w:space="0" w:color="auto"/>
      </w:divBdr>
      <w:divsChild>
        <w:div w:id="1381705589">
          <w:marLeft w:val="0"/>
          <w:marRight w:val="0"/>
          <w:marTop w:val="0"/>
          <w:marBottom w:val="0"/>
          <w:divBdr>
            <w:top w:val="none" w:sz="0" w:space="0" w:color="auto"/>
            <w:left w:val="none" w:sz="0" w:space="0" w:color="auto"/>
            <w:bottom w:val="none" w:sz="0" w:space="0" w:color="auto"/>
            <w:right w:val="none" w:sz="0" w:space="0" w:color="auto"/>
          </w:divBdr>
          <w:divsChild>
            <w:div w:id="890657016">
              <w:marLeft w:val="0"/>
              <w:marRight w:val="0"/>
              <w:marTop w:val="0"/>
              <w:marBottom w:val="0"/>
              <w:divBdr>
                <w:top w:val="none" w:sz="0" w:space="0" w:color="auto"/>
                <w:left w:val="none" w:sz="0" w:space="0" w:color="auto"/>
                <w:bottom w:val="none" w:sz="0" w:space="0" w:color="auto"/>
                <w:right w:val="none" w:sz="0" w:space="0" w:color="auto"/>
              </w:divBdr>
              <w:divsChild>
                <w:div w:id="310795149">
                  <w:marLeft w:val="0"/>
                  <w:marRight w:val="0"/>
                  <w:marTop w:val="0"/>
                  <w:marBottom w:val="0"/>
                  <w:divBdr>
                    <w:top w:val="none" w:sz="0" w:space="0" w:color="auto"/>
                    <w:left w:val="none" w:sz="0" w:space="0" w:color="auto"/>
                    <w:bottom w:val="none" w:sz="0" w:space="0" w:color="auto"/>
                    <w:right w:val="none" w:sz="0" w:space="0" w:color="auto"/>
                  </w:divBdr>
                  <w:divsChild>
                    <w:div w:id="104735206">
                      <w:marLeft w:val="0"/>
                      <w:marRight w:val="0"/>
                      <w:marTop w:val="0"/>
                      <w:marBottom w:val="0"/>
                      <w:divBdr>
                        <w:top w:val="none" w:sz="0" w:space="0" w:color="auto"/>
                        <w:left w:val="none" w:sz="0" w:space="0" w:color="auto"/>
                        <w:bottom w:val="none" w:sz="0" w:space="0" w:color="auto"/>
                        <w:right w:val="none" w:sz="0" w:space="0" w:color="auto"/>
                      </w:divBdr>
                    </w:div>
                  </w:divsChild>
                </w:div>
                <w:div w:id="315647866">
                  <w:marLeft w:val="0"/>
                  <w:marRight w:val="0"/>
                  <w:marTop w:val="0"/>
                  <w:marBottom w:val="0"/>
                  <w:divBdr>
                    <w:top w:val="none" w:sz="0" w:space="0" w:color="auto"/>
                    <w:left w:val="none" w:sz="0" w:space="0" w:color="auto"/>
                    <w:bottom w:val="none" w:sz="0" w:space="0" w:color="auto"/>
                    <w:right w:val="none" w:sz="0" w:space="0" w:color="auto"/>
                  </w:divBdr>
                  <w:divsChild>
                    <w:div w:id="1599217216">
                      <w:marLeft w:val="0"/>
                      <w:marRight w:val="0"/>
                      <w:marTop w:val="0"/>
                      <w:marBottom w:val="0"/>
                      <w:divBdr>
                        <w:top w:val="none" w:sz="0" w:space="0" w:color="auto"/>
                        <w:left w:val="none" w:sz="0" w:space="0" w:color="auto"/>
                        <w:bottom w:val="none" w:sz="0" w:space="0" w:color="auto"/>
                        <w:right w:val="none" w:sz="0" w:space="0" w:color="auto"/>
                      </w:divBdr>
                    </w:div>
                  </w:divsChild>
                </w:div>
                <w:div w:id="1527448279">
                  <w:marLeft w:val="0"/>
                  <w:marRight w:val="0"/>
                  <w:marTop w:val="0"/>
                  <w:marBottom w:val="0"/>
                  <w:divBdr>
                    <w:top w:val="none" w:sz="0" w:space="0" w:color="auto"/>
                    <w:left w:val="none" w:sz="0" w:space="0" w:color="auto"/>
                    <w:bottom w:val="none" w:sz="0" w:space="0" w:color="auto"/>
                    <w:right w:val="none" w:sz="0" w:space="0" w:color="auto"/>
                  </w:divBdr>
                  <w:divsChild>
                    <w:div w:id="1223180345">
                      <w:marLeft w:val="0"/>
                      <w:marRight w:val="0"/>
                      <w:marTop w:val="0"/>
                      <w:marBottom w:val="0"/>
                      <w:divBdr>
                        <w:top w:val="none" w:sz="0" w:space="0" w:color="auto"/>
                        <w:left w:val="none" w:sz="0" w:space="0" w:color="auto"/>
                        <w:bottom w:val="none" w:sz="0" w:space="0" w:color="auto"/>
                        <w:right w:val="none" w:sz="0" w:space="0" w:color="auto"/>
                      </w:divBdr>
                    </w:div>
                  </w:divsChild>
                </w:div>
                <w:div w:id="280839414">
                  <w:marLeft w:val="0"/>
                  <w:marRight w:val="0"/>
                  <w:marTop w:val="0"/>
                  <w:marBottom w:val="0"/>
                  <w:divBdr>
                    <w:top w:val="none" w:sz="0" w:space="0" w:color="auto"/>
                    <w:left w:val="none" w:sz="0" w:space="0" w:color="auto"/>
                    <w:bottom w:val="none" w:sz="0" w:space="0" w:color="auto"/>
                    <w:right w:val="none" w:sz="0" w:space="0" w:color="auto"/>
                  </w:divBdr>
                  <w:divsChild>
                    <w:div w:id="17948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1261">
      <w:bodyDiv w:val="1"/>
      <w:marLeft w:val="0"/>
      <w:marRight w:val="0"/>
      <w:marTop w:val="0"/>
      <w:marBottom w:val="0"/>
      <w:divBdr>
        <w:top w:val="none" w:sz="0" w:space="0" w:color="auto"/>
        <w:left w:val="none" w:sz="0" w:space="0" w:color="auto"/>
        <w:bottom w:val="none" w:sz="0" w:space="0" w:color="auto"/>
        <w:right w:val="none" w:sz="0" w:space="0" w:color="auto"/>
      </w:divBdr>
    </w:div>
    <w:div w:id="1317800084">
      <w:bodyDiv w:val="1"/>
      <w:marLeft w:val="0"/>
      <w:marRight w:val="0"/>
      <w:marTop w:val="0"/>
      <w:marBottom w:val="0"/>
      <w:divBdr>
        <w:top w:val="none" w:sz="0" w:space="0" w:color="auto"/>
        <w:left w:val="none" w:sz="0" w:space="0" w:color="auto"/>
        <w:bottom w:val="none" w:sz="0" w:space="0" w:color="auto"/>
        <w:right w:val="none" w:sz="0" w:space="0" w:color="auto"/>
      </w:divBdr>
    </w:div>
    <w:div w:id="1414737306">
      <w:bodyDiv w:val="1"/>
      <w:marLeft w:val="0"/>
      <w:marRight w:val="0"/>
      <w:marTop w:val="0"/>
      <w:marBottom w:val="0"/>
      <w:divBdr>
        <w:top w:val="none" w:sz="0" w:space="0" w:color="auto"/>
        <w:left w:val="none" w:sz="0" w:space="0" w:color="auto"/>
        <w:bottom w:val="none" w:sz="0" w:space="0" w:color="auto"/>
        <w:right w:val="none" w:sz="0" w:space="0" w:color="auto"/>
      </w:divBdr>
      <w:divsChild>
        <w:div w:id="1697071801">
          <w:marLeft w:val="0"/>
          <w:marRight w:val="0"/>
          <w:marTop w:val="0"/>
          <w:marBottom w:val="0"/>
          <w:divBdr>
            <w:top w:val="none" w:sz="0" w:space="0" w:color="auto"/>
            <w:left w:val="none" w:sz="0" w:space="0" w:color="auto"/>
            <w:bottom w:val="none" w:sz="0" w:space="0" w:color="auto"/>
            <w:right w:val="none" w:sz="0" w:space="0" w:color="auto"/>
          </w:divBdr>
          <w:divsChild>
            <w:div w:id="103616963">
              <w:marLeft w:val="0"/>
              <w:marRight w:val="0"/>
              <w:marTop w:val="0"/>
              <w:marBottom w:val="0"/>
              <w:divBdr>
                <w:top w:val="none" w:sz="0" w:space="0" w:color="auto"/>
                <w:left w:val="none" w:sz="0" w:space="0" w:color="auto"/>
                <w:bottom w:val="none" w:sz="0" w:space="0" w:color="auto"/>
                <w:right w:val="none" w:sz="0" w:space="0" w:color="auto"/>
              </w:divBdr>
              <w:divsChild>
                <w:div w:id="153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5996">
      <w:bodyDiv w:val="1"/>
      <w:marLeft w:val="0"/>
      <w:marRight w:val="0"/>
      <w:marTop w:val="0"/>
      <w:marBottom w:val="0"/>
      <w:divBdr>
        <w:top w:val="none" w:sz="0" w:space="0" w:color="auto"/>
        <w:left w:val="none" w:sz="0" w:space="0" w:color="auto"/>
        <w:bottom w:val="none" w:sz="0" w:space="0" w:color="auto"/>
        <w:right w:val="none" w:sz="0" w:space="0" w:color="auto"/>
      </w:divBdr>
    </w:div>
    <w:div w:id="1502357233">
      <w:bodyDiv w:val="1"/>
      <w:marLeft w:val="0"/>
      <w:marRight w:val="0"/>
      <w:marTop w:val="0"/>
      <w:marBottom w:val="0"/>
      <w:divBdr>
        <w:top w:val="none" w:sz="0" w:space="0" w:color="auto"/>
        <w:left w:val="none" w:sz="0" w:space="0" w:color="auto"/>
        <w:bottom w:val="none" w:sz="0" w:space="0" w:color="auto"/>
        <w:right w:val="none" w:sz="0" w:space="0" w:color="auto"/>
      </w:divBdr>
    </w:div>
    <w:div w:id="1570310865">
      <w:bodyDiv w:val="1"/>
      <w:marLeft w:val="0"/>
      <w:marRight w:val="0"/>
      <w:marTop w:val="0"/>
      <w:marBottom w:val="0"/>
      <w:divBdr>
        <w:top w:val="none" w:sz="0" w:space="0" w:color="auto"/>
        <w:left w:val="none" w:sz="0" w:space="0" w:color="auto"/>
        <w:bottom w:val="none" w:sz="0" w:space="0" w:color="auto"/>
        <w:right w:val="none" w:sz="0" w:space="0" w:color="auto"/>
      </w:divBdr>
      <w:divsChild>
        <w:div w:id="1648046142">
          <w:marLeft w:val="0"/>
          <w:marRight w:val="0"/>
          <w:marTop w:val="0"/>
          <w:marBottom w:val="0"/>
          <w:divBdr>
            <w:top w:val="none" w:sz="0" w:space="0" w:color="auto"/>
            <w:left w:val="none" w:sz="0" w:space="0" w:color="auto"/>
            <w:bottom w:val="none" w:sz="0" w:space="0" w:color="auto"/>
            <w:right w:val="none" w:sz="0" w:space="0" w:color="auto"/>
          </w:divBdr>
          <w:divsChild>
            <w:div w:id="855265525">
              <w:marLeft w:val="0"/>
              <w:marRight w:val="0"/>
              <w:marTop w:val="0"/>
              <w:marBottom w:val="0"/>
              <w:divBdr>
                <w:top w:val="none" w:sz="0" w:space="0" w:color="auto"/>
                <w:left w:val="none" w:sz="0" w:space="0" w:color="auto"/>
                <w:bottom w:val="none" w:sz="0" w:space="0" w:color="auto"/>
                <w:right w:val="none" w:sz="0" w:space="0" w:color="auto"/>
              </w:divBdr>
              <w:divsChild>
                <w:div w:id="1341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097">
      <w:bodyDiv w:val="1"/>
      <w:marLeft w:val="0"/>
      <w:marRight w:val="0"/>
      <w:marTop w:val="0"/>
      <w:marBottom w:val="0"/>
      <w:divBdr>
        <w:top w:val="none" w:sz="0" w:space="0" w:color="auto"/>
        <w:left w:val="none" w:sz="0" w:space="0" w:color="auto"/>
        <w:bottom w:val="none" w:sz="0" w:space="0" w:color="auto"/>
        <w:right w:val="none" w:sz="0" w:space="0" w:color="auto"/>
      </w:divBdr>
      <w:divsChild>
        <w:div w:id="1513884562">
          <w:marLeft w:val="0"/>
          <w:marRight w:val="0"/>
          <w:marTop w:val="0"/>
          <w:marBottom w:val="0"/>
          <w:divBdr>
            <w:top w:val="none" w:sz="0" w:space="0" w:color="auto"/>
            <w:left w:val="none" w:sz="0" w:space="0" w:color="auto"/>
            <w:bottom w:val="none" w:sz="0" w:space="0" w:color="auto"/>
            <w:right w:val="none" w:sz="0" w:space="0" w:color="auto"/>
          </w:divBdr>
        </w:div>
      </w:divsChild>
    </w:div>
    <w:div w:id="1572429643">
      <w:bodyDiv w:val="1"/>
      <w:marLeft w:val="0"/>
      <w:marRight w:val="0"/>
      <w:marTop w:val="0"/>
      <w:marBottom w:val="0"/>
      <w:divBdr>
        <w:top w:val="none" w:sz="0" w:space="0" w:color="auto"/>
        <w:left w:val="none" w:sz="0" w:space="0" w:color="auto"/>
        <w:bottom w:val="none" w:sz="0" w:space="0" w:color="auto"/>
        <w:right w:val="none" w:sz="0" w:space="0" w:color="auto"/>
      </w:divBdr>
      <w:divsChild>
        <w:div w:id="961694351">
          <w:marLeft w:val="0"/>
          <w:marRight w:val="0"/>
          <w:marTop w:val="0"/>
          <w:marBottom w:val="0"/>
          <w:divBdr>
            <w:top w:val="none" w:sz="0" w:space="0" w:color="auto"/>
            <w:left w:val="none" w:sz="0" w:space="0" w:color="auto"/>
            <w:bottom w:val="none" w:sz="0" w:space="0" w:color="auto"/>
            <w:right w:val="none" w:sz="0" w:space="0" w:color="auto"/>
          </w:divBdr>
          <w:divsChild>
            <w:div w:id="2096390002">
              <w:marLeft w:val="0"/>
              <w:marRight w:val="0"/>
              <w:marTop w:val="0"/>
              <w:marBottom w:val="0"/>
              <w:divBdr>
                <w:top w:val="none" w:sz="0" w:space="0" w:color="auto"/>
                <w:left w:val="none" w:sz="0" w:space="0" w:color="auto"/>
                <w:bottom w:val="none" w:sz="0" w:space="0" w:color="auto"/>
                <w:right w:val="none" w:sz="0" w:space="0" w:color="auto"/>
              </w:divBdr>
              <w:divsChild>
                <w:div w:id="708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555">
      <w:bodyDiv w:val="1"/>
      <w:marLeft w:val="0"/>
      <w:marRight w:val="0"/>
      <w:marTop w:val="0"/>
      <w:marBottom w:val="0"/>
      <w:divBdr>
        <w:top w:val="none" w:sz="0" w:space="0" w:color="auto"/>
        <w:left w:val="none" w:sz="0" w:space="0" w:color="auto"/>
        <w:bottom w:val="none" w:sz="0" w:space="0" w:color="auto"/>
        <w:right w:val="none" w:sz="0" w:space="0" w:color="auto"/>
      </w:divBdr>
      <w:divsChild>
        <w:div w:id="852381608">
          <w:marLeft w:val="0"/>
          <w:marRight w:val="0"/>
          <w:marTop w:val="0"/>
          <w:marBottom w:val="15"/>
          <w:divBdr>
            <w:top w:val="none" w:sz="0" w:space="0" w:color="auto"/>
            <w:left w:val="none" w:sz="0" w:space="0" w:color="auto"/>
            <w:bottom w:val="single" w:sz="6" w:space="4" w:color="DFDFDF"/>
            <w:right w:val="none" w:sz="0" w:space="0" w:color="auto"/>
          </w:divBdr>
        </w:div>
        <w:div w:id="2053339509">
          <w:marLeft w:val="0"/>
          <w:marRight w:val="0"/>
          <w:marTop w:val="0"/>
          <w:marBottom w:val="150"/>
          <w:divBdr>
            <w:top w:val="none" w:sz="0" w:space="0" w:color="auto"/>
            <w:left w:val="none" w:sz="0" w:space="0" w:color="auto"/>
            <w:bottom w:val="single" w:sz="6" w:space="4" w:color="DFDFDF"/>
            <w:right w:val="none" w:sz="0" w:space="0" w:color="auto"/>
          </w:divBdr>
          <w:divsChild>
            <w:div w:id="1312253802">
              <w:marLeft w:val="0"/>
              <w:marRight w:val="0"/>
              <w:marTop w:val="0"/>
              <w:marBottom w:val="0"/>
              <w:divBdr>
                <w:top w:val="none" w:sz="0" w:space="0" w:color="auto"/>
                <w:left w:val="none" w:sz="0" w:space="0" w:color="auto"/>
                <w:bottom w:val="none" w:sz="0" w:space="0" w:color="auto"/>
                <w:right w:val="none" w:sz="0" w:space="0" w:color="auto"/>
              </w:divBdr>
              <w:divsChild>
                <w:div w:id="18716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4689">
          <w:marLeft w:val="0"/>
          <w:marRight w:val="0"/>
          <w:marTop w:val="0"/>
          <w:marBottom w:val="150"/>
          <w:divBdr>
            <w:top w:val="none" w:sz="0" w:space="0" w:color="auto"/>
            <w:left w:val="none" w:sz="0" w:space="0" w:color="auto"/>
            <w:bottom w:val="none" w:sz="0" w:space="0" w:color="auto"/>
            <w:right w:val="none" w:sz="0" w:space="0" w:color="auto"/>
          </w:divBdr>
        </w:div>
      </w:divsChild>
    </w:div>
    <w:div w:id="1654018720">
      <w:bodyDiv w:val="1"/>
      <w:marLeft w:val="0"/>
      <w:marRight w:val="0"/>
      <w:marTop w:val="0"/>
      <w:marBottom w:val="0"/>
      <w:divBdr>
        <w:top w:val="none" w:sz="0" w:space="0" w:color="auto"/>
        <w:left w:val="none" w:sz="0" w:space="0" w:color="auto"/>
        <w:bottom w:val="none" w:sz="0" w:space="0" w:color="auto"/>
        <w:right w:val="none" w:sz="0" w:space="0" w:color="auto"/>
      </w:divBdr>
      <w:divsChild>
        <w:div w:id="656347857">
          <w:marLeft w:val="0"/>
          <w:marRight w:val="0"/>
          <w:marTop w:val="0"/>
          <w:marBottom w:val="0"/>
          <w:divBdr>
            <w:top w:val="none" w:sz="0" w:space="0" w:color="auto"/>
            <w:left w:val="none" w:sz="0" w:space="0" w:color="auto"/>
            <w:bottom w:val="none" w:sz="0" w:space="0" w:color="auto"/>
            <w:right w:val="none" w:sz="0" w:space="0" w:color="auto"/>
          </w:divBdr>
          <w:divsChild>
            <w:div w:id="1117914190">
              <w:marLeft w:val="0"/>
              <w:marRight w:val="0"/>
              <w:marTop w:val="0"/>
              <w:marBottom w:val="0"/>
              <w:divBdr>
                <w:top w:val="none" w:sz="0" w:space="0" w:color="auto"/>
                <w:left w:val="none" w:sz="0" w:space="0" w:color="auto"/>
                <w:bottom w:val="none" w:sz="0" w:space="0" w:color="auto"/>
                <w:right w:val="none" w:sz="0" w:space="0" w:color="auto"/>
              </w:divBdr>
              <w:divsChild>
                <w:div w:id="1345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75576">
      <w:bodyDiv w:val="1"/>
      <w:marLeft w:val="0"/>
      <w:marRight w:val="0"/>
      <w:marTop w:val="0"/>
      <w:marBottom w:val="0"/>
      <w:divBdr>
        <w:top w:val="none" w:sz="0" w:space="0" w:color="auto"/>
        <w:left w:val="none" w:sz="0" w:space="0" w:color="auto"/>
        <w:bottom w:val="none" w:sz="0" w:space="0" w:color="auto"/>
        <w:right w:val="none" w:sz="0" w:space="0" w:color="auto"/>
      </w:divBdr>
      <w:divsChild>
        <w:div w:id="1118911271">
          <w:marLeft w:val="0"/>
          <w:marRight w:val="0"/>
          <w:marTop w:val="0"/>
          <w:marBottom w:val="0"/>
          <w:divBdr>
            <w:top w:val="none" w:sz="0" w:space="0" w:color="auto"/>
            <w:left w:val="none" w:sz="0" w:space="0" w:color="auto"/>
            <w:bottom w:val="none" w:sz="0" w:space="0" w:color="auto"/>
            <w:right w:val="none" w:sz="0" w:space="0" w:color="auto"/>
          </w:divBdr>
          <w:divsChild>
            <w:div w:id="819545271">
              <w:marLeft w:val="0"/>
              <w:marRight w:val="0"/>
              <w:marTop w:val="0"/>
              <w:marBottom w:val="0"/>
              <w:divBdr>
                <w:top w:val="none" w:sz="0" w:space="0" w:color="auto"/>
                <w:left w:val="none" w:sz="0" w:space="0" w:color="auto"/>
                <w:bottom w:val="none" w:sz="0" w:space="0" w:color="auto"/>
                <w:right w:val="none" w:sz="0" w:space="0" w:color="auto"/>
              </w:divBdr>
              <w:divsChild>
                <w:div w:id="1670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87709">
      <w:bodyDiv w:val="1"/>
      <w:marLeft w:val="0"/>
      <w:marRight w:val="0"/>
      <w:marTop w:val="0"/>
      <w:marBottom w:val="0"/>
      <w:divBdr>
        <w:top w:val="none" w:sz="0" w:space="0" w:color="auto"/>
        <w:left w:val="none" w:sz="0" w:space="0" w:color="auto"/>
        <w:bottom w:val="none" w:sz="0" w:space="0" w:color="auto"/>
        <w:right w:val="none" w:sz="0" w:space="0" w:color="auto"/>
      </w:divBdr>
    </w:div>
    <w:div w:id="1947419144">
      <w:bodyDiv w:val="1"/>
      <w:marLeft w:val="0"/>
      <w:marRight w:val="0"/>
      <w:marTop w:val="0"/>
      <w:marBottom w:val="0"/>
      <w:divBdr>
        <w:top w:val="none" w:sz="0" w:space="0" w:color="auto"/>
        <w:left w:val="none" w:sz="0" w:space="0" w:color="auto"/>
        <w:bottom w:val="none" w:sz="0" w:space="0" w:color="auto"/>
        <w:right w:val="none" w:sz="0" w:space="0" w:color="auto"/>
      </w:divBdr>
      <w:divsChild>
        <w:div w:id="302778088">
          <w:marLeft w:val="0"/>
          <w:marRight w:val="0"/>
          <w:marTop w:val="0"/>
          <w:marBottom w:val="0"/>
          <w:divBdr>
            <w:top w:val="none" w:sz="0" w:space="0" w:color="auto"/>
            <w:left w:val="none" w:sz="0" w:space="0" w:color="auto"/>
            <w:bottom w:val="none" w:sz="0" w:space="0" w:color="auto"/>
            <w:right w:val="none" w:sz="0" w:space="0" w:color="auto"/>
          </w:divBdr>
          <w:divsChild>
            <w:div w:id="1915777793">
              <w:marLeft w:val="0"/>
              <w:marRight w:val="0"/>
              <w:marTop w:val="0"/>
              <w:marBottom w:val="0"/>
              <w:divBdr>
                <w:top w:val="none" w:sz="0" w:space="0" w:color="auto"/>
                <w:left w:val="none" w:sz="0" w:space="0" w:color="auto"/>
                <w:bottom w:val="none" w:sz="0" w:space="0" w:color="auto"/>
                <w:right w:val="none" w:sz="0" w:space="0" w:color="auto"/>
              </w:divBdr>
              <w:divsChild>
                <w:div w:id="5160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2439">
      <w:bodyDiv w:val="1"/>
      <w:marLeft w:val="0"/>
      <w:marRight w:val="0"/>
      <w:marTop w:val="0"/>
      <w:marBottom w:val="0"/>
      <w:divBdr>
        <w:top w:val="none" w:sz="0" w:space="0" w:color="auto"/>
        <w:left w:val="none" w:sz="0" w:space="0" w:color="auto"/>
        <w:bottom w:val="none" w:sz="0" w:space="0" w:color="auto"/>
        <w:right w:val="none" w:sz="0" w:space="0" w:color="auto"/>
      </w:divBdr>
      <w:divsChild>
        <w:div w:id="465315962">
          <w:marLeft w:val="0"/>
          <w:marRight w:val="0"/>
          <w:marTop w:val="0"/>
          <w:marBottom w:val="0"/>
          <w:divBdr>
            <w:top w:val="none" w:sz="0" w:space="0" w:color="auto"/>
            <w:left w:val="none" w:sz="0" w:space="0" w:color="auto"/>
            <w:bottom w:val="none" w:sz="0" w:space="0" w:color="auto"/>
            <w:right w:val="none" w:sz="0" w:space="0" w:color="auto"/>
          </w:divBdr>
          <w:divsChild>
            <w:div w:id="1163352791">
              <w:marLeft w:val="0"/>
              <w:marRight w:val="0"/>
              <w:marTop w:val="0"/>
              <w:marBottom w:val="0"/>
              <w:divBdr>
                <w:top w:val="none" w:sz="0" w:space="0" w:color="auto"/>
                <w:left w:val="none" w:sz="0" w:space="0" w:color="auto"/>
                <w:bottom w:val="none" w:sz="0" w:space="0" w:color="auto"/>
                <w:right w:val="none" w:sz="0" w:space="0" w:color="auto"/>
              </w:divBdr>
              <w:divsChild>
                <w:div w:id="1948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37419">
      <w:bodyDiv w:val="1"/>
      <w:marLeft w:val="0"/>
      <w:marRight w:val="0"/>
      <w:marTop w:val="0"/>
      <w:marBottom w:val="0"/>
      <w:divBdr>
        <w:top w:val="none" w:sz="0" w:space="0" w:color="auto"/>
        <w:left w:val="none" w:sz="0" w:space="0" w:color="auto"/>
        <w:bottom w:val="none" w:sz="0" w:space="0" w:color="auto"/>
        <w:right w:val="none" w:sz="0" w:space="0" w:color="auto"/>
      </w:divBdr>
    </w:div>
    <w:div w:id="2062822792">
      <w:bodyDiv w:val="1"/>
      <w:marLeft w:val="0"/>
      <w:marRight w:val="0"/>
      <w:marTop w:val="0"/>
      <w:marBottom w:val="0"/>
      <w:divBdr>
        <w:top w:val="none" w:sz="0" w:space="0" w:color="auto"/>
        <w:left w:val="none" w:sz="0" w:space="0" w:color="auto"/>
        <w:bottom w:val="none" w:sz="0" w:space="0" w:color="auto"/>
        <w:right w:val="none" w:sz="0" w:space="0" w:color="auto"/>
      </w:divBdr>
      <w:divsChild>
        <w:div w:id="959723787">
          <w:marLeft w:val="0"/>
          <w:marRight w:val="0"/>
          <w:marTop w:val="0"/>
          <w:marBottom w:val="0"/>
          <w:divBdr>
            <w:top w:val="none" w:sz="0" w:space="0" w:color="auto"/>
            <w:left w:val="none" w:sz="0" w:space="0" w:color="auto"/>
            <w:bottom w:val="none" w:sz="0" w:space="0" w:color="auto"/>
            <w:right w:val="none" w:sz="0" w:space="0" w:color="auto"/>
          </w:divBdr>
          <w:divsChild>
            <w:div w:id="1249193215">
              <w:marLeft w:val="0"/>
              <w:marRight w:val="0"/>
              <w:marTop w:val="0"/>
              <w:marBottom w:val="0"/>
              <w:divBdr>
                <w:top w:val="none" w:sz="0" w:space="0" w:color="auto"/>
                <w:left w:val="none" w:sz="0" w:space="0" w:color="auto"/>
                <w:bottom w:val="none" w:sz="0" w:space="0" w:color="auto"/>
                <w:right w:val="none" w:sz="0" w:space="0" w:color="auto"/>
              </w:divBdr>
              <w:divsChild>
                <w:div w:id="817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3204">
      <w:bodyDiv w:val="1"/>
      <w:marLeft w:val="0"/>
      <w:marRight w:val="0"/>
      <w:marTop w:val="0"/>
      <w:marBottom w:val="0"/>
      <w:divBdr>
        <w:top w:val="none" w:sz="0" w:space="0" w:color="auto"/>
        <w:left w:val="none" w:sz="0" w:space="0" w:color="auto"/>
        <w:bottom w:val="none" w:sz="0" w:space="0" w:color="auto"/>
        <w:right w:val="none" w:sz="0" w:space="0" w:color="auto"/>
      </w:divBdr>
      <w:divsChild>
        <w:div w:id="278071740">
          <w:marLeft w:val="0"/>
          <w:marRight w:val="0"/>
          <w:marTop w:val="0"/>
          <w:marBottom w:val="0"/>
          <w:divBdr>
            <w:top w:val="none" w:sz="0" w:space="0" w:color="auto"/>
            <w:left w:val="none" w:sz="0" w:space="0" w:color="auto"/>
            <w:bottom w:val="none" w:sz="0" w:space="0" w:color="auto"/>
            <w:right w:val="none" w:sz="0" w:space="0" w:color="auto"/>
          </w:divBdr>
          <w:divsChild>
            <w:div w:id="974674637">
              <w:marLeft w:val="0"/>
              <w:marRight w:val="0"/>
              <w:marTop w:val="0"/>
              <w:marBottom w:val="0"/>
              <w:divBdr>
                <w:top w:val="none" w:sz="0" w:space="0" w:color="auto"/>
                <w:left w:val="none" w:sz="0" w:space="0" w:color="auto"/>
                <w:bottom w:val="none" w:sz="0" w:space="0" w:color="auto"/>
                <w:right w:val="none" w:sz="0" w:space="0" w:color="auto"/>
              </w:divBdr>
              <w:divsChild>
                <w:div w:id="685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1582">
      <w:bodyDiv w:val="1"/>
      <w:marLeft w:val="0"/>
      <w:marRight w:val="0"/>
      <w:marTop w:val="0"/>
      <w:marBottom w:val="0"/>
      <w:divBdr>
        <w:top w:val="none" w:sz="0" w:space="0" w:color="auto"/>
        <w:left w:val="none" w:sz="0" w:space="0" w:color="auto"/>
        <w:bottom w:val="none" w:sz="0" w:space="0" w:color="auto"/>
        <w:right w:val="none" w:sz="0" w:space="0" w:color="auto"/>
      </w:divBdr>
    </w:div>
    <w:div w:id="2122456873">
      <w:bodyDiv w:val="1"/>
      <w:marLeft w:val="0"/>
      <w:marRight w:val="0"/>
      <w:marTop w:val="0"/>
      <w:marBottom w:val="0"/>
      <w:divBdr>
        <w:top w:val="none" w:sz="0" w:space="0" w:color="auto"/>
        <w:left w:val="none" w:sz="0" w:space="0" w:color="auto"/>
        <w:bottom w:val="none" w:sz="0" w:space="0" w:color="auto"/>
        <w:right w:val="none" w:sz="0" w:space="0" w:color="auto"/>
      </w:divBdr>
      <w:divsChild>
        <w:div w:id="658731122">
          <w:marLeft w:val="0"/>
          <w:marRight w:val="0"/>
          <w:marTop w:val="0"/>
          <w:marBottom w:val="0"/>
          <w:divBdr>
            <w:top w:val="none" w:sz="0" w:space="0" w:color="auto"/>
            <w:left w:val="none" w:sz="0" w:space="0" w:color="auto"/>
            <w:bottom w:val="none" w:sz="0" w:space="0" w:color="auto"/>
            <w:right w:val="none" w:sz="0" w:space="0" w:color="auto"/>
          </w:divBdr>
          <w:divsChild>
            <w:div w:id="290482024">
              <w:marLeft w:val="0"/>
              <w:marRight w:val="0"/>
              <w:marTop w:val="0"/>
              <w:marBottom w:val="0"/>
              <w:divBdr>
                <w:top w:val="none" w:sz="0" w:space="0" w:color="auto"/>
                <w:left w:val="none" w:sz="0" w:space="0" w:color="auto"/>
                <w:bottom w:val="none" w:sz="0" w:space="0" w:color="auto"/>
                <w:right w:val="none" w:sz="0" w:space="0" w:color="auto"/>
              </w:divBdr>
              <w:divsChild>
                <w:div w:id="376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_zvj4KpR4IA" TargetMode="External"/><Relationship Id="rId18" Type="http://schemas.openxmlformats.org/officeDocument/2006/relationships/hyperlink" Target="https://dx.doi.org/10.4067/S0718-07052003000100007" TargetMode="External"/><Relationship Id="rId26" Type="http://schemas.openxmlformats.org/officeDocument/2006/relationships/hyperlink" Target="https://doi.org/10.22201/iisue.20072872e.2016.18.177" TargetMode="External"/><Relationship Id="rId3" Type="http://schemas.openxmlformats.org/officeDocument/2006/relationships/customXml" Target="../customXml/item3.xml"/><Relationship Id="rId21" Type="http://schemas.openxmlformats.org/officeDocument/2006/relationships/hyperlink" Target="https://doi.org/10.32870/dse.v0i20.590"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repositorio.uchile.cl/bitstream/handle/2250/175458/Imaginarios%20sociales%20y%20creatividad%20en%20el%20contexto%20educativo.pdf" TargetMode="External"/><Relationship Id="rId17" Type="http://schemas.openxmlformats.org/officeDocument/2006/relationships/hyperlink" Target="http://doi.org/10.4067/S0718-07052015000100004" TargetMode="External"/><Relationship Id="rId25" Type="http://schemas.openxmlformats.org/officeDocument/2006/relationships/hyperlink" Target="https://doi.org/10.15517/revedu.v42i2.23471"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repositorio.uchile.cl/bitstream/handle/2250/168177/El%20aprendizaje%20de%20la%09%20creatividad.pdf?sequence=1" TargetMode="External"/><Relationship Id="rId20" Type="http://schemas.openxmlformats.org/officeDocument/2006/relationships/hyperlink" Target="https://m.educarchile.cl/por-que-el-siglo-xxi-exige-cambiar-la-educacion" TargetMode="External"/><Relationship Id="rId29" Type="http://schemas.openxmlformats.org/officeDocument/2006/relationships/hyperlink" Target="https://doi.org/10.1590/S1678-4634202248238562e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dx.doi.org/10.4067/S0718-50062022000100047"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doi.org/10.17163/alt.v4n2.2009.03" TargetMode="External"/><Relationship Id="rId23" Type="http://schemas.openxmlformats.org/officeDocument/2006/relationships/hyperlink" Target="https://doi.org/10.15366/reice2012.10.2.015" TargetMode="External"/><Relationship Id="rId28" Type="http://schemas.openxmlformats.org/officeDocument/2006/relationships/hyperlink" Target="https://unesdoc.unesco.org/ark:/48223/pf0000234807_spa.locale=es" TargetMode="External"/><Relationship Id="rId10" Type="http://schemas.openxmlformats.org/officeDocument/2006/relationships/endnotes" Target="endnotes.xml"/><Relationship Id="rId19" Type="http://schemas.openxmlformats.org/officeDocument/2006/relationships/hyperlink" Target="https://www.educarchile.cl/la-educacion-hoy" TargetMode="External"/><Relationship Id="rId31" Type="http://schemas.openxmlformats.org/officeDocument/2006/relationships/hyperlink" Target="https://doi.org/10.36097/rsan.v1i11.1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48102/rieeb.2021.1.1.4" TargetMode="External"/><Relationship Id="rId22" Type="http://schemas.openxmlformats.org/officeDocument/2006/relationships/hyperlink" Target="https://www.mineduc.cl/wpcontent/uploads/sites/19/2017/04/convivenciaescolar.pdf" TargetMode="External"/><Relationship Id="rId27" Type="http://schemas.openxmlformats.org/officeDocument/2006/relationships/hyperlink" Target="https://unesdoc.unesco.org/ark:/48223/pf0000234807_spa.locale=es" TargetMode="External"/><Relationship Id="rId30" Type="http://schemas.openxmlformats.org/officeDocument/2006/relationships/hyperlink" Target="https://doi.org/10.25057/25005731.997"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fcdc204-4e92-42c3-8531-a843731a3a7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9E7D9BB16E83E4988EE8E2DEF7609C6" ma:contentTypeVersion="18" ma:contentTypeDescription="Crear nuevo documento." ma:contentTypeScope="" ma:versionID="a52b8f6938b4bdad2f3ce862870467ed">
  <xsd:schema xmlns:xsd="http://www.w3.org/2001/XMLSchema" xmlns:xs="http://www.w3.org/2001/XMLSchema" xmlns:p="http://schemas.microsoft.com/office/2006/metadata/properties" xmlns:ns3="8ed3e0dc-cd40-4c41-b3c6-5be0952fa030" xmlns:ns4="cfcdc204-4e92-42c3-8531-a843731a3a7f" targetNamespace="http://schemas.microsoft.com/office/2006/metadata/properties" ma:root="true" ma:fieldsID="2a68e2188970049659e6fda7b9cff48c" ns3:_="" ns4:_="">
    <xsd:import namespace="8ed3e0dc-cd40-4c41-b3c6-5be0952fa030"/>
    <xsd:import namespace="cfcdc204-4e92-42c3-8531-a843731a3a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3e0dc-cd40-4c41-b3c6-5be0952fa03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dc204-4e92-42c3-8531-a843731a3a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A792E-3FF5-4211-B103-DCB9F279864B}">
  <ds:schemaRefs>
    <ds:schemaRef ds:uri="http://schemas.microsoft.com/office/2006/metadata/properties"/>
    <ds:schemaRef ds:uri="http://schemas.microsoft.com/office/infopath/2007/PartnerControls"/>
    <ds:schemaRef ds:uri="cfcdc204-4e92-42c3-8531-a843731a3a7f"/>
  </ds:schemaRefs>
</ds:datastoreItem>
</file>

<file path=customXml/itemProps2.xml><?xml version="1.0" encoding="utf-8"?>
<ds:datastoreItem xmlns:ds="http://schemas.openxmlformats.org/officeDocument/2006/customXml" ds:itemID="{C7460357-37EF-495C-BD45-D1DF2DDF3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3e0dc-cd40-4c41-b3c6-5be0952fa030"/>
    <ds:schemaRef ds:uri="cfcdc204-4e92-42c3-8531-a843731a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D25913-52EC-43CB-A1F9-AB4DF803DEE5}">
  <ds:schemaRefs>
    <ds:schemaRef ds:uri="http://schemas.microsoft.com/sharepoint/v3/contenttype/forms"/>
  </ds:schemaRefs>
</ds:datastoreItem>
</file>

<file path=customXml/itemProps4.xml><?xml version="1.0" encoding="utf-8"?>
<ds:datastoreItem xmlns:ds="http://schemas.openxmlformats.org/officeDocument/2006/customXml" ds:itemID="{747929B3-959E-4431-9964-0AE139A45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10294</Words>
  <Characters>56622</Characters>
  <Application>Microsoft Office Word</Application>
  <DocSecurity>0</DocSecurity>
  <Lines>471</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2025-05-21T18:01:00Z</dcterms:created>
  <dcterms:modified xsi:type="dcterms:W3CDTF">2025-05-26T02:31:00Z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0x01010019E7D9BB16E83E4988EE8E2DEF7609C6</vt:lpwstr>
  </property>
</Properties>
</file>