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B20BD" w14:textId="77777777" w:rsidR="002C25CA" w:rsidRPr="003B1E34" w:rsidRDefault="002D6571" w:rsidP="003B1E34">
      <w:pPr>
        <w:spacing w:after="0" w:line="240" w:lineRule="auto"/>
        <w:jc w:val="center"/>
        <w:rPr>
          <w:rFonts w:ascii="Arial" w:eastAsia="SimSun" w:hAnsi="Arial" w:cs="Arial"/>
          <w:b/>
          <w:bCs/>
          <w:color w:val="943634"/>
          <w:kern w:val="1"/>
          <w:sz w:val="24"/>
          <w:szCs w:val="24"/>
          <w:lang w:eastAsia="zh-CN" w:bidi="hi-IN"/>
        </w:rPr>
      </w:pPr>
      <w:r w:rsidRPr="003B1E34">
        <w:rPr>
          <w:rFonts w:ascii="Arial" w:eastAsia="SimSun" w:hAnsi="Arial" w:cs="Arial"/>
          <w:b/>
          <w:bCs/>
          <w:color w:val="943634"/>
          <w:kern w:val="1"/>
          <w:sz w:val="24"/>
          <w:szCs w:val="24"/>
          <w:lang w:eastAsia="zh-CN" w:bidi="hi-IN"/>
        </w:rPr>
        <w:t>R</w:t>
      </w:r>
      <w:r w:rsidR="002C25CA" w:rsidRPr="003B1E34">
        <w:rPr>
          <w:rFonts w:ascii="Arial" w:eastAsia="SimSun" w:hAnsi="Arial" w:cs="Arial"/>
          <w:b/>
          <w:bCs/>
          <w:color w:val="943634"/>
          <w:kern w:val="1"/>
          <w:sz w:val="24"/>
          <w:szCs w:val="24"/>
          <w:lang w:eastAsia="zh-CN" w:bidi="hi-IN"/>
        </w:rPr>
        <w:t xml:space="preserve">elación </w:t>
      </w:r>
      <w:r w:rsidR="005E12FE" w:rsidRPr="003B1E34">
        <w:rPr>
          <w:rFonts w:ascii="Arial" w:eastAsia="SimSun" w:hAnsi="Arial" w:cs="Arial"/>
          <w:b/>
          <w:bCs/>
          <w:color w:val="943634"/>
          <w:kern w:val="1"/>
          <w:sz w:val="24"/>
          <w:szCs w:val="24"/>
          <w:lang w:eastAsia="zh-CN" w:bidi="hi-IN"/>
        </w:rPr>
        <w:t xml:space="preserve">de </w:t>
      </w:r>
      <w:r w:rsidR="004A3C7A" w:rsidRPr="003B1E34">
        <w:rPr>
          <w:rFonts w:ascii="Arial" w:eastAsia="SimSun" w:hAnsi="Arial" w:cs="Arial"/>
          <w:b/>
          <w:bCs/>
          <w:color w:val="943634"/>
          <w:kern w:val="1"/>
          <w:sz w:val="24"/>
          <w:szCs w:val="24"/>
          <w:lang w:eastAsia="zh-CN" w:bidi="hi-IN"/>
        </w:rPr>
        <w:t xml:space="preserve">la </w:t>
      </w:r>
      <w:r w:rsidR="00597B5E" w:rsidRPr="003B1E34">
        <w:rPr>
          <w:rFonts w:ascii="Arial" w:eastAsia="SimSun" w:hAnsi="Arial" w:cs="Arial"/>
          <w:b/>
          <w:bCs/>
          <w:color w:val="943634"/>
          <w:kern w:val="1"/>
          <w:sz w:val="24"/>
          <w:szCs w:val="24"/>
          <w:lang w:eastAsia="zh-CN" w:bidi="hi-IN"/>
        </w:rPr>
        <w:t xml:space="preserve">inteligencia emocional </w:t>
      </w:r>
      <w:r w:rsidRPr="003B1E34">
        <w:rPr>
          <w:rFonts w:ascii="Arial" w:eastAsia="SimSun" w:hAnsi="Arial" w:cs="Arial"/>
          <w:b/>
          <w:bCs/>
          <w:color w:val="943634"/>
          <w:kern w:val="1"/>
          <w:sz w:val="24"/>
          <w:szCs w:val="24"/>
          <w:lang w:eastAsia="zh-CN" w:bidi="hi-IN"/>
        </w:rPr>
        <w:t>y</w:t>
      </w:r>
      <w:r w:rsidR="00597B5E" w:rsidRPr="003B1E34">
        <w:rPr>
          <w:rFonts w:ascii="Arial" w:eastAsia="SimSun" w:hAnsi="Arial" w:cs="Arial"/>
          <w:b/>
          <w:bCs/>
          <w:color w:val="943634"/>
          <w:kern w:val="1"/>
          <w:sz w:val="24"/>
          <w:szCs w:val="24"/>
          <w:lang w:eastAsia="zh-CN" w:bidi="hi-IN"/>
        </w:rPr>
        <w:t xml:space="preserve"> </w:t>
      </w:r>
      <w:r w:rsidR="004A3C7A" w:rsidRPr="003B1E34">
        <w:rPr>
          <w:rFonts w:ascii="Arial" w:eastAsia="SimSun" w:hAnsi="Arial" w:cs="Arial"/>
          <w:b/>
          <w:bCs/>
          <w:color w:val="943634"/>
          <w:kern w:val="1"/>
          <w:sz w:val="24"/>
          <w:szCs w:val="24"/>
          <w:lang w:eastAsia="zh-CN" w:bidi="hi-IN"/>
        </w:rPr>
        <w:t xml:space="preserve">la </w:t>
      </w:r>
      <w:r w:rsidR="00597B5E" w:rsidRPr="003B1E34">
        <w:rPr>
          <w:rFonts w:ascii="Arial" w:eastAsia="SimSun" w:hAnsi="Arial" w:cs="Arial"/>
          <w:b/>
          <w:bCs/>
          <w:color w:val="943634"/>
          <w:kern w:val="1"/>
          <w:sz w:val="24"/>
          <w:szCs w:val="24"/>
          <w:lang w:eastAsia="zh-CN" w:bidi="hi-IN"/>
        </w:rPr>
        <w:t>evaluación de desempeño docente</w:t>
      </w:r>
    </w:p>
    <w:p w14:paraId="4CC3B8A5" w14:textId="77777777" w:rsidR="000B6041" w:rsidRPr="003B1E34" w:rsidRDefault="000B6041" w:rsidP="003B1E34">
      <w:pPr>
        <w:spacing w:after="0" w:line="240" w:lineRule="auto"/>
        <w:jc w:val="center"/>
        <w:rPr>
          <w:rFonts w:ascii="Arial" w:eastAsia="SimSun" w:hAnsi="Arial" w:cs="Arial"/>
          <w:b/>
          <w:bCs/>
          <w:color w:val="943634"/>
          <w:kern w:val="1"/>
          <w:sz w:val="24"/>
          <w:szCs w:val="24"/>
          <w:lang w:eastAsia="zh-CN" w:bidi="hi-IN"/>
        </w:rPr>
      </w:pPr>
    </w:p>
    <w:p w14:paraId="0B8F5E72" w14:textId="77777777" w:rsidR="003B1E34" w:rsidRPr="003B1E34" w:rsidRDefault="003B1E34" w:rsidP="003B1E34">
      <w:pPr>
        <w:spacing w:after="0" w:line="240" w:lineRule="auto"/>
        <w:jc w:val="center"/>
        <w:rPr>
          <w:rFonts w:ascii="Arial" w:eastAsia="SimSun" w:hAnsi="Arial" w:cs="Arial"/>
          <w:b/>
          <w:bCs/>
          <w:color w:val="943634"/>
          <w:kern w:val="1"/>
          <w:sz w:val="24"/>
          <w:szCs w:val="24"/>
          <w:lang w:eastAsia="zh-CN" w:bidi="hi-IN"/>
        </w:rPr>
      </w:pPr>
    </w:p>
    <w:p w14:paraId="1627005A" w14:textId="77777777" w:rsidR="000B6041" w:rsidRPr="00300C65" w:rsidRDefault="000B6041" w:rsidP="003B1E34">
      <w:pPr>
        <w:spacing w:after="0" w:line="240" w:lineRule="auto"/>
        <w:jc w:val="center"/>
        <w:rPr>
          <w:rFonts w:ascii="Arial" w:eastAsia="SimSun" w:hAnsi="Arial" w:cs="Arial"/>
          <w:b/>
          <w:bCs/>
          <w:color w:val="943634"/>
          <w:kern w:val="1"/>
          <w:sz w:val="24"/>
          <w:szCs w:val="24"/>
          <w:lang w:val="en-US" w:eastAsia="zh-CN" w:bidi="hi-IN"/>
        </w:rPr>
      </w:pPr>
      <w:r w:rsidRPr="00300C65">
        <w:rPr>
          <w:rFonts w:ascii="Arial" w:eastAsia="SimSun" w:hAnsi="Arial" w:cs="Arial"/>
          <w:b/>
          <w:bCs/>
          <w:color w:val="943634"/>
          <w:kern w:val="1"/>
          <w:sz w:val="24"/>
          <w:szCs w:val="24"/>
          <w:lang w:val="en-US" w:eastAsia="zh-CN" w:bidi="hi-IN"/>
        </w:rPr>
        <w:t>Relationship of emotional intelligence and teacher performance evaluation</w:t>
      </w:r>
    </w:p>
    <w:p w14:paraId="7145345D" w14:textId="77777777" w:rsidR="000B6041" w:rsidRDefault="000B6041" w:rsidP="003B1E34">
      <w:pPr>
        <w:spacing w:after="0" w:line="240" w:lineRule="auto"/>
        <w:jc w:val="center"/>
        <w:rPr>
          <w:rFonts w:ascii="Arial" w:hAnsi="Arial" w:cs="Arial"/>
          <w:sz w:val="24"/>
          <w:szCs w:val="24"/>
          <w:lang w:val="en-US"/>
        </w:rPr>
      </w:pPr>
    </w:p>
    <w:p w14:paraId="3D51EB5B" w14:textId="77777777" w:rsidR="00576BF7" w:rsidRDefault="00576BF7" w:rsidP="003B1E34">
      <w:pPr>
        <w:spacing w:after="0" w:line="240" w:lineRule="auto"/>
        <w:jc w:val="center"/>
        <w:rPr>
          <w:rFonts w:ascii="Arial" w:hAnsi="Arial" w:cs="Arial"/>
          <w:sz w:val="24"/>
          <w:szCs w:val="24"/>
          <w:lang w:val="en-US"/>
        </w:rPr>
      </w:pPr>
    </w:p>
    <w:p w14:paraId="32439E61" w14:textId="77777777" w:rsidR="00A47E1E" w:rsidRDefault="00A47E1E" w:rsidP="003B1E34">
      <w:pPr>
        <w:spacing w:after="0" w:line="240" w:lineRule="auto"/>
        <w:jc w:val="center"/>
        <w:rPr>
          <w:rFonts w:ascii="Arial" w:hAnsi="Arial" w:cs="Arial"/>
          <w:sz w:val="24"/>
          <w:szCs w:val="24"/>
          <w:lang w:val="en-US"/>
        </w:rPr>
      </w:pPr>
    </w:p>
    <w:p w14:paraId="5B0FD603" w14:textId="77777777" w:rsidR="00F07DDF" w:rsidRPr="0087794F" w:rsidRDefault="00F07DDF" w:rsidP="003B1E34">
      <w:pPr>
        <w:spacing w:after="0" w:line="240" w:lineRule="auto"/>
        <w:jc w:val="center"/>
        <w:rPr>
          <w:rFonts w:ascii="Arial" w:hAnsi="Arial" w:cs="Arial"/>
          <w:b/>
          <w:sz w:val="24"/>
          <w:szCs w:val="24"/>
          <w:lang w:val="en-US"/>
        </w:rPr>
      </w:pPr>
    </w:p>
    <w:p w14:paraId="5EDF81ED" w14:textId="77777777" w:rsidR="00A47E1E" w:rsidRPr="0087794F" w:rsidRDefault="00A47E1E" w:rsidP="00A47E1E">
      <w:pPr>
        <w:spacing w:after="0" w:line="240" w:lineRule="auto"/>
        <w:jc w:val="right"/>
        <w:rPr>
          <w:rFonts w:ascii="Arial" w:eastAsia="Times New Roman" w:hAnsi="Arial" w:cs="Arial"/>
          <w:b/>
          <w:sz w:val="24"/>
          <w:szCs w:val="24"/>
          <w:lang w:val="es-CR" w:eastAsia="es-CR"/>
        </w:rPr>
      </w:pPr>
      <w:r w:rsidRPr="0087794F">
        <w:rPr>
          <w:rFonts w:ascii="Arial" w:eastAsia="Times New Roman" w:hAnsi="Arial" w:cs="Arial"/>
          <w:b/>
          <w:sz w:val="24"/>
          <w:szCs w:val="24"/>
          <w:lang w:val="es-CR" w:eastAsia="es-CR"/>
        </w:rPr>
        <w:t>Belem Gabriela Hernández-</w:t>
      </w:r>
      <w:proofErr w:type="spellStart"/>
      <w:r w:rsidRPr="0087794F">
        <w:rPr>
          <w:rFonts w:ascii="Arial" w:eastAsia="Times New Roman" w:hAnsi="Arial" w:cs="Arial"/>
          <w:b/>
          <w:sz w:val="24"/>
          <w:szCs w:val="24"/>
          <w:lang w:val="es-CR" w:eastAsia="es-CR"/>
        </w:rPr>
        <w:t>Jaimes</w:t>
      </w:r>
      <w:proofErr w:type="spellEnd"/>
      <w:r w:rsidRPr="0087794F">
        <w:rPr>
          <w:rStyle w:val="FootnoteReference"/>
          <w:rFonts w:ascii="Arial" w:eastAsia="Times New Roman" w:hAnsi="Arial" w:cs="Arial"/>
          <w:b/>
          <w:sz w:val="24"/>
          <w:szCs w:val="24"/>
          <w:lang w:val="es-CR" w:eastAsia="es-CR"/>
        </w:rPr>
        <w:footnoteReference w:id="1"/>
      </w:r>
    </w:p>
    <w:p w14:paraId="3F884820" w14:textId="77777777" w:rsidR="00A47E1E" w:rsidRPr="0087794F" w:rsidRDefault="00A54C81" w:rsidP="00A47E1E">
      <w:pPr>
        <w:spacing w:after="0" w:line="240" w:lineRule="auto"/>
        <w:jc w:val="right"/>
        <w:rPr>
          <w:rFonts w:ascii="Arial" w:eastAsia="Times New Roman" w:hAnsi="Arial" w:cs="Arial"/>
          <w:b/>
          <w:sz w:val="24"/>
          <w:szCs w:val="24"/>
          <w:lang w:val="es-CR" w:eastAsia="es-CR"/>
        </w:rPr>
      </w:pPr>
      <w:hyperlink r:id="rId8" w:history="1">
        <w:r w:rsidR="00A47E1E" w:rsidRPr="0087794F">
          <w:rPr>
            <w:rStyle w:val="Hyperlink"/>
            <w:rFonts w:ascii="Arial" w:eastAsia="Times New Roman" w:hAnsi="Arial" w:cs="Arial"/>
            <w:b/>
            <w:color w:val="auto"/>
            <w:sz w:val="24"/>
            <w:szCs w:val="24"/>
            <w:u w:val="none"/>
            <w:lang w:val="es-CR" w:eastAsia="es-CR"/>
          </w:rPr>
          <w:t>belem.hernandezjai@uaem.edu.mx</w:t>
        </w:r>
      </w:hyperlink>
    </w:p>
    <w:p w14:paraId="6A43C419" w14:textId="77777777" w:rsidR="00A47E1E" w:rsidRPr="0087794F" w:rsidRDefault="00A47E1E" w:rsidP="00A47E1E">
      <w:pPr>
        <w:spacing w:after="0" w:line="240" w:lineRule="auto"/>
        <w:jc w:val="right"/>
        <w:rPr>
          <w:rFonts w:ascii="Arial" w:hAnsi="Arial" w:cs="Arial"/>
          <w:b/>
          <w:sz w:val="24"/>
          <w:szCs w:val="24"/>
        </w:rPr>
      </w:pPr>
      <w:r w:rsidRPr="0087794F">
        <w:rPr>
          <w:rFonts w:ascii="Arial" w:eastAsia="Times New Roman" w:hAnsi="Arial" w:cs="Arial"/>
          <w:b/>
          <w:sz w:val="24"/>
          <w:szCs w:val="24"/>
          <w:lang w:val="es-CR" w:eastAsia="es-CR"/>
        </w:rPr>
        <w:t>Universidad Autónoma del Estado de Morelos, México</w:t>
      </w:r>
    </w:p>
    <w:p w14:paraId="44C6D011" w14:textId="77777777" w:rsidR="00A47E1E" w:rsidRPr="003B1E34" w:rsidRDefault="00A47E1E" w:rsidP="00A47E1E">
      <w:pPr>
        <w:pStyle w:val="xmsonormal"/>
        <w:spacing w:before="0" w:beforeAutospacing="0" w:after="0" w:afterAutospacing="0"/>
        <w:jc w:val="center"/>
        <w:rPr>
          <w:rFonts w:ascii="Arial" w:hAnsi="Arial" w:cs="Arial"/>
          <w:color w:val="C45911"/>
        </w:rPr>
      </w:pPr>
    </w:p>
    <w:p w14:paraId="671FB704" w14:textId="77777777" w:rsidR="00A47E1E" w:rsidRDefault="00A47E1E" w:rsidP="003B1E34">
      <w:pPr>
        <w:spacing w:after="0" w:line="240" w:lineRule="auto"/>
        <w:jc w:val="center"/>
        <w:rPr>
          <w:rFonts w:ascii="Arial" w:hAnsi="Arial" w:cs="Arial"/>
          <w:sz w:val="24"/>
          <w:szCs w:val="24"/>
          <w:lang w:val="es-CR"/>
        </w:rPr>
      </w:pPr>
    </w:p>
    <w:p w14:paraId="09922682" w14:textId="77777777" w:rsidR="00F07DDF" w:rsidRPr="00A47E1E" w:rsidRDefault="00F07DDF" w:rsidP="003B1E34">
      <w:pPr>
        <w:spacing w:after="0" w:line="240" w:lineRule="auto"/>
        <w:jc w:val="center"/>
        <w:rPr>
          <w:rFonts w:ascii="Arial" w:hAnsi="Arial" w:cs="Arial"/>
          <w:sz w:val="24"/>
          <w:szCs w:val="24"/>
          <w:lang w:val="es-CR"/>
        </w:rPr>
      </w:pPr>
    </w:p>
    <w:p w14:paraId="06F6D26B" w14:textId="77777777" w:rsidR="003B1E34" w:rsidRPr="00F07DDF" w:rsidRDefault="003B1E34" w:rsidP="003B1E34">
      <w:pPr>
        <w:spacing w:after="0" w:line="240" w:lineRule="auto"/>
        <w:jc w:val="center"/>
        <w:rPr>
          <w:rFonts w:ascii="Arial" w:hAnsi="Arial" w:cs="Arial"/>
          <w:i/>
          <w:sz w:val="24"/>
          <w:szCs w:val="24"/>
          <w:lang w:val="es-CR"/>
        </w:rPr>
      </w:pPr>
    </w:p>
    <w:p w14:paraId="1CD964F6" w14:textId="77777777" w:rsidR="00FF609D" w:rsidRPr="00FF609D" w:rsidRDefault="00FF609D" w:rsidP="00FF609D">
      <w:pPr>
        <w:shd w:val="clear" w:color="auto" w:fill="FFFFFF"/>
        <w:spacing w:after="0" w:line="240" w:lineRule="auto"/>
        <w:jc w:val="center"/>
        <w:rPr>
          <w:rStyle w:val="Hyperlink"/>
          <w:rFonts w:ascii="Liberation Serif" w:hAnsi="Liberation Serif"/>
          <w:i/>
          <w:sz w:val="24"/>
          <w:szCs w:val="24"/>
          <w:lang w:val="fr-FR"/>
        </w:rPr>
      </w:pPr>
      <w:r w:rsidRPr="00FF609D">
        <w:rPr>
          <w:rStyle w:val="Hyperlink"/>
          <w:rFonts w:ascii="Liberation Serif" w:hAnsi="Liberation Serif"/>
          <w:i/>
          <w:sz w:val="24"/>
          <w:szCs w:val="24"/>
          <w:lang w:val="fr-FR"/>
        </w:rPr>
        <w:t xml:space="preserve">DOI: </w:t>
      </w:r>
      <w:hyperlink r:id="rId9" w:history="1">
        <w:r w:rsidRPr="00FF609D">
          <w:rPr>
            <w:rStyle w:val="Hyperlink"/>
            <w:rFonts w:ascii="Liberation Serif" w:hAnsi="Liberation Serif"/>
            <w:i/>
            <w:sz w:val="24"/>
            <w:szCs w:val="24"/>
            <w:lang w:val="fr-FR"/>
          </w:rPr>
          <w:t>http://dx.doi.org/10.22458/caes.v9i2.2190</w:t>
        </w:r>
      </w:hyperlink>
    </w:p>
    <w:p w14:paraId="0ABED682" w14:textId="77777777" w:rsidR="00576BF7" w:rsidRPr="003B1E34" w:rsidRDefault="00576BF7" w:rsidP="00B4071C">
      <w:pPr>
        <w:jc w:val="center"/>
        <w:rPr>
          <w:rFonts w:ascii="Liberation Serif" w:hAnsi="Liberation Serif"/>
          <w:i/>
          <w:color w:val="C45911"/>
          <w:sz w:val="24"/>
          <w:szCs w:val="24"/>
          <w:lang w:val="fr-FR"/>
        </w:rPr>
      </w:pPr>
    </w:p>
    <w:p w14:paraId="7B6E4710" w14:textId="77777777" w:rsidR="00B4071C" w:rsidRPr="003B1E34" w:rsidRDefault="00B4071C" w:rsidP="00B4071C">
      <w:pPr>
        <w:spacing w:line="360" w:lineRule="auto"/>
        <w:jc w:val="center"/>
        <w:outlineLvl w:val="0"/>
        <w:rPr>
          <w:rFonts w:ascii="Arial" w:hAnsi="Arial" w:cs="Arial"/>
          <w:sz w:val="24"/>
          <w:szCs w:val="24"/>
        </w:rPr>
      </w:pPr>
      <w:r w:rsidRPr="003B1E34">
        <w:rPr>
          <w:rFonts w:ascii="Arial" w:hAnsi="Arial" w:cs="Arial"/>
          <w:sz w:val="24"/>
          <w:szCs w:val="24"/>
        </w:rPr>
        <w:t>Volumen 9, Número 2</w:t>
      </w:r>
    </w:p>
    <w:p w14:paraId="50A920E8" w14:textId="77777777" w:rsidR="00B4071C" w:rsidRPr="003B1E34" w:rsidRDefault="00B4071C" w:rsidP="00B4071C">
      <w:pPr>
        <w:spacing w:line="360" w:lineRule="auto"/>
        <w:jc w:val="center"/>
        <w:rPr>
          <w:rFonts w:ascii="Arial" w:hAnsi="Arial" w:cs="Arial"/>
          <w:sz w:val="24"/>
          <w:szCs w:val="24"/>
        </w:rPr>
      </w:pPr>
      <w:r w:rsidRPr="003B1E34">
        <w:rPr>
          <w:rFonts w:ascii="Arial" w:hAnsi="Arial" w:cs="Arial"/>
          <w:sz w:val="24"/>
          <w:szCs w:val="24"/>
        </w:rPr>
        <w:t>30 de noviembre del 2018</w:t>
      </w:r>
    </w:p>
    <w:p w14:paraId="036033EF" w14:textId="5FFFF76F" w:rsidR="00B4071C" w:rsidRPr="003B1E34" w:rsidRDefault="003B1E34" w:rsidP="00B4071C">
      <w:pPr>
        <w:spacing w:line="360" w:lineRule="auto"/>
        <w:jc w:val="center"/>
        <w:rPr>
          <w:rFonts w:ascii="Arial" w:hAnsi="Arial" w:cs="Arial"/>
          <w:sz w:val="24"/>
          <w:szCs w:val="24"/>
        </w:rPr>
      </w:pPr>
      <w:r w:rsidRPr="003B1E34">
        <w:rPr>
          <w:rFonts w:ascii="Arial" w:hAnsi="Arial" w:cs="Arial"/>
          <w:sz w:val="24"/>
          <w:szCs w:val="24"/>
        </w:rPr>
        <w:t xml:space="preserve">pp. </w:t>
      </w:r>
      <w:r w:rsidR="00F07DDF">
        <w:rPr>
          <w:rFonts w:ascii="Arial" w:hAnsi="Arial" w:cs="Arial"/>
          <w:sz w:val="24"/>
          <w:szCs w:val="24"/>
        </w:rPr>
        <w:t>239</w:t>
      </w:r>
      <w:r w:rsidR="00F07DDF" w:rsidRPr="003B1E34">
        <w:rPr>
          <w:rFonts w:ascii="Arial" w:hAnsi="Arial" w:cs="Arial"/>
          <w:sz w:val="24"/>
          <w:szCs w:val="24"/>
        </w:rPr>
        <w:t xml:space="preserve"> </w:t>
      </w:r>
      <w:r w:rsidR="00B4071C" w:rsidRPr="003B1E34">
        <w:rPr>
          <w:rFonts w:ascii="Arial" w:hAnsi="Arial" w:cs="Arial"/>
          <w:sz w:val="24"/>
          <w:szCs w:val="24"/>
        </w:rPr>
        <w:t xml:space="preserve">- </w:t>
      </w:r>
      <w:r w:rsidR="00F07DDF">
        <w:rPr>
          <w:rFonts w:ascii="Arial" w:hAnsi="Arial" w:cs="Arial"/>
          <w:sz w:val="24"/>
          <w:szCs w:val="24"/>
        </w:rPr>
        <w:t>256</w:t>
      </w:r>
    </w:p>
    <w:p w14:paraId="38D43A55" w14:textId="77777777" w:rsidR="00576BF7" w:rsidRPr="003B1E34" w:rsidRDefault="00576BF7" w:rsidP="00B4071C">
      <w:pPr>
        <w:autoSpaceDE w:val="0"/>
        <w:autoSpaceDN w:val="0"/>
        <w:adjustRightInd w:val="0"/>
        <w:spacing w:line="360" w:lineRule="auto"/>
        <w:jc w:val="both"/>
        <w:rPr>
          <w:rFonts w:ascii="Arial" w:hAnsi="Arial" w:cs="Arial"/>
          <w:sz w:val="24"/>
          <w:szCs w:val="24"/>
        </w:rPr>
      </w:pPr>
    </w:p>
    <w:p w14:paraId="68FAF515" w14:textId="77777777" w:rsidR="00B4071C" w:rsidRPr="003B1E34" w:rsidRDefault="00B4071C" w:rsidP="00B4071C">
      <w:pPr>
        <w:widowControl w:val="0"/>
        <w:wordWrap w:val="0"/>
        <w:autoSpaceDE w:val="0"/>
        <w:autoSpaceDN w:val="0"/>
        <w:spacing w:line="360" w:lineRule="auto"/>
        <w:jc w:val="both"/>
        <w:rPr>
          <w:rFonts w:ascii="Arial" w:eastAsia="Batang" w:hAnsi="Arial" w:cs="Arial"/>
          <w:b/>
          <w:kern w:val="2"/>
          <w:sz w:val="24"/>
          <w:szCs w:val="24"/>
          <w:lang w:eastAsia="ko-KR"/>
        </w:rPr>
      </w:pPr>
      <w:r w:rsidRPr="003B1E34">
        <w:rPr>
          <w:rFonts w:ascii="Arial" w:hAnsi="Arial" w:cs="Arial"/>
          <w:sz w:val="24"/>
          <w:szCs w:val="24"/>
        </w:rPr>
        <w:t>Recibido: 1</w:t>
      </w:r>
      <w:r w:rsidR="003B1E34" w:rsidRPr="003B1E34">
        <w:rPr>
          <w:rFonts w:ascii="Arial" w:hAnsi="Arial" w:cs="Arial"/>
          <w:sz w:val="24"/>
          <w:szCs w:val="24"/>
        </w:rPr>
        <w:t>0</w:t>
      </w:r>
      <w:r w:rsidRPr="003B1E34">
        <w:rPr>
          <w:rFonts w:ascii="Arial" w:hAnsi="Arial" w:cs="Arial"/>
          <w:sz w:val="24"/>
          <w:szCs w:val="24"/>
        </w:rPr>
        <w:t xml:space="preserve"> de </w:t>
      </w:r>
      <w:r w:rsidR="003B1E34" w:rsidRPr="003B1E34">
        <w:rPr>
          <w:rFonts w:ascii="Arial" w:hAnsi="Arial" w:cs="Arial"/>
          <w:sz w:val="24"/>
          <w:szCs w:val="24"/>
        </w:rPr>
        <w:t>Octubre del 2018</w:t>
      </w:r>
    </w:p>
    <w:p w14:paraId="7E990EA0" w14:textId="0D3E206E" w:rsidR="00B4071C" w:rsidRDefault="00B4071C" w:rsidP="00B4071C">
      <w:pPr>
        <w:tabs>
          <w:tab w:val="left" w:pos="3343"/>
        </w:tabs>
        <w:spacing w:line="360" w:lineRule="auto"/>
        <w:jc w:val="both"/>
        <w:rPr>
          <w:rFonts w:ascii="Arial" w:hAnsi="Arial" w:cs="Arial"/>
          <w:sz w:val="24"/>
          <w:szCs w:val="24"/>
        </w:rPr>
      </w:pPr>
      <w:r w:rsidRPr="003B1E34">
        <w:rPr>
          <w:rFonts w:ascii="Arial" w:hAnsi="Arial" w:cs="Arial"/>
          <w:sz w:val="24"/>
          <w:szCs w:val="24"/>
        </w:rPr>
        <w:t xml:space="preserve">Aprobado: </w:t>
      </w:r>
      <w:r w:rsidR="00562C18">
        <w:rPr>
          <w:rFonts w:ascii="Arial" w:hAnsi="Arial" w:cs="Arial"/>
          <w:sz w:val="24"/>
          <w:szCs w:val="24"/>
        </w:rPr>
        <w:t>18</w:t>
      </w:r>
      <w:r w:rsidRPr="003B1E34">
        <w:rPr>
          <w:rFonts w:ascii="Arial" w:hAnsi="Arial" w:cs="Arial"/>
          <w:sz w:val="24"/>
          <w:szCs w:val="24"/>
        </w:rPr>
        <w:t xml:space="preserve"> de </w:t>
      </w:r>
      <w:r w:rsidR="00562C18">
        <w:rPr>
          <w:rFonts w:ascii="Arial" w:hAnsi="Arial" w:cs="Arial"/>
          <w:sz w:val="24"/>
          <w:szCs w:val="24"/>
        </w:rPr>
        <w:t xml:space="preserve">octubre </w:t>
      </w:r>
      <w:r w:rsidRPr="003B1E34">
        <w:rPr>
          <w:rFonts w:ascii="Arial" w:hAnsi="Arial" w:cs="Arial"/>
          <w:sz w:val="24"/>
          <w:szCs w:val="24"/>
        </w:rPr>
        <w:t>del 2018</w:t>
      </w:r>
    </w:p>
    <w:p w14:paraId="4752C650" w14:textId="77777777" w:rsidR="006E2EC1" w:rsidRPr="003B1E34" w:rsidRDefault="006E2EC1" w:rsidP="00B4071C">
      <w:pPr>
        <w:tabs>
          <w:tab w:val="left" w:pos="3343"/>
        </w:tabs>
        <w:spacing w:line="360" w:lineRule="auto"/>
        <w:jc w:val="both"/>
        <w:rPr>
          <w:rFonts w:ascii="Arial" w:hAnsi="Arial" w:cs="Arial"/>
          <w:sz w:val="24"/>
          <w:szCs w:val="24"/>
        </w:rPr>
      </w:pPr>
    </w:p>
    <w:p w14:paraId="6873634C" w14:textId="77777777" w:rsidR="00597B5E" w:rsidRDefault="00597B5E" w:rsidP="00A47A96">
      <w:pPr>
        <w:spacing w:after="0" w:line="240" w:lineRule="auto"/>
        <w:jc w:val="both"/>
        <w:rPr>
          <w:rFonts w:ascii="Arial" w:hAnsi="Arial" w:cs="Arial"/>
          <w:b/>
          <w:sz w:val="24"/>
          <w:szCs w:val="24"/>
        </w:rPr>
      </w:pPr>
      <w:r w:rsidRPr="003B1E34">
        <w:rPr>
          <w:rFonts w:ascii="Arial" w:hAnsi="Arial" w:cs="Arial"/>
          <w:b/>
          <w:sz w:val="24"/>
          <w:szCs w:val="24"/>
        </w:rPr>
        <w:lastRenderedPageBreak/>
        <w:t>Resumen</w:t>
      </w:r>
    </w:p>
    <w:p w14:paraId="2DB5399F" w14:textId="77777777" w:rsidR="00A47A96" w:rsidRPr="003B1E34" w:rsidRDefault="00A47A96" w:rsidP="00A47A96">
      <w:pPr>
        <w:spacing w:after="0" w:line="240" w:lineRule="auto"/>
        <w:jc w:val="both"/>
        <w:rPr>
          <w:rFonts w:ascii="Arial" w:hAnsi="Arial" w:cs="Arial"/>
          <w:b/>
          <w:sz w:val="24"/>
          <w:szCs w:val="24"/>
        </w:rPr>
      </w:pPr>
    </w:p>
    <w:p w14:paraId="1C704887" w14:textId="146A8475" w:rsidR="007C6FCE" w:rsidRDefault="002D6571" w:rsidP="00A47A96">
      <w:pPr>
        <w:spacing w:after="0" w:line="240" w:lineRule="auto"/>
        <w:jc w:val="both"/>
        <w:rPr>
          <w:rFonts w:ascii="Arial" w:hAnsi="Arial" w:cs="Arial"/>
          <w:sz w:val="24"/>
          <w:szCs w:val="24"/>
        </w:rPr>
      </w:pPr>
      <w:bookmarkStart w:id="0" w:name="_Hlk526798962"/>
      <w:bookmarkStart w:id="1" w:name="_Hlk526799557"/>
      <w:r w:rsidRPr="003B1E34">
        <w:rPr>
          <w:rFonts w:ascii="Arial" w:hAnsi="Arial" w:cs="Arial"/>
          <w:sz w:val="24"/>
          <w:szCs w:val="24"/>
        </w:rPr>
        <w:t xml:space="preserve">La investigación tuvo como propósito </w:t>
      </w:r>
      <w:r w:rsidR="00575DA1" w:rsidRPr="003B1E34">
        <w:rPr>
          <w:rFonts w:ascii="Arial" w:hAnsi="Arial" w:cs="Arial"/>
          <w:sz w:val="24"/>
          <w:szCs w:val="24"/>
        </w:rPr>
        <w:t xml:space="preserve">identificar la relación que existe entre la Inteligencia Emocional y la Evaluación de Desempeño Docente con el fin de </w:t>
      </w:r>
      <w:r w:rsidR="00AC6906">
        <w:rPr>
          <w:rFonts w:ascii="Arial" w:hAnsi="Arial" w:cs="Arial"/>
          <w:sz w:val="24"/>
          <w:szCs w:val="24"/>
        </w:rPr>
        <w:t>concientizar a</w:t>
      </w:r>
      <w:r w:rsidR="00E8091F" w:rsidRPr="003B1E34">
        <w:rPr>
          <w:rFonts w:ascii="Arial" w:hAnsi="Arial" w:cs="Arial"/>
          <w:sz w:val="24"/>
          <w:szCs w:val="24"/>
        </w:rPr>
        <w:t xml:space="preserve"> </w:t>
      </w:r>
      <w:r w:rsidR="00575DA1" w:rsidRPr="003B1E34">
        <w:rPr>
          <w:rFonts w:ascii="Arial" w:hAnsi="Arial" w:cs="Arial"/>
          <w:sz w:val="24"/>
          <w:szCs w:val="24"/>
        </w:rPr>
        <w:t>los docentes de hacer algún cambio sobre su comportamiento dentro y fuera del aula de clase.</w:t>
      </w:r>
      <w:r w:rsidR="00096793" w:rsidRPr="003B1E34">
        <w:rPr>
          <w:rFonts w:ascii="Arial" w:hAnsi="Arial" w:cs="Arial"/>
          <w:sz w:val="24"/>
          <w:szCs w:val="24"/>
        </w:rPr>
        <w:t xml:space="preserve"> </w:t>
      </w:r>
      <w:r w:rsidR="00E12E84">
        <w:rPr>
          <w:rFonts w:ascii="Arial" w:hAnsi="Arial" w:cs="Arial"/>
          <w:sz w:val="24"/>
          <w:szCs w:val="24"/>
        </w:rPr>
        <w:t>L</w:t>
      </w:r>
      <w:r w:rsidR="00E12E84" w:rsidRPr="003B1E34">
        <w:rPr>
          <w:rFonts w:ascii="Arial" w:hAnsi="Arial" w:cs="Arial"/>
          <w:sz w:val="24"/>
          <w:szCs w:val="24"/>
        </w:rPr>
        <w:t xml:space="preserve">a </w:t>
      </w:r>
      <w:r w:rsidR="000878A1" w:rsidRPr="003B1E34">
        <w:rPr>
          <w:rFonts w:ascii="Arial" w:hAnsi="Arial" w:cs="Arial"/>
          <w:sz w:val="24"/>
          <w:szCs w:val="24"/>
        </w:rPr>
        <w:t xml:space="preserve">investigación fue de tipo </w:t>
      </w:r>
      <w:proofErr w:type="spellStart"/>
      <w:r w:rsidR="000878A1" w:rsidRPr="003B1E34">
        <w:rPr>
          <w:rFonts w:ascii="Arial" w:hAnsi="Arial" w:cs="Arial"/>
          <w:sz w:val="24"/>
          <w:szCs w:val="24"/>
        </w:rPr>
        <w:t>transeccional</w:t>
      </w:r>
      <w:proofErr w:type="spellEnd"/>
      <w:r w:rsidR="000878A1" w:rsidRPr="003B1E34">
        <w:rPr>
          <w:rFonts w:ascii="Arial" w:hAnsi="Arial" w:cs="Arial"/>
          <w:sz w:val="24"/>
          <w:szCs w:val="24"/>
        </w:rPr>
        <w:t xml:space="preserve"> correlacional, y se obtuvo un censo de 225 docentes de </w:t>
      </w:r>
      <w:r w:rsidR="00096793" w:rsidRPr="003B1E34">
        <w:rPr>
          <w:rFonts w:ascii="Arial" w:hAnsi="Arial" w:cs="Arial"/>
          <w:sz w:val="24"/>
          <w:szCs w:val="24"/>
        </w:rPr>
        <w:t>dos facultades de</w:t>
      </w:r>
      <w:r w:rsidR="00575DA1" w:rsidRPr="003B1E34">
        <w:rPr>
          <w:rFonts w:ascii="Arial" w:hAnsi="Arial" w:cs="Arial"/>
          <w:sz w:val="24"/>
          <w:szCs w:val="24"/>
        </w:rPr>
        <w:t xml:space="preserve"> la Universidad Autónoma del Estado de Morelos</w:t>
      </w:r>
      <w:r w:rsidR="00096793" w:rsidRPr="003B1E34">
        <w:rPr>
          <w:rFonts w:ascii="Arial" w:hAnsi="Arial" w:cs="Arial"/>
          <w:sz w:val="24"/>
          <w:szCs w:val="24"/>
        </w:rPr>
        <w:t xml:space="preserve"> (UAEM)</w:t>
      </w:r>
      <w:r w:rsidR="00575DA1" w:rsidRPr="003B1E34">
        <w:rPr>
          <w:rFonts w:ascii="Arial" w:hAnsi="Arial" w:cs="Arial"/>
          <w:sz w:val="24"/>
          <w:szCs w:val="24"/>
        </w:rPr>
        <w:t>.</w:t>
      </w:r>
      <w:r w:rsidR="000878A1" w:rsidRPr="003B1E34">
        <w:rPr>
          <w:rFonts w:ascii="Arial" w:hAnsi="Arial" w:cs="Arial"/>
          <w:sz w:val="24"/>
          <w:szCs w:val="24"/>
        </w:rPr>
        <w:t xml:space="preserve"> Se </w:t>
      </w:r>
      <w:r w:rsidR="00E12E84" w:rsidRPr="003B1E34">
        <w:rPr>
          <w:rFonts w:ascii="Arial" w:hAnsi="Arial" w:cs="Arial"/>
          <w:sz w:val="24"/>
          <w:szCs w:val="24"/>
        </w:rPr>
        <w:t>utiliz</w:t>
      </w:r>
      <w:r w:rsidR="00E12E84">
        <w:rPr>
          <w:rFonts w:ascii="Arial" w:hAnsi="Arial" w:cs="Arial"/>
          <w:sz w:val="24"/>
          <w:szCs w:val="24"/>
        </w:rPr>
        <w:t>aron</w:t>
      </w:r>
      <w:r w:rsidR="00E12E84" w:rsidRPr="003B1E34">
        <w:rPr>
          <w:rFonts w:ascii="Arial" w:hAnsi="Arial" w:cs="Arial"/>
          <w:sz w:val="24"/>
          <w:szCs w:val="24"/>
        </w:rPr>
        <w:t xml:space="preserve"> </w:t>
      </w:r>
      <w:r w:rsidR="00575DA1" w:rsidRPr="003B1E34">
        <w:rPr>
          <w:rFonts w:ascii="Arial" w:hAnsi="Arial" w:cs="Arial"/>
          <w:sz w:val="24"/>
          <w:szCs w:val="24"/>
        </w:rPr>
        <w:t>dos instrumentos</w:t>
      </w:r>
      <w:r w:rsidR="007C6FCE" w:rsidRPr="003B1E34">
        <w:rPr>
          <w:rFonts w:ascii="Arial" w:hAnsi="Arial" w:cs="Arial"/>
          <w:sz w:val="24"/>
          <w:szCs w:val="24"/>
        </w:rPr>
        <w:t xml:space="preserve">: </w:t>
      </w:r>
      <w:proofErr w:type="spellStart"/>
      <w:r w:rsidR="00575DA1" w:rsidRPr="003B1E34">
        <w:rPr>
          <w:rFonts w:ascii="Arial" w:hAnsi="Arial" w:cs="Arial"/>
          <w:sz w:val="24"/>
          <w:szCs w:val="24"/>
        </w:rPr>
        <w:t>Emotional</w:t>
      </w:r>
      <w:proofErr w:type="spellEnd"/>
      <w:r w:rsidR="00575DA1" w:rsidRPr="003B1E34">
        <w:rPr>
          <w:rFonts w:ascii="Arial" w:hAnsi="Arial" w:cs="Arial"/>
          <w:sz w:val="24"/>
          <w:szCs w:val="24"/>
        </w:rPr>
        <w:t xml:space="preserve"> </w:t>
      </w:r>
      <w:proofErr w:type="spellStart"/>
      <w:r w:rsidR="00575DA1" w:rsidRPr="003B1E34">
        <w:rPr>
          <w:rFonts w:ascii="Arial" w:hAnsi="Arial" w:cs="Arial"/>
          <w:sz w:val="24"/>
          <w:szCs w:val="24"/>
        </w:rPr>
        <w:t>Quotient</w:t>
      </w:r>
      <w:proofErr w:type="spellEnd"/>
      <w:r w:rsidR="00575DA1" w:rsidRPr="003B1E34">
        <w:rPr>
          <w:rFonts w:ascii="Arial" w:hAnsi="Arial" w:cs="Arial"/>
          <w:sz w:val="24"/>
          <w:szCs w:val="24"/>
        </w:rPr>
        <w:t xml:space="preserve"> </w:t>
      </w:r>
      <w:proofErr w:type="spellStart"/>
      <w:r w:rsidR="00575DA1" w:rsidRPr="003B1E34">
        <w:rPr>
          <w:rFonts w:ascii="Arial" w:hAnsi="Arial" w:cs="Arial"/>
          <w:sz w:val="24"/>
          <w:szCs w:val="24"/>
        </w:rPr>
        <w:t>Inventory</w:t>
      </w:r>
      <w:proofErr w:type="spellEnd"/>
      <w:r w:rsidR="00575DA1" w:rsidRPr="003B1E34">
        <w:rPr>
          <w:rFonts w:ascii="Arial" w:hAnsi="Arial" w:cs="Arial"/>
          <w:sz w:val="24"/>
          <w:szCs w:val="24"/>
        </w:rPr>
        <w:t xml:space="preserve"> (EQ-i)</w:t>
      </w:r>
      <w:r w:rsidR="00096793" w:rsidRPr="003B1E34">
        <w:rPr>
          <w:rFonts w:ascii="Arial" w:hAnsi="Arial" w:cs="Arial"/>
          <w:sz w:val="24"/>
          <w:szCs w:val="24"/>
        </w:rPr>
        <w:t xml:space="preserve"> </w:t>
      </w:r>
      <w:r w:rsidR="00575DA1" w:rsidRPr="003B1E34">
        <w:rPr>
          <w:rFonts w:ascii="Arial" w:hAnsi="Arial" w:cs="Arial"/>
          <w:sz w:val="24"/>
          <w:szCs w:val="24"/>
        </w:rPr>
        <w:t xml:space="preserve">del autor </w:t>
      </w:r>
      <w:proofErr w:type="spellStart"/>
      <w:r w:rsidR="00575DA1" w:rsidRPr="003B1E34">
        <w:rPr>
          <w:rFonts w:ascii="Arial" w:hAnsi="Arial" w:cs="Arial"/>
          <w:sz w:val="24"/>
          <w:szCs w:val="24"/>
        </w:rPr>
        <w:t>Reuven</w:t>
      </w:r>
      <w:proofErr w:type="spellEnd"/>
      <w:r w:rsidR="00575DA1" w:rsidRPr="003B1E34">
        <w:rPr>
          <w:rFonts w:ascii="Arial" w:hAnsi="Arial" w:cs="Arial"/>
          <w:sz w:val="24"/>
          <w:szCs w:val="24"/>
        </w:rPr>
        <w:t xml:space="preserve"> Bar-</w:t>
      </w:r>
      <w:proofErr w:type="spellStart"/>
      <w:r w:rsidR="00575DA1" w:rsidRPr="003B1E34">
        <w:rPr>
          <w:rFonts w:ascii="Arial" w:hAnsi="Arial" w:cs="Arial"/>
          <w:sz w:val="24"/>
          <w:szCs w:val="24"/>
        </w:rPr>
        <w:t>On</w:t>
      </w:r>
      <w:proofErr w:type="spellEnd"/>
      <w:r w:rsidR="00575DA1" w:rsidRPr="003B1E34">
        <w:rPr>
          <w:rFonts w:ascii="Arial" w:hAnsi="Arial" w:cs="Arial"/>
          <w:sz w:val="24"/>
          <w:szCs w:val="24"/>
        </w:rPr>
        <w:t xml:space="preserve"> (2000) </w:t>
      </w:r>
      <w:r w:rsidR="00096793" w:rsidRPr="003B1E34">
        <w:rPr>
          <w:rFonts w:ascii="Arial" w:hAnsi="Arial" w:cs="Arial"/>
          <w:sz w:val="24"/>
          <w:szCs w:val="24"/>
        </w:rPr>
        <w:t>y</w:t>
      </w:r>
      <w:r w:rsidR="00575DA1" w:rsidRPr="003B1E34">
        <w:rPr>
          <w:rFonts w:ascii="Arial" w:hAnsi="Arial" w:cs="Arial"/>
          <w:sz w:val="24"/>
          <w:szCs w:val="24"/>
        </w:rPr>
        <w:t xml:space="preserve"> la </w:t>
      </w:r>
      <w:r w:rsidR="00E8091F">
        <w:rPr>
          <w:rFonts w:ascii="Arial" w:hAnsi="Arial" w:cs="Arial"/>
          <w:sz w:val="24"/>
          <w:szCs w:val="24"/>
        </w:rPr>
        <w:t>e</w:t>
      </w:r>
      <w:r w:rsidR="00575DA1" w:rsidRPr="003B1E34">
        <w:rPr>
          <w:rFonts w:ascii="Arial" w:hAnsi="Arial" w:cs="Arial"/>
          <w:sz w:val="24"/>
          <w:szCs w:val="24"/>
        </w:rPr>
        <w:t>valuación de desempeño docente a partir de la opinión de los alumnos</w:t>
      </w:r>
      <w:bookmarkEnd w:id="0"/>
      <w:r w:rsidR="008A7713" w:rsidRPr="003B1E34">
        <w:rPr>
          <w:rFonts w:ascii="Arial" w:hAnsi="Arial" w:cs="Arial"/>
          <w:sz w:val="24"/>
          <w:szCs w:val="24"/>
        </w:rPr>
        <w:t>.</w:t>
      </w:r>
      <w:r w:rsidR="007C6FCE" w:rsidRPr="003B1E34">
        <w:rPr>
          <w:rFonts w:ascii="Arial" w:hAnsi="Arial" w:cs="Arial"/>
          <w:sz w:val="24"/>
          <w:szCs w:val="24"/>
        </w:rPr>
        <w:t xml:space="preserve"> D</w:t>
      </w:r>
      <w:r w:rsidR="000878A1" w:rsidRPr="003B1E34">
        <w:rPr>
          <w:rFonts w:ascii="Arial" w:hAnsi="Arial" w:cs="Arial"/>
          <w:sz w:val="24"/>
          <w:szCs w:val="24"/>
        </w:rPr>
        <w:t xml:space="preserve">e acuerdo </w:t>
      </w:r>
      <w:r w:rsidR="00096793" w:rsidRPr="003B1E34">
        <w:rPr>
          <w:rFonts w:ascii="Arial" w:hAnsi="Arial" w:cs="Arial"/>
          <w:sz w:val="24"/>
          <w:szCs w:val="24"/>
        </w:rPr>
        <w:t>con</w:t>
      </w:r>
      <w:r w:rsidR="000878A1" w:rsidRPr="003B1E34">
        <w:rPr>
          <w:rFonts w:ascii="Arial" w:hAnsi="Arial" w:cs="Arial"/>
          <w:sz w:val="24"/>
          <w:szCs w:val="24"/>
        </w:rPr>
        <w:t xml:space="preserve"> los resultados obtenidos</w:t>
      </w:r>
      <w:r w:rsidR="00E8091F">
        <w:rPr>
          <w:rFonts w:ascii="Arial" w:hAnsi="Arial" w:cs="Arial"/>
          <w:sz w:val="24"/>
          <w:szCs w:val="24"/>
        </w:rPr>
        <w:t>,</w:t>
      </w:r>
      <w:r w:rsidR="000878A1" w:rsidRPr="003B1E34">
        <w:rPr>
          <w:rFonts w:ascii="Arial" w:hAnsi="Arial" w:cs="Arial"/>
          <w:sz w:val="24"/>
          <w:szCs w:val="24"/>
        </w:rPr>
        <w:t xml:space="preserve"> se</w:t>
      </w:r>
      <w:r w:rsidR="00096793" w:rsidRPr="003B1E34">
        <w:rPr>
          <w:rFonts w:ascii="Arial" w:hAnsi="Arial" w:cs="Arial"/>
          <w:sz w:val="24"/>
          <w:szCs w:val="24"/>
        </w:rPr>
        <w:t xml:space="preserve"> </w:t>
      </w:r>
      <w:r w:rsidR="000878A1" w:rsidRPr="003B1E34">
        <w:rPr>
          <w:rFonts w:ascii="Arial" w:hAnsi="Arial" w:cs="Arial"/>
          <w:sz w:val="24"/>
          <w:szCs w:val="24"/>
        </w:rPr>
        <w:t>p</w:t>
      </w:r>
      <w:r w:rsidR="00096793" w:rsidRPr="003B1E34">
        <w:rPr>
          <w:rFonts w:ascii="Arial" w:hAnsi="Arial" w:cs="Arial"/>
          <w:sz w:val="24"/>
          <w:szCs w:val="24"/>
        </w:rPr>
        <w:t>udo</w:t>
      </w:r>
      <w:r w:rsidR="000878A1" w:rsidRPr="003B1E34">
        <w:rPr>
          <w:rFonts w:ascii="Arial" w:hAnsi="Arial" w:cs="Arial"/>
          <w:sz w:val="24"/>
          <w:szCs w:val="24"/>
        </w:rPr>
        <w:t xml:space="preserve"> determinar que </w:t>
      </w:r>
      <w:r w:rsidR="007C6FCE" w:rsidRPr="003B1E34">
        <w:rPr>
          <w:rFonts w:ascii="Arial" w:hAnsi="Arial" w:cs="Arial"/>
          <w:sz w:val="24"/>
          <w:szCs w:val="24"/>
        </w:rPr>
        <w:t xml:space="preserve">la </w:t>
      </w:r>
      <w:r w:rsidR="00096793" w:rsidRPr="003B1E34">
        <w:rPr>
          <w:rFonts w:ascii="Arial" w:hAnsi="Arial" w:cs="Arial"/>
          <w:sz w:val="24"/>
          <w:szCs w:val="24"/>
        </w:rPr>
        <w:t xml:space="preserve">inteligencia emocional se relaciona </w:t>
      </w:r>
      <w:r w:rsidR="00AC6906">
        <w:rPr>
          <w:rFonts w:ascii="Arial" w:hAnsi="Arial" w:cs="Arial"/>
          <w:sz w:val="24"/>
          <w:szCs w:val="24"/>
        </w:rPr>
        <w:t>significativamente</w:t>
      </w:r>
      <w:r w:rsidR="00096793" w:rsidRPr="003B1E34">
        <w:rPr>
          <w:rFonts w:ascii="Arial" w:hAnsi="Arial" w:cs="Arial"/>
          <w:sz w:val="24"/>
          <w:szCs w:val="24"/>
        </w:rPr>
        <w:t xml:space="preserve"> con la evaluación de desempeño docente.</w:t>
      </w:r>
      <w:r w:rsidR="007C6FCE" w:rsidRPr="003B1E34">
        <w:rPr>
          <w:rFonts w:ascii="Arial" w:hAnsi="Arial" w:cs="Arial"/>
          <w:sz w:val="24"/>
          <w:szCs w:val="24"/>
        </w:rPr>
        <w:t xml:space="preserve"> </w:t>
      </w:r>
      <w:bookmarkEnd w:id="1"/>
    </w:p>
    <w:p w14:paraId="1A9B2CA0" w14:textId="77777777" w:rsidR="00A47A96" w:rsidRPr="003B1E34" w:rsidRDefault="00A47A96" w:rsidP="00A47A96">
      <w:pPr>
        <w:spacing w:after="0" w:line="240" w:lineRule="auto"/>
        <w:jc w:val="both"/>
        <w:rPr>
          <w:rFonts w:ascii="Arial" w:hAnsi="Arial" w:cs="Arial"/>
          <w:sz w:val="24"/>
          <w:szCs w:val="24"/>
        </w:rPr>
      </w:pPr>
    </w:p>
    <w:p w14:paraId="4E0BB7D6" w14:textId="77777777" w:rsidR="00597B5E" w:rsidRPr="003B1E34" w:rsidRDefault="00096793" w:rsidP="00A47A96">
      <w:pPr>
        <w:spacing w:after="0" w:line="240" w:lineRule="auto"/>
        <w:jc w:val="both"/>
        <w:rPr>
          <w:rFonts w:ascii="Arial" w:hAnsi="Arial" w:cs="Arial"/>
          <w:sz w:val="24"/>
          <w:szCs w:val="24"/>
        </w:rPr>
      </w:pPr>
      <w:r w:rsidRPr="003B1E34">
        <w:rPr>
          <w:rFonts w:ascii="Arial" w:hAnsi="Arial" w:cs="Arial"/>
          <w:b/>
          <w:sz w:val="24"/>
          <w:szCs w:val="24"/>
        </w:rPr>
        <w:t>Palabras clave:</w:t>
      </w:r>
      <w:r w:rsidR="00B327C7" w:rsidRPr="003B1E34">
        <w:rPr>
          <w:rFonts w:ascii="Arial" w:hAnsi="Arial" w:cs="Arial"/>
          <w:sz w:val="24"/>
          <w:szCs w:val="24"/>
        </w:rPr>
        <w:t xml:space="preserve"> Inteligencia emocional, evaluación de desempeño docente,</w:t>
      </w:r>
      <w:r w:rsidR="008A7713" w:rsidRPr="003B1E34">
        <w:rPr>
          <w:rFonts w:ascii="Arial" w:hAnsi="Arial" w:cs="Arial"/>
          <w:sz w:val="24"/>
          <w:szCs w:val="24"/>
        </w:rPr>
        <w:t xml:space="preserve"> educación superior</w:t>
      </w:r>
    </w:p>
    <w:p w14:paraId="3298720C" w14:textId="77777777" w:rsidR="004A3C7A" w:rsidRPr="003B1E34" w:rsidRDefault="004A3C7A" w:rsidP="00A47A96">
      <w:pPr>
        <w:spacing w:after="0" w:line="240" w:lineRule="auto"/>
        <w:jc w:val="center"/>
        <w:rPr>
          <w:rFonts w:ascii="Arial" w:hAnsi="Arial" w:cs="Arial"/>
          <w:sz w:val="24"/>
          <w:szCs w:val="24"/>
        </w:rPr>
      </w:pPr>
    </w:p>
    <w:p w14:paraId="1D5C0004" w14:textId="77777777" w:rsidR="004A3C7A" w:rsidRPr="003B1E34" w:rsidRDefault="004A3C7A" w:rsidP="00A47A96">
      <w:pPr>
        <w:spacing w:after="0" w:line="240" w:lineRule="auto"/>
        <w:jc w:val="center"/>
        <w:rPr>
          <w:rFonts w:ascii="Arial" w:hAnsi="Arial" w:cs="Arial"/>
          <w:sz w:val="24"/>
          <w:szCs w:val="24"/>
          <w:lang w:val="es-CR"/>
        </w:rPr>
      </w:pPr>
    </w:p>
    <w:p w14:paraId="6D796222" w14:textId="77777777" w:rsidR="00B327C7" w:rsidRDefault="00B327C7" w:rsidP="00A47A96">
      <w:pPr>
        <w:spacing w:after="0" w:line="240" w:lineRule="auto"/>
        <w:jc w:val="both"/>
        <w:rPr>
          <w:rFonts w:ascii="Arial" w:hAnsi="Arial" w:cs="Arial"/>
          <w:b/>
          <w:sz w:val="24"/>
          <w:szCs w:val="24"/>
          <w:lang w:val="en-US"/>
        </w:rPr>
      </w:pPr>
      <w:r w:rsidRPr="003B1E34">
        <w:rPr>
          <w:rFonts w:ascii="Arial" w:hAnsi="Arial" w:cs="Arial"/>
          <w:b/>
          <w:sz w:val="24"/>
          <w:szCs w:val="24"/>
          <w:lang w:val="en-US"/>
        </w:rPr>
        <w:t>Abstract</w:t>
      </w:r>
    </w:p>
    <w:p w14:paraId="64B69388" w14:textId="77777777" w:rsidR="00A47A96" w:rsidRPr="003B1E34" w:rsidRDefault="00A47A96" w:rsidP="00A47A96">
      <w:pPr>
        <w:spacing w:after="0" w:line="240" w:lineRule="auto"/>
        <w:jc w:val="both"/>
        <w:rPr>
          <w:rFonts w:ascii="Arial" w:hAnsi="Arial" w:cs="Arial"/>
          <w:b/>
          <w:sz w:val="24"/>
          <w:szCs w:val="24"/>
          <w:lang w:val="en-US"/>
        </w:rPr>
      </w:pPr>
    </w:p>
    <w:p w14:paraId="6A1E265E" w14:textId="02A1D4C8" w:rsidR="00AC6906" w:rsidRDefault="00AC6906" w:rsidP="00AC6906">
      <w:pPr>
        <w:spacing w:after="0" w:line="240" w:lineRule="auto"/>
        <w:jc w:val="both"/>
        <w:rPr>
          <w:rFonts w:ascii="Arial" w:hAnsi="Arial" w:cs="Arial"/>
          <w:sz w:val="24"/>
          <w:szCs w:val="24"/>
          <w:lang w:val="en-US"/>
        </w:rPr>
      </w:pPr>
      <w:r w:rsidRPr="00AC6906">
        <w:rPr>
          <w:rFonts w:ascii="Arial" w:hAnsi="Arial" w:cs="Arial"/>
          <w:sz w:val="24"/>
          <w:szCs w:val="24"/>
          <w:lang w:val="en-US"/>
        </w:rPr>
        <w:t xml:space="preserve">The purpose of the research was to identify the relationship between the Emotional Intelligence and the Evaluation of Teaching Performance in order to educate the teachers to make some change on their behavior inside and outside the classroom. This investigation was of a correlational </w:t>
      </w:r>
      <w:proofErr w:type="spellStart"/>
      <w:r w:rsidRPr="00AC6906">
        <w:rPr>
          <w:rFonts w:ascii="Arial" w:hAnsi="Arial" w:cs="Arial"/>
          <w:sz w:val="24"/>
          <w:szCs w:val="24"/>
          <w:lang w:val="en-US"/>
        </w:rPr>
        <w:t>transectional</w:t>
      </w:r>
      <w:proofErr w:type="spellEnd"/>
      <w:r w:rsidRPr="00AC6906">
        <w:rPr>
          <w:rFonts w:ascii="Arial" w:hAnsi="Arial" w:cs="Arial"/>
          <w:sz w:val="24"/>
          <w:szCs w:val="24"/>
          <w:lang w:val="en-US"/>
        </w:rPr>
        <w:t xml:space="preserve"> type, and a census of 225 teachers from two faculties of the Autonomous University of the State of Morelos (UAEM) was obtained. Two instruments were used: Emotional Quotient Inventory (EQ-</w:t>
      </w:r>
      <w:proofErr w:type="spellStart"/>
      <w:r w:rsidRPr="00AC6906">
        <w:rPr>
          <w:rFonts w:ascii="Arial" w:hAnsi="Arial" w:cs="Arial"/>
          <w:sz w:val="24"/>
          <w:szCs w:val="24"/>
          <w:lang w:val="en-US"/>
        </w:rPr>
        <w:t>i</w:t>
      </w:r>
      <w:proofErr w:type="spellEnd"/>
      <w:r w:rsidRPr="00AC6906">
        <w:rPr>
          <w:rFonts w:ascii="Arial" w:hAnsi="Arial" w:cs="Arial"/>
          <w:sz w:val="24"/>
          <w:szCs w:val="24"/>
          <w:lang w:val="en-US"/>
        </w:rPr>
        <w:t>) by the author Reuven Bar-On (2000) and the evaluation of teaching performance based on the opinion of the students. According to the results obtained, it was determined that emotional intelligence is significantly related to the evaluation of teaching performance.</w:t>
      </w:r>
    </w:p>
    <w:p w14:paraId="156CBF7F" w14:textId="77777777" w:rsidR="00AC6906" w:rsidRPr="003B1E34" w:rsidRDefault="00AC6906" w:rsidP="00AC6906">
      <w:pPr>
        <w:spacing w:after="0" w:line="240" w:lineRule="auto"/>
        <w:jc w:val="both"/>
        <w:rPr>
          <w:rFonts w:ascii="Arial" w:hAnsi="Arial" w:cs="Arial"/>
          <w:sz w:val="24"/>
          <w:szCs w:val="24"/>
          <w:lang w:val="en-US"/>
        </w:rPr>
      </w:pPr>
    </w:p>
    <w:p w14:paraId="75245E51" w14:textId="77777777" w:rsidR="008A7713" w:rsidRPr="003B1E34" w:rsidRDefault="003B1E34" w:rsidP="00A47A96">
      <w:pPr>
        <w:spacing w:after="0" w:line="240" w:lineRule="auto"/>
        <w:jc w:val="both"/>
        <w:rPr>
          <w:rFonts w:ascii="Arial" w:hAnsi="Arial" w:cs="Arial"/>
          <w:sz w:val="24"/>
          <w:szCs w:val="24"/>
          <w:lang w:val="en-US"/>
        </w:rPr>
      </w:pPr>
      <w:r w:rsidRPr="003B1E34">
        <w:rPr>
          <w:rFonts w:ascii="Arial" w:hAnsi="Arial" w:cs="Arial"/>
          <w:b/>
          <w:sz w:val="24"/>
          <w:szCs w:val="24"/>
          <w:lang w:val="en-US"/>
        </w:rPr>
        <w:t>Key</w:t>
      </w:r>
      <w:r w:rsidR="008A7713" w:rsidRPr="003B1E34">
        <w:rPr>
          <w:rFonts w:ascii="Arial" w:hAnsi="Arial" w:cs="Arial"/>
          <w:b/>
          <w:sz w:val="24"/>
          <w:szCs w:val="24"/>
          <w:lang w:val="en-US"/>
        </w:rPr>
        <w:t>words:</w:t>
      </w:r>
      <w:r w:rsidR="008A7713" w:rsidRPr="003B1E34">
        <w:rPr>
          <w:rFonts w:ascii="Arial" w:hAnsi="Arial" w:cs="Arial"/>
          <w:sz w:val="24"/>
          <w:szCs w:val="24"/>
          <w:lang w:val="en-US"/>
        </w:rPr>
        <w:t xml:space="preserve"> Emotional intelligence, teacher performance evaluation, higher education</w:t>
      </w:r>
      <w:bookmarkStart w:id="2" w:name="_Toc525839244"/>
      <w:bookmarkStart w:id="3" w:name="_Hlk517281364"/>
    </w:p>
    <w:p w14:paraId="0F433C25" w14:textId="77777777" w:rsidR="0066160D" w:rsidRPr="003B1E34" w:rsidRDefault="0066160D" w:rsidP="003B1E34">
      <w:pPr>
        <w:spacing w:after="0" w:line="360" w:lineRule="auto"/>
        <w:jc w:val="both"/>
        <w:rPr>
          <w:rFonts w:ascii="Arial" w:hAnsi="Arial" w:cs="Arial"/>
          <w:sz w:val="24"/>
          <w:szCs w:val="24"/>
          <w:lang w:val="en-US"/>
        </w:rPr>
      </w:pPr>
    </w:p>
    <w:p w14:paraId="21670E84" w14:textId="77777777" w:rsidR="000B6041" w:rsidRPr="003B1E34" w:rsidRDefault="000B6041" w:rsidP="003B1E34">
      <w:pPr>
        <w:spacing w:after="0" w:line="360" w:lineRule="auto"/>
        <w:jc w:val="both"/>
        <w:rPr>
          <w:rFonts w:ascii="Arial" w:hAnsi="Arial" w:cs="Arial"/>
          <w:sz w:val="24"/>
          <w:szCs w:val="24"/>
          <w:lang w:val="en-US"/>
        </w:rPr>
      </w:pPr>
    </w:p>
    <w:p w14:paraId="09A4A4D7" w14:textId="77777777" w:rsidR="00597B5E" w:rsidRDefault="00597B5E" w:rsidP="003B1E34">
      <w:pPr>
        <w:spacing w:after="0" w:line="360" w:lineRule="auto"/>
        <w:jc w:val="both"/>
        <w:rPr>
          <w:rFonts w:ascii="Arial" w:hAnsi="Arial" w:cs="Arial"/>
          <w:b/>
          <w:sz w:val="24"/>
          <w:szCs w:val="24"/>
        </w:rPr>
      </w:pPr>
      <w:r w:rsidRPr="003B1E34">
        <w:rPr>
          <w:rFonts w:ascii="Arial" w:hAnsi="Arial" w:cs="Arial"/>
          <w:b/>
          <w:sz w:val="24"/>
          <w:szCs w:val="24"/>
        </w:rPr>
        <w:t>Introducción</w:t>
      </w:r>
      <w:bookmarkEnd w:id="2"/>
    </w:p>
    <w:p w14:paraId="0C547924" w14:textId="77777777" w:rsidR="00A47A96" w:rsidRPr="003B1E34" w:rsidRDefault="00A47A96" w:rsidP="003B1E34">
      <w:pPr>
        <w:spacing w:after="0" w:line="360" w:lineRule="auto"/>
        <w:jc w:val="both"/>
        <w:rPr>
          <w:rFonts w:ascii="Arial" w:hAnsi="Arial" w:cs="Arial"/>
          <w:b/>
          <w:sz w:val="24"/>
          <w:szCs w:val="24"/>
        </w:rPr>
      </w:pPr>
    </w:p>
    <w:bookmarkEnd w:id="3"/>
    <w:p w14:paraId="372F2C36" w14:textId="5E8D58FA" w:rsidR="009B758A" w:rsidRDefault="00475AB2" w:rsidP="00475AB2">
      <w:pPr>
        <w:spacing w:after="0" w:line="360" w:lineRule="auto"/>
        <w:jc w:val="both"/>
        <w:rPr>
          <w:rFonts w:ascii="Arial" w:hAnsi="Arial" w:cs="Arial"/>
          <w:sz w:val="24"/>
          <w:szCs w:val="24"/>
        </w:rPr>
      </w:pPr>
      <w:r w:rsidRPr="00475AB2">
        <w:rPr>
          <w:rFonts w:ascii="Arial" w:hAnsi="Arial" w:cs="Arial"/>
          <w:sz w:val="24"/>
          <w:szCs w:val="24"/>
        </w:rPr>
        <w:t>Actualmente</w:t>
      </w:r>
      <w:r w:rsidR="009D6787">
        <w:rPr>
          <w:rFonts w:ascii="Arial" w:hAnsi="Arial" w:cs="Arial"/>
          <w:sz w:val="24"/>
          <w:szCs w:val="24"/>
        </w:rPr>
        <w:t>,</w:t>
      </w:r>
      <w:r w:rsidRPr="00475AB2">
        <w:rPr>
          <w:rFonts w:ascii="Arial" w:hAnsi="Arial" w:cs="Arial"/>
          <w:sz w:val="24"/>
          <w:szCs w:val="24"/>
        </w:rPr>
        <w:t xml:space="preserve"> nuestra sociedad </w:t>
      </w:r>
      <w:r w:rsidR="009D6787">
        <w:rPr>
          <w:rFonts w:ascii="Arial" w:hAnsi="Arial" w:cs="Arial"/>
          <w:sz w:val="24"/>
          <w:szCs w:val="24"/>
        </w:rPr>
        <w:t>se</w:t>
      </w:r>
      <w:r w:rsidR="009D6787" w:rsidRPr="00475AB2">
        <w:rPr>
          <w:rFonts w:ascii="Arial" w:hAnsi="Arial" w:cs="Arial"/>
          <w:sz w:val="24"/>
          <w:szCs w:val="24"/>
        </w:rPr>
        <w:t xml:space="preserve"> </w:t>
      </w:r>
      <w:r w:rsidRPr="00475AB2">
        <w:rPr>
          <w:rFonts w:ascii="Arial" w:hAnsi="Arial" w:cs="Arial"/>
          <w:sz w:val="24"/>
          <w:szCs w:val="24"/>
        </w:rPr>
        <w:t xml:space="preserve">caracteriza por cambios de paradigmas y a su vez </w:t>
      </w:r>
      <w:r w:rsidR="009D6787">
        <w:rPr>
          <w:rFonts w:ascii="Arial" w:hAnsi="Arial" w:cs="Arial"/>
          <w:sz w:val="24"/>
          <w:szCs w:val="24"/>
        </w:rPr>
        <w:t>por el</w:t>
      </w:r>
      <w:r w:rsidR="009D6787" w:rsidRPr="00475AB2">
        <w:rPr>
          <w:rFonts w:ascii="Arial" w:hAnsi="Arial" w:cs="Arial"/>
          <w:sz w:val="24"/>
          <w:szCs w:val="24"/>
        </w:rPr>
        <w:t xml:space="preserve"> </w:t>
      </w:r>
      <w:r w:rsidRPr="00475AB2">
        <w:rPr>
          <w:rFonts w:ascii="Arial" w:hAnsi="Arial" w:cs="Arial"/>
          <w:sz w:val="24"/>
          <w:szCs w:val="24"/>
        </w:rPr>
        <w:t xml:space="preserve">desarrollo precipitado de la tecnología, </w:t>
      </w:r>
      <w:r w:rsidR="009D6787">
        <w:rPr>
          <w:rFonts w:ascii="Arial" w:hAnsi="Arial" w:cs="Arial"/>
          <w:sz w:val="24"/>
          <w:szCs w:val="24"/>
        </w:rPr>
        <w:t xml:space="preserve">lo cual </w:t>
      </w:r>
      <w:r w:rsidRPr="00475AB2">
        <w:rPr>
          <w:rFonts w:ascii="Arial" w:hAnsi="Arial" w:cs="Arial"/>
          <w:sz w:val="24"/>
          <w:szCs w:val="24"/>
        </w:rPr>
        <w:t xml:space="preserve">ha generado que las empresas y las instituciones educativas se vean en la necesidad de desarrollar habilidades o competencias </w:t>
      </w:r>
      <w:r w:rsidRPr="00475AB2">
        <w:rPr>
          <w:rFonts w:ascii="Arial" w:hAnsi="Arial" w:cs="Arial"/>
          <w:sz w:val="24"/>
          <w:szCs w:val="24"/>
        </w:rPr>
        <w:lastRenderedPageBreak/>
        <w:t>que les ayude</w:t>
      </w:r>
      <w:r w:rsidR="009D6787">
        <w:rPr>
          <w:rFonts w:ascii="Arial" w:hAnsi="Arial" w:cs="Arial"/>
          <w:sz w:val="24"/>
          <w:szCs w:val="24"/>
        </w:rPr>
        <w:t>n</w:t>
      </w:r>
      <w:r w:rsidRPr="00475AB2">
        <w:rPr>
          <w:rFonts w:ascii="Arial" w:hAnsi="Arial" w:cs="Arial"/>
          <w:sz w:val="24"/>
          <w:szCs w:val="24"/>
        </w:rPr>
        <w:t xml:space="preserve"> a adaptarse mejor a </w:t>
      </w:r>
      <w:r w:rsidR="009D6787">
        <w:rPr>
          <w:rFonts w:ascii="Arial" w:hAnsi="Arial" w:cs="Arial"/>
          <w:sz w:val="24"/>
          <w:szCs w:val="24"/>
        </w:rPr>
        <w:t>l</w:t>
      </w:r>
      <w:r w:rsidR="009D6787" w:rsidRPr="00475AB2">
        <w:rPr>
          <w:rFonts w:ascii="Arial" w:hAnsi="Arial" w:cs="Arial"/>
          <w:sz w:val="24"/>
          <w:szCs w:val="24"/>
        </w:rPr>
        <w:t xml:space="preserve">os </w:t>
      </w:r>
      <w:r w:rsidRPr="00475AB2">
        <w:rPr>
          <w:rFonts w:ascii="Arial" w:hAnsi="Arial" w:cs="Arial"/>
          <w:sz w:val="24"/>
          <w:szCs w:val="24"/>
        </w:rPr>
        <w:t xml:space="preserve">cambios tecnológicos y así favorezca el mejoramiento continuo del desempeño de sus colaboradores.  Aunado a </w:t>
      </w:r>
      <w:r w:rsidR="009D6787">
        <w:rPr>
          <w:rFonts w:ascii="Arial" w:hAnsi="Arial" w:cs="Arial"/>
          <w:sz w:val="24"/>
          <w:szCs w:val="24"/>
        </w:rPr>
        <w:t>lo anterior</w:t>
      </w:r>
      <w:r w:rsidRPr="00475AB2">
        <w:rPr>
          <w:rFonts w:ascii="Arial" w:hAnsi="Arial" w:cs="Arial"/>
          <w:sz w:val="24"/>
          <w:szCs w:val="24"/>
        </w:rPr>
        <w:t>, ha surgido un gran interés por el papel que juega</w:t>
      </w:r>
      <w:r w:rsidR="009D6787">
        <w:rPr>
          <w:rFonts w:ascii="Arial" w:hAnsi="Arial" w:cs="Arial"/>
          <w:sz w:val="24"/>
          <w:szCs w:val="24"/>
        </w:rPr>
        <w:t>n</w:t>
      </w:r>
      <w:r w:rsidRPr="00475AB2">
        <w:rPr>
          <w:rFonts w:ascii="Arial" w:hAnsi="Arial" w:cs="Arial"/>
          <w:sz w:val="24"/>
          <w:szCs w:val="24"/>
        </w:rPr>
        <w:t xml:space="preserve"> las emociones en el aspecto educativo. Palomera, Fernández-Berrocal, &amp; </w:t>
      </w:r>
      <w:proofErr w:type="spellStart"/>
      <w:r w:rsidRPr="00475AB2">
        <w:rPr>
          <w:rFonts w:ascii="Arial" w:hAnsi="Arial" w:cs="Arial"/>
          <w:sz w:val="24"/>
          <w:szCs w:val="24"/>
        </w:rPr>
        <w:t>Brackett</w:t>
      </w:r>
      <w:proofErr w:type="spellEnd"/>
      <w:r w:rsidRPr="00475AB2">
        <w:rPr>
          <w:rFonts w:ascii="Arial" w:hAnsi="Arial" w:cs="Arial"/>
          <w:sz w:val="24"/>
          <w:szCs w:val="24"/>
        </w:rPr>
        <w:t xml:space="preserve"> (2008)</w:t>
      </w:r>
      <w:r w:rsidR="00526B03">
        <w:rPr>
          <w:rFonts w:ascii="Arial" w:hAnsi="Arial" w:cs="Arial"/>
          <w:sz w:val="24"/>
          <w:szCs w:val="24"/>
        </w:rPr>
        <w:t xml:space="preserve"> </w:t>
      </w:r>
      <w:r w:rsidRPr="00475AB2">
        <w:rPr>
          <w:rFonts w:ascii="Arial" w:hAnsi="Arial" w:cs="Arial"/>
          <w:sz w:val="24"/>
          <w:szCs w:val="24"/>
        </w:rPr>
        <w:t>mencionan que la formación en competencias emocionales no solo es necesaria para los alumnos</w:t>
      </w:r>
      <w:r w:rsidR="00901172">
        <w:rPr>
          <w:rFonts w:ascii="Arial" w:hAnsi="Arial" w:cs="Arial"/>
          <w:sz w:val="24"/>
          <w:szCs w:val="24"/>
        </w:rPr>
        <w:t>,</w:t>
      </w:r>
      <w:r w:rsidRPr="00475AB2">
        <w:rPr>
          <w:rFonts w:ascii="Arial" w:hAnsi="Arial" w:cs="Arial"/>
          <w:sz w:val="24"/>
          <w:szCs w:val="24"/>
        </w:rPr>
        <w:t xml:space="preserve"> sino también para los docentes. </w:t>
      </w:r>
      <w:r w:rsidR="009D6787">
        <w:rPr>
          <w:rFonts w:ascii="Arial" w:hAnsi="Arial" w:cs="Arial"/>
          <w:sz w:val="24"/>
          <w:szCs w:val="24"/>
        </w:rPr>
        <w:t>L</w:t>
      </w:r>
      <w:r w:rsidRPr="00475AB2">
        <w:rPr>
          <w:rFonts w:ascii="Arial" w:hAnsi="Arial" w:cs="Arial"/>
          <w:sz w:val="24"/>
          <w:szCs w:val="24"/>
        </w:rPr>
        <w:t xml:space="preserve">o mismo sucede con la Ley General de Educación (2012), en donde </w:t>
      </w:r>
      <w:r w:rsidR="009D6787">
        <w:rPr>
          <w:rFonts w:ascii="Arial" w:hAnsi="Arial" w:cs="Arial"/>
          <w:sz w:val="24"/>
          <w:szCs w:val="24"/>
        </w:rPr>
        <w:t xml:space="preserve">se </w:t>
      </w:r>
      <w:r w:rsidRPr="00475AB2">
        <w:rPr>
          <w:rFonts w:ascii="Arial" w:hAnsi="Arial" w:cs="Arial"/>
          <w:sz w:val="24"/>
          <w:szCs w:val="24"/>
        </w:rPr>
        <w:t xml:space="preserve">enfatiza que la educación debe buscar el desarrollo integral del estudiante </w:t>
      </w:r>
      <w:r w:rsidR="009D6787">
        <w:rPr>
          <w:rFonts w:ascii="Arial" w:hAnsi="Arial" w:cs="Arial"/>
          <w:sz w:val="24"/>
          <w:szCs w:val="24"/>
        </w:rPr>
        <w:t>poniendo</w:t>
      </w:r>
      <w:r w:rsidRPr="00475AB2">
        <w:rPr>
          <w:rFonts w:ascii="Arial" w:hAnsi="Arial" w:cs="Arial"/>
          <w:sz w:val="24"/>
          <w:szCs w:val="24"/>
        </w:rPr>
        <w:t xml:space="preserve"> atención a </w:t>
      </w:r>
      <w:r w:rsidR="009D6787">
        <w:rPr>
          <w:rFonts w:ascii="Arial" w:hAnsi="Arial" w:cs="Arial"/>
          <w:sz w:val="24"/>
          <w:szCs w:val="24"/>
        </w:rPr>
        <w:t>sus</w:t>
      </w:r>
      <w:r w:rsidR="009D6787" w:rsidRPr="00475AB2">
        <w:rPr>
          <w:rFonts w:ascii="Arial" w:hAnsi="Arial" w:cs="Arial"/>
          <w:sz w:val="24"/>
          <w:szCs w:val="24"/>
        </w:rPr>
        <w:t xml:space="preserve"> </w:t>
      </w:r>
      <w:r w:rsidRPr="00475AB2">
        <w:rPr>
          <w:rFonts w:ascii="Arial" w:hAnsi="Arial" w:cs="Arial"/>
          <w:sz w:val="24"/>
          <w:szCs w:val="24"/>
        </w:rPr>
        <w:t>emociones.</w:t>
      </w:r>
      <w:r w:rsidR="009B758A">
        <w:rPr>
          <w:rFonts w:ascii="Arial" w:hAnsi="Arial" w:cs="Arial"/>
          <w:sz w:val="24"/>
          <w:szCs w:val="24"/>
        </w:rPr>
        <w:t xml:space="preserve"> </w:t>
      </w:r>
      <w:r w:rsidRPr="00475AB2">
        <w:rPr>
          <w:rFonts w:ascii="Arial" w:hAnsi="Arial" w:cs="Arial"/>
          <w:sz w:val="24"/>
          <w:szCs w:val="24"/>
        </w:rPr>
        <w:t>También Millán, García-</w:t>
      </w:r>
      <w:proofErr w:type="spellStart"/>
      <w:r w:rsidRPr="00475AB2">
        <w:rPr>
          <w:rFonts w:ascii="Arial" w:hAnsi="Arial" w:cs="Arial"/>
          <w:sz w:val="24"/>
          <w:szCs w:val="24"/>
        </w:rPr>
        <w:t>Alvarez</w:t>
      </w:r>
      <w:proofErr w:type="spellEnd"/>
      <w:r w:rsidRPr="00475AB2">
        <w:rPr>
          <w:rFonts w:ascii="Arial" w:hAnsi="Arial" w:cs="Arial"/>
          <w:sz w:val="24"/>
          <w:szCs w:val="24"/>
        </w:rPr>
        <w:t xml:space="preserve"> &amp; </w:t>
      </w:r>
      <w:proofErr w:type="spellStart"/>
      <w:r w:rsidRPr="00475AB2">
        <w:rPr>
          <w:rFonts w:ascii="Arial" w:hAnsi="Arial" w:cs="Arial"/>
          <w:sz w:val="24"/>
          <w:szCs w:val="24"/>
        </w:rPr>
        <w:t>D´Aubeterre</w:t>
      </w:r>
      <w:proofErr w:type="spellEnd"/>
      <w:r w:rsidRPr="00475AB2">
        <w:rPr>
          <w:rFonts w:ascii="Arial" w:hAnsi="Arial" w:cs="Arial"/>
          <w:sz w:val="24"/>
          <w:szCs w:val="24"/>
        </w:rPr>
        <w:t xml:space="preserve"> (2014) indican que los docentes al poseer una mayor disposición en el trabajo y una mayor inteligencia emocional, mayor será su capacidad </w:t>
      </w:r>
      <w:proofErr w:type="spellStart"/>
      <w:r w:rsidRPr="00475AB2">
        <w:rPr>
          <w:rFonts w:ascii="Arial" w:hAnsi="Arial" w:cs="Arial"/>
          <w:sz w:val="24"/>
          <w:szCs w:val="24"/>
        </w:rPr>
        <w:t>resiliente</w:t>
      </w:r>
      <w:proofErr w:type="spellEnd"/>
      <w:r w:rsidRPr="00475AB2">
        <w:rPr>
          <w:rFonts w:ascii="Arial" w:hAnsi="Arial" w:cs="Arial"/>
          <w:sz w:val="24"/>
          <w:szCs w:val="24"/>
        </w:rPr>
        <w:t xml:space="preserve"> ante la indisciplina de sus estudiantes y la dedicación a su labor docente.</w:t>
      </w:r>
      <w:r w:rsidR="009B758A">
        <w:rPr>
          <w:rFonts w:ascii="Arial" w:hAnsi="Arial" w:cs="Arial"/>
          <w:sz w:val="24"/>
          <w:szCs w:val="24"/>
        </w:rPr>
        <w:t xml:space="preserve"> </w:t>
      </w:r>
    </w:p>
    <w:p w14:paraId="06287428" w14:textId="77777777" w:rsidR="009B758A" w:rsidRDefault="009B758A" w:rsidP="00475AB2">
      <w:pPr>
        <w:spacing w:after="0" w:line="360" w:lineRule="auto"/>
        <w:jc w:val="both"/>
        <w:rPr>
          <w:rFonts w:ascii="Arial" w:hAnsi="Arial" w:cs="Arial"/>
          <w:sz w:val="24"/>
          <w:szCs w:val="24"/>
        </w:rPr>
      </w:pPr>
    </w:p>
    <w:p w14:paraId="298DE7EA" w14:textId="02E21719" w:rsidR="00475AB2" w:rsidRPr="00475AB2" w:rsidRDefault="00475AB2" w:rsidP="00475AB2">
      <w:pPr>
        <w:spacing w:after="0" w:line="360" w:lineRule="auto"/>
        <w:jc w:val="both"/>
        <w:rPr>
          <w:rFonts w:ascii="Arial" w:hAnsi="Arial" w:cs="Arial"/>
          <w:sz w:val="24"/>
          <w:szCs w:val="24"/>
        </w:rPr>
      </w:pPr>
      <w:r w:rsidRPr="00475AB2">
        <w:rPr>
          <w:rFonts w:ascii="Arial" w:hAnsi="Arial" w:cs="Arial"/>
          <w:sz w:val="24"/>
          <w:szCs w:val="24"/>
        </w:rPr>
        <w:t>Por otro lado, es sustancial conocer la evaluación del docente que implementan las instituciones educativas, debido a que juegan un papel importante para identificar el logro de los objetivos de la enseñanza-aprendizaje. Sin embargo,</w:t>
      </w:r>
      <w:r w:rsidR="009B758A">
        <w:rPr>
          <w:rFonts w:ascii="Arial" w:hAnsi="Arial" w:cs="Arial"/>
          <w:sz w:val="24"/>
          <w:szCs w:val="24"/>
        </w:rPr>
        <w:t xml:space="preserve"> la inteligencia emocional</w:t>
      </w:r>
      <w:r w:rsidRPr="00475AB2">
        <w:rPr>
          <w:rFonts w:ascii="Arial" w:hAnsi="Arial" w:cs="Arial"/>
          <w:sz w:val="24"/>
          <w:szCs w:val="24"/>
        </w:rPr>
        <w:t xml:space="preserve"> puede estar afectando el desempeño de los docentes y, por ende, los puntajes que obtiene</w:t>
      </w:r>
      <w:r w:rsidR="00241780">
        <w:rPr>
          <w:rFonts w:ascii="Arial" w:hAnsi="Arial" w:cs="Arial"/>
          <w:sz w:val="24"/>
          <w:szCs w:val="24"/>
        </w:rPr>
        <w:t>n</w:t>
      </w:r>
      <w:r w:rsidRPr="00475AB2">
        <w:rPr>
          <w:rFonts w:ascii="Arial" w:hAnsi="Arial" w:cs="Arial"/>
          <w:sz w:val="24"/>
          <w:szCs w:val="24"/>
        </w:rPr>
        <w:t xml:space="preserve"> en su evaluación</w:t>
      </w:r>
      <w:r w:rsidR="009B758A">
        <w:rPr>
          <w:rFonts w:ascii="Arial" w:hAnsi="Arial" w:cs="Arial"/>
          <w:sz w:val="24"/>
          <w:szCs w:val="24"/>
        </w:rPr>
        <w:t>.</w:t>
      </w:r>
      <w:r>
        <w:rPr>
          <w:rFonts w:ascii="Arial" w:hAnsi="Arial" w:cs="Arial"/>
          <w:sz w:val="24"/>
          <w:szCs w:val="24"/>
        </w:rPr>
        <w:t xml:space="preserve"> </w:t>
      </w:r>
      <w:r w:rsidR="00241780">
        <w:rPr>
          <w:rFonts w:ascii="Arial" w:hAnsi="Arial" w:cs="Arial"/>
          <w:sz w:val="24"/>
          <w:szCs w:val="24"/>
        </w:rPr>
        <w:t>S</w:t>
      </w:r>
      <w:r w:rsidRPr="00475AB2">
        <w:rPr>
          <w:rFonts w:ascii="Arial" w:hAnsi="Arial" w:cs="Arial"/>
          <w:sz w:val="24"/>
          <w:szCs w:val="24"/>
        </w:rPr>
        <w:t xml:space="preserve">e muestra en esta investigación la relación de la inteligencia emocional con un instrumento de desempeño docente, que, como tal, visualiza la perspectiva </w:t>
      </w:r>
      <w:r w:rsidR="00921520">
        <w:rPr>
          <w:rFonts w:ascii="Arial" w:hAnsi="Arial" w:cs="Arial"/>
          <w:sz w:val="24"/>
          <w:szCs w:val="24"/>
        </w:rPr>
        <w:t xml:space="preserve">del </w:t>
      </w:r>
      <w:r w:rsidR="00921520" w:rsidRPr="00475AB2">
        <w:rPr>
          <w:rFonts w:ascii="Arial" w:hAnsi="Arial" w:cs="Arial"/>
          <w:sz w:val="24"/>
          <w:szCs w:val="24"/>
        </w:rPr>
        <w:t>alumno</w:t>
      </w:r>
      <w:r w:rsidRPr="00475AB2">
        <w:rPr>
          <w:rFonts w:ascii="Arial" w:hAnsi="Arial" w:cs="Arial"/>
          <w:sz w:val="24"/>
          <w:szCs w:val="24"/>
        </w:rPr>
        <w:t xml:space="preserve"> sobre el maestro en cuanto a su desempeño en el aula. </w:t>
      </w:r>
    </w:p>
    <w:p w14:paraId="4406C044" w14:textId="77777777" w:rsidR="00475AB2" w:rsidRPr="00475AB2" w:rsidRDefault="00475AB2" w:rsidP="00475AB2">
      <w:pPr>
        <w:spacing w:after="0" w:line="360" w:lineRule="auto"/>
        <w:jc w:val="both"/>
        <w:rPr>
          <w:rFonts w:ascii="Arial" w:hAnsi="Arial" w:cs="Arial"/>
          <w:sz w:val="24"/>
          <w:szCs w:val="24"/>
        </w:rPr>
      </w:pPr>
    </w:p>
    <w:p w14:paraId="520ADCC0" w14:textId="77777777" w:rsidR="00475AB2" w:rsidRPr="00475AB2" w:rsidRDefault="00475AB2" w:rsidP="00475AB2">
      <w:pPr>
        <w:spacing w:after="0" w:line="360" w:lineRule="auto"/>
        <w:jc w:val="both"/>
        <w:rPr>
          <w:rFonts w:ascii="Arial" w:hAnsi="Arial" w:cs="Arial"/>
          <w:b/>
          <w:sz w:val="24"/>
          <w:szCs w:val="24"/>
        </w:rPr>
      </w:pPr>
      <w:r w:rsidRPr="00475AB2">
        <w:rPr>
          <w:rFonts w:ascii="Arial" w:hAnsi="Arial" w:cs="Arial"/>
          <w:b/>
          <w:sz w:val="24"/>
          <w:szCs w:val="24"/>
        </w:rPr>
        <w:t>Marco Teórico</w:t>
      </w:r>
    </w:p>
    <w:p w14:paraId="05C388BF" w14:textId="77777777" w:rsidR="00475AB2" w:rsidRPr="00475AB2" w:rsidRDefault="00475AB2" w:rsidP="00475AB2">
      <w:pPr>
        <w:spacing w:after="0" w:line="360" w:lineRule="auto"/>
        <w:jc w:val="both"/>
        <w:rPr>
          <w:rFonts w:ascii="Arial" w:hAnsi="Arial" w:cs="Arial"/>
          <w:i/>
          <w:sz w:val="24"/>
          <w:szCs w:val="24"/>
        </w:rPr>
      </w:pPr>
      <w:r w:rsidRPr="00475AB2">
        <w:rPr>
          <w:rFonts w:ascii="Arial" w:hAnsi="Arial" w:cs="Arial"/>
          <w:i/>
          <w:sz w:val="24"/>
          <w:szCs w:val="24"/>
        </w:rPr>
        <w:t>Inteligencia emocional</w:t>
      </w:r>
    </w:p>
    <w:p w14:paraId="65CBF7F8" w14:textId="38D17543" w:rsidR="00241780" w:rsidRDefault="00475AB2" w:rsidP="00475AB2">
      <w:pPr>
        <w:spacing w:after="0" w:line="360" w:lineRule="auto"/>
        <w:jc w:val="both"/>
        <w:rPr>
          <w:rFonts w:ascii="Arial" w:hAnsi="Arial" w:cs="Arial"/>
          <w:sz w:val="24"/>
          <w:szCs w:val="24"/>
        </w:rPr>
      </w:pPr>
      <w:r w:rsidRPr="00475AB2">
        <w:rPr>
          <w:rFonts w:ascii="Arial" w:hAnsi="Arial" w:cs="Arial"/>
          <w:sz w:val="24"/>
          <w:szCs w:val="24"/>
        </w:rPr>
        <w:t xml:space="preserve">Las emociones son parte de la inteligencia y de la cognición, y su vez son procesos biológicos e inseparables de nuestro ser físico. Los seres humanos pueden gestionar las emociones a partir del desarrollo de la inteligencia emocional, desarrollando capacidades, desde lo intrapersonal, que deben llevar al desarrollo de la autonomía y la potencialización </w:t>
      </w:r>
      <w:r w:rsidRPr="00475AB2">
        <w:rPr>
          <w:rFonts w:ascii="Arial" w:hAnsi="Arial" w:cs="Arial"/>
          <w:sz w:val="24"/>
          <w:szCs w:val="24"/>
        </w:rPr>
        <w:lastRenderedPageBreak/>
        <w:t>de la capacidad para relacionarse con los demás,</w:t>
      </w:r>
      <w:r w:rsidR="00241780">
        <w:rPr>
          <w:rFonts w:ascii="Arial" w:hAnsi="Arial" w:cs="Arial"/>
          <w:sz w:val="24"/>
          <w:szCs w:val="24"/>
        </w:rPr>
        <w:t xml:space="preserve"> y favorecer</w:t>
      </w:r>
      <w:r w:rsidRPr="00475AB2">
        <w:rPr>
          <w:rFonts w:ascii="Arial" w:hAnsi="Arial" w:cs="Arial"/>
          <w:sz w:val="24"/>
          <w:szCs w:val="24"/>
        </w:rPr>
        <w:t xml:space="preserve"> así la empatía o el sentimiento por el otro (</w:t>
      </w:r>
      <w:proofErr w:type="spellStart"/>
      <w:r w:rsidRPr="00475AB2">
        <w:rPr>
          <w:rFonts w:ascii="Arial" w:hAnsi="Arial" w:cs="Arial"/>
          <w:sz w:val="24"/>
          <w:szCs w:val="24"/>
        </w:rPr>
        <w:t>Darder</w:t>
      </w:r>
      <w:proofErr w:type="spellEnd"/>
      <w:r w:rsidRPr="00475AB2">
        <w:rPr>
          <w:rFonts w:ascii="Arial" w:hAnsi="Arial" w:cs="Arial"/>
          <w:sz w:val="24"/>
          <w:szCs w:val="24"/>
        </w:rPr>
        <w:t xml:space="preserve">, 2013). </w:t>
      </w:r>
    </w:p>
    <w:p w14:paraId="1B4A7BBB" w14:textId="19338579" w:rsidR="00241780" w:rsidRDefault="00241780" w:rsidP="00475AB2">
      <w:pPr>
        <w:spacing w:after="0" w:line="360" w:lineRule="auto"/>
        <w:jc w:val="both"/>
        <w:rPr>
          <w:rFonts w:ascii="Arial" w:hAnsi="Arial" w:cs="Arial"/>
          <w:sz w:val="24"/>
          <w:szCs w:val="24"/>
        </w:rPr>
      </w:pPr>
      <w:r w:rsidRPr="00475AB2">
        <w:rPr>
          <w:rFonts w:ascii="Arial" w:hAnsi="Arial" w:cs="Arial"/>
          <w:sz w:val="24"/>
          <w:szCs w:val="24"/>
        </w:rPr>
        <w:t>El</w:t>
      </w:r>
      <w:r w:rsidR="00475AB2" w:rsidRPr="00475AB2">
        <w:rPr>
          <w:rFonts w:ascii="Arial" w:hAnsi="Arial" w:cs="Arial"/>
          <w:sz w:val="24"/>
          <w:szCs w:val="24"/>
        </w:rPr>
        <w:t xml:space="preserve"> concepto de inteligencia emocional</w:t>
      </w:r>
      <w:r>
        <w:rPr>
          <w:rFonts w:ascii="Arial" w:hAnsi="Arial" w:cs="Arial"/>
          <w:sz w:val="24"/>
          <w:szCs w:val="24"/>
        </w:rPr>
        <w:t>,</w:t>
      </w:r>
      <w:r w:rsidR="00475AB2" w:rsidRPr="00475AB2">
        <w:rPr>
          <w:rFonts w:ascii="Arial" w:hAnsi="Arial" w:cs="Arial"/>
          <w:sz w:val="24"/>
          <w:szCs w:val="24"/>
        </w:rPr>
        <w:t xml:space="preserve"> de acuerdo con </w:t>
      </w:r>
      <w:proofErr w:type="spellStart"/>
      <w:r w:rsidR="00475AB2" w:rsidRPr="00475AB2">
        <w:rPr>
          <w:rFonts w:ascii="Arial" w:hAnsi="Arial" w:cs="Arial"/>
          <w:sz w:val="24"/>
          <w:szCs w:val="24"/>
        </w:rPr>
        <w:t>Salovey</w:t>
      </w:r>
      <w:proofErr w:type="spellEnd"/>
      <w:r w:rsidR="00475AB2" w:rsidRPr="00475AB2">
        <w:rPr>
          <w:rFonts w:ascii="Arial" w:hAnsi="Arial" w:cs="Arial"/>
          <w:sz w:val="24"/>
          <w:szCs w:val="24"/>
        </w:rPr>
        <w:t xml:space="preserve"> y Mayer (1990), </w:t>
      </w:r>
      <w:r>
        <w:rPr>
          <w:rFonts w:ascii="Arial" w:hAnsi="Arial" w:cs="Arial"/>
          <w:sz w:val="24"/>
          <w:szCs w:val="24"/>
        </w:rPr>
        <w:t>se expresa como</w:t>
      </w:r>
    </w:p>
    <w:p w14:paraId="36BCFDB8" w14:textId="4D54B1B2" w:rsidR="00B658F0" w:rsidRDefault="00241780" w:rsidP="00921520">
      <w:pPr>
        <w:spacing w:after="0" w:line="360" w:lineRule="auto"/>
        <w:ind w:left="708"/>
        <w:jc w:val="both"/>
        <w:rPr>
          <w:rFonts w:ascii="Arial" w:hAnsi="Arial" w:cs="Arial"/>
          <w:sz w:val="24"/>
          <w:szCs w:val="24"/>
        </w:rPr>
      </w:pPr>
      <w:r>
        <w:rPr>
          <w:rFonts w:ascii="Arial" w:hAnsi="Arial" w:cs="Arial"/>
          <w:sz w:val="24"/>
          <w:szCs w:val="24"/>
        </w:rPr>
        <w:t>L</w:t>
      </w:r>
      <w:r w:rsidR="00475AB2" w:rsidRPr="00475AB2">
        <w:rPr>
          <w:rFonts w:ascii="Arial" w:hAnsi="Arial" w:cs="Arial"/>
          <w:sz w:val="24"/>
          <w:szCs w:val="24"/>
        </w:rPr>
        <w:t xml:space="preserve">a habilidad de percibir, valorar y expresar las emociones de forma precisa; la habilidad de acceder y/o generar sentimientos cuando éstos contribuyen al pensamiento; la habilidad de entender la emoción y el saber emocional; y la habilidad de regular las emociones para fomentar el crecimiento emocional e intelectual. </w:t>
      </w:r>
      <w:r w:rsidR="00B658F0" w:rsidRPr="00091D25">
        <w:rPr>
          <w:rFonts w:ascii="Arial" w:hAnsi="Arial" w:cs="Arial"/>
          <w:sz w:val="24"/>
          <w:szCs w:val="24"/>
        </w:rPr>
        <w:t>(p.</w:t>
      </w:r>
      <w:r w:rsidR="00091D25" w:rsidRPr="00091D25">
        <w:rPr>
          <w:rFonts w:ascii="Arial" w:hAnsi="Arial" w:cs="Arial"/>
          <w:sz w:val="24"/>
          <w:szCs w:val="24"/>
        </w:rPr>
        <w:t>189</w:t>
      </w:r>
      <w:r w:rsidR="00B658F0" w:rsidRPr="00091D25">
        <w:rPr>
          <w:rFonts w:ascii="Arial" w:hAnsi="Arial" w:cs="Arial"/>
          <w:sz w:val="24"/>
          <w:szCs w:val="24"/>
        </w:rPr>
        <w:t>)</w:t>
      </w:r>
    </w:p>
    <w:p w14:paraId="3D3ACA0C" w14:textId="77777777" w:rsidR="00B658F0" w:rsidRDefault="00B658F0" w:rsidP="00475AB2">
      <w:pPr>
        <w:spacing w:after="0" w:line="360" w:lineRule="auto"/>
        <w:jc w:val="both"/>
        <w:rPr>
          <w:rFonts w:ascii="Arial" w:hAnsi="Arial" w:cs="Arial"/>
          <w:sz w:val="24"/>
          <w:szCs w:val="24"/>
        </w:rPr>
      </w:pPr>
    </w:p>
    <w:p w14:paraId="3961B671" w14:textId="723FBF40" w:rsidR="00475AB2" w:rsidRPr="00475AB2" w:rsidRDefault="00475AB2" w:rsidP="00475AB2">
      <w:pPr>
        <w:spacing w:after="0" w:line="360" w:lineRule="auto"/>
        <w:jc w:val="both"/>
        <w:rPr>
          <w:rFonts w:ascii="Arial" w:hAnsi="Arial" w:cs="Arial"/>
          <w:sz w:val="24"/>
          <w:szCs w:val="24"/>
        </w:rPr>
      </w:pPr>
      <w:r w:rsidRPr="00475AB2">
        <w:rPr>
          <w:rFonts w:ascii="Arial" w:hAnsi="Arial" w:cs="Arial"/>
          <w:sz w:val="24"/>
          <w:szCs w:val="24"/>
        </w:rPr>
        <w:t>Estos autores describen la inteligencia emocional como la verdadera inteligencia y habilidad que se puede desarrollar a cualquier edad, además proponen un método para controlar las emociones que incluye distintas técnicas.</w:t>
      </w:r>
    </w:p>
    <w:p w14:paraId="6255FC2E" w14:textId="77777777" w:rsidR="00475AB2" w:rsidRDefault="00475AB2" w:rsidP="00475AB2">
      <w:pPr>
        <w:spacing w:after="0" w:line="360" w:lineRule="auto"/>
        <w:jc w:val="both"/>
        <w:rPr>
          <w:rFonts w:ascii="Arial" w:hAnsi="Arial" w:cs="Arial"/>
          <w:sz w:val="24"/>
          <w:szCs w:val="24"/>
        </w:rPr>
      </w:pPr>
    </w:p>
    <w:p w14:paraId="5C2E05D8" w14:textId="1298F5A9" w:rsidR="00475AB2" w:rsidRPr="00475AB2" w:rsidRDefault="00475AB2" w:rsidP="00475AB2">
      <w:pPr>
        <w:spacing w:after="0" w:line="360" w:lineRule="auto"/>
        <w:jc w:val="both"/>
        <w:rPr>
          <w:rFonts w:ascii="Arial" w:hAnsi="Arial" w:cs="Arial"/>
          <w:sz w:val="24"/>
          <w:szCs w:val="24"/>
        </w:rPr>
      </w:pPr>
      <w:r w:rsidRPr="00FE3D34">
        <w:rPr>
          <w:rFonts w:ascii="Arial" w:hAnsi="Arial" w:cs="Arial"/>
          <w:sz w:val="24"/>
          <w:szCs w:val="24"/>
        </w:rPr>
        <w:t xml:space="preserve">Por otro lado, Goleman (2004) define el término inteligencia emocional como la capacidad humana de sentir, entender, controlar y modificar estados emocionales en uno mismo y en los demás. Algunas de las investigaciones sobre </w:t>
      </w:r>
      <w:r w:rsidR="00C67262" w:rsidRPr="00FE3D34">
        <w:rPr>
          <w:rFonts w:ascii="Arial" w:hAnsi="Arial" w:cs="Arial"/>
          <w:sz w:val="24"/>
          <w:szCs w:val="24"/>
        </w:rPr>
        <w:t>e</w:t>
      </w:r>
      <w:r w:rsidR="00C67262">
        <w:rPr>
          <w:rFonts w:ascii="Arial" w:hAnsi="Arial" w:cs="Arial"/>
          <w:sz w:val="24"/>
          <w:szCs w:val="24"/>
        </w:rPr>
        <w:t>l</w:t>
      </w:r>
      <w:r w:rsidR="00C67262" w:rsidRPr="00FE3D34">
        <w:rPr>
          <w:rFonts w:ascii="Arial" w:hAnsi="Arial" w:cs="Arial"/>
          <w:sz w:val="24"/>
          <w:szCs w:val="24"/>
        </w:rPr>
        <w:t xml:space="preserve"> </w:t>
      </w:r>
      <w:r w:rsidRPr="00FE3D34">
        <w:rPr>
          <w:rFonts w:ascii="Arial" w:hAnsi="Arial" w:cs="Arial"/>
          <w:sz w:val="24"/>
          <w:szCs w:val="24"/>
        </w:rPr>
        <w:t>tema concluyen que la inteligencia no sólo general, sino también la emocional y los factores de personalidad, forman parte del complejo entramado de competencias que requieren las personas para desarrollar con éxito su labor profesional (</w:t>
      </w:r>
      <w:proofErr w:type="spellStart"/>
      <w:r w:rsidRPr="00FE3D34">
        <w:rPr>
          <w:rFonts w:ascii="Arial" w:hAnsi="Arial" w:cs="Arial"/>
          <w:sz w:val="24"/>
          <w:szCs w:val="24"/>
        </w:rPr>
        <w:t>Pertegal</w:t>
      </w:r>
      <w:proofErr w:type="spellEnd"/>
      <w:r w:rsidRPr="00FE3D34">
        <w:rPr>
          <w:rFonts w:ascii="Arial" w:hAnsi="Arial" w:cs="Arial"/>
          <w:sz w:val="24"/>
          <w:szCs w:val="24"/>
        </w:rPr>
        <w:t>-Felices, Castejón-Costa &amp; Martínez, 2011). En síntesis, la inteligencia emocional se refiere a las diferencias individuales en la identificación, expresión, uso, comprensión y regulación de las propias emociones y de las de los demás (</w:t>
      </w:r>
      <w:proofErr w:type="spellStart"/>
      <w:r w:rsidRPr="00FE3D34">
        <w:rPr>
          <w:rFonts w:ascii="Arial" w:hAnsi="Arial" w:cs="Arial"/>
          <w:sz w:val="24"/>
          <w:szCs w:val="24"/>
        </w:rPr>
        <w:t>Bisquerra</w:t>
      </w:r>
      <w:proofErr w:type="spellEnd"/>
      <w:r w:rsidRPr="00FE3D34">
        <w:rPr>
          <w:rFonts w:ascii="Arial" w:hAnsi="Arial" w:cs="Arial"/>
          <w:sz w:val="24"/>
          <w:szCs w:val="24"/>
        </w:rPr>
        <w:t xml:space="preserve">, Pérez-González y García 2015; </w:t>
      </w:r>
      <w:proofErr w:type="spellStart"/>
      <w:r w:rsidRPr="00FE3D34">
        <w:rPr>
          <w:rFonts w:ascii="Arial" w:hAnsi="Arial" w:cs="Arial"/>
          <w:sz w:val="24"/>
          <w:szCs w:val="24"/>
        </w:rPr>
        <w:t>Brasseur</w:t>
      </w:r>
      <w:proofErr w:type="spellEnd"/>
      <w:r w:rsidRPr="00FE3D34">
        <w:rPr>
          <w:rFonts w:ascii="Arial" w:hAnsi="Arial" w:cs="Arial"/>
          <w:sz w:val="24"/>
          <w:szCs w:val="24"/>
        </w:rPr>
        <w:t xml:space="preserve">, </w:t>
      </w:r>
      <w:proofErr w:type="spellStart"/>
      <w:r w:rsidRPr="00FE3D34">
        <w:rPr>
          <w:rFonts w:ascii="Arial" w:hAnsi="Arial" w:cs="Arial"/>
          <w:sz w:val="24"/>
          <w:szCs w:val="24"/>
        </w:rPr>
        <w:t>Grégoire</w:t>
      </w:r>
      <w:proofErr w:type="spellEnd"/>
      <w:r w:rsidRPr="00FE3D34">
        <w:rPr>
          <w:rFonts w:ascii="Arial" w:hAnsi="Arial" w:cs="Arial"/>
          <w:sz w:val="24"/>
          <w:szCs w:val="24"/>
        </w:rPr>
        <w:t xml:space="preserve">, </w:t>
      </w:r>
      <w:proofErr w:type="spellStart"/>
      <w:r w:rsidRPr="00FE3D34">
        <w:rPr>
          <w:rFonts w:ascii="Arial" w:hAnsi="Arial" w:cs="Arial"/>
          <w:sz w:val="24"/>
          <w:szCs w:val="24"/>
        </w:rPr>
        <w:t>Bourdu</w:t>
      </w:r>
      <w:proofErr w:type="spellEnd"/>
      <w:r w:rsidRPr="00FE3D34">
        <w:rPr>
          <w:rFonts w:ascii="Arial" w:hAnsi="Arial" w:cs="Arial"/>
          <w:sz w:val="24"/>
          <w:szCs w:val="24"/>
        </w:rPr>
        <w:t xml:space="preserve"> y </w:t>
      </w:r>
      <w:proofErr w:type="spellStart"/>
      <w:r w:rsidRPr="00FE3D34">
        <w:rPr>
          <w:rFonts w:ascii="Arial" w:hAnsi="Arial" w:cs="Arial"/>
          <w:sz w:val="24"/>
          <w:szCs w:val="24"/>
        </w:rPr>
        <w:t>Mikolajczak</w:t>
      </w:r>
      <w:proofErr w:type="spellEnd"/>
      <w:r w:rsidRPr="00FE3D34">
        <w:rPr>
          <w:rFonts w:ascii="Arial" w:hAnsi="Arial" w:cs="Arial"/>
          <w:sz w:val="24"/>
          <w:szCs w:val="24"/>
        </w:rPr>
        <w:t>, 2013).</w:t>
      </w:r>
      <w:r w:rsidRPr="00475AB2">
        <w:rPr>
          <w:rFonts w:ascii="Arial" w:hAnsi="Arial" w:cs="Arial"/>
          <w:sz w:val="24"/>
          <w:szCs w:val="24"/>
        </w:rPr>
        <w:t xml:space="preserve"> </w:t>
      </w:r>
    </w:p>
    <w:p w14:paraId="6CA30E1A" w14:textId="77777777" w:rsidR="00475AB2" w:rsidRPr="00475AB2" w:rsidRDefault="00475AB2" w:rsidP="00475AB2">
      <w:pPr>
        <w:spacing w:after="0" w:line="360" w:lineRule="auto"/>
        <w:jc w:val="both"/>
        <w:rPr>
          <w:rFonts w:ascii="Arial" w:hAnsi="Arial" w:cs="Arial"/>
          <w:sz w:val="24"/>
          <w:szCs w:val="24"/>
        </w:rPr>
      </w:pPr>
    </w:p>
    <w:p w14:paraId="4660E518" w14:textId="77777777" w:rsidR="00475AB2" w:rsidRPr="00475AB2" w:rsidRDefault="00475AB2" w:rsidP="00475AB2">
      <w:pPr>
        <w:spacing w:after="0" w:line="360" w:lineRule="auto"/>
        <w:jc w:val="both"/>
        <w:rPr>
          <w:rFonts w:ascii="Arial" w:hAnsi="Arial" w:cs="Arial"/>
          <w:i/>
          <w:sz w:val="24"/>
          <w:szCs w:val="24"/>
        </w:rPr>
      </w:pPr>
      <w:r w:rsidRPr="00475AB2">
        <w:rPr>
          <w:rFonts w:ascii="Arial" w:hAnsi="Arial" w:cs="Arial"/>
          <w:i/>
          <w:sz w:val="24"/>
          <w:szCs w:val="24"/>
        </w:rPr>
        <w:t>Evaluación Docente</w:t>
      </w:r>
    </w:p>
    <w:p w14:paraId="343D36E9" w14:textId="77777777" w:rsidR="00C67262" w:rsidRDefault="00C505E7" w:rsidP="00156E99">
      <w:pPr>
        <w:spacing w:after="0" w:line="360" w:lineRule="auto"/>
        <w:jc w:val="both"/>
        <w:rPr>
          <w:rFonts w:ascii="Arial" w:hAnsi="Arial" w:cs="Arial"/>
          <w:sz w:val="24"/>
          <w:szCs w:val="24"/>
        </w:rPr>
      </w:pPr>
      <w:r>
        <w:rPr>
          <w:rFonts w:ascii="Arial" w:hAnsi="Arial" w:cs="Arial"/>
          <w:sz w:val="24"/>
          <w:szCs w:val="24"/>
        </w:rPr>
        <w:t xml:space="preserve">En la educación superior se han incrementado los esfuerzos para evaluar la calidad de la enseñanza y determinar los factores </w:t>
      </w:r>
      <w:r w:rsidR="00156E99" w:rsidRPr="00156E99">
        <w:rPr>
          <w:rFonts w:ascii="Arial" w:hAnsi="Arial" w:cs="Arial"/>
          <w:sz w:val="24"/>
          <w:szCs w:val="24"/>
        </w:rPr>
        <w:t xml:space="preserve">que definen la función docente. Para ello se han </w:t>
      </w:r>
      <w:r w:rsidR="00156E99" w:rsidRPr="00156E99">
        <w:rPr>
          <w:rFonts w:ascii="Arial" w:hAnsi="Arial" w:cs="Arial"/>
          <w:sz w:val="24"/>
          <w:szCs w:val="24"/>
        </w:rPr>
        <w:lastRenderedPageBreak/>
        <w:t xml:space="preserve">empleado instrumentos que recaban la opinión del estudiante sobre el desempeño de sus docentes (Martínez, </w:t>
      </w:r>
      <w:proofErr w:type="spellStart"/>
      <w:r w:rsidR="00156E99" w:rsidRPr="00156E99">
        <w:rPr>
          <w:rFonts w:ascii="Arial" w:hAnsi="Arial" w:cs="Arial"/>
          <w:sz w:val="24"/>
          <w:szCs w:val="24"/>
        </w:rPr>
        <w:t>Lifshitz</w:t>
      </w:r>
      <w:proofErr w:type="spellEnd"/>
      <w:r w:rsidR="00156E99" w:rsidRPr="00156E99">
        <w:rPr>
          <w:rFonts w:ascii="Arial" w:hAnsi="Arial" w:cs="Arial"/>
          <w:sz w:val="24"/>
          <w:szCs w:val="24"/>
        </w:rPr>
        <w:t xml:space="preserve">, Ponce </w:t>
      </w:r>
      <w:r w:rsidR="00885869" w:rsidRPr="00475AB2">
        <w:rPr>
          <w:rFonts w:ascii="Arial" w:hAnsi="Arial" w:cs="Arial"/>
          <w:sz w:val="24"/>
          <w:szCs w:val="24"/>
        </w:rPr>
        <w:t>&amp;</w:t>
      </w:r>
      <w:r w:rsidR="00885869">
        <w:rPr>
          <w:rFonts w:ascii="Arial" w:hAnsi="Arial" w:cs="Arial"/>
          <w:sz w:val="24"/>
          <w:szCs w:val="24"/>
        </w:rPr>
        <w:t xml:space="preserve"> </w:t>
      </w:r>
      <w:r w:rsidR="00156E99" w:rsidRPr="00156E99">
        <w:rPr>
          <w:rFonts w:ascii="Arial" w:hAnsi="Arial" w:cs="Arial"/>
          <w:sz w:val="24"/>
          <w:szCs w:val="24"/>
        </w:rPr>
        <w:t xml:space="preserve">Aguilar, 2008). </w:t>
      </w:r>
    </w:p>
    <w:p w14:paraId="1601CFFB" w14:textId="77777777" w:rsidR="00F07DDF" w:rsidRDefault="00F07DDF" w:rsidP="00156E99">
      <w:pPr>
        <w:spacing w:after="0" w:line="360" w:lineRule="auto"/>
        <w:jc w:val="both"/>
        <w:rPr>
          <w:rFonts w:ascii="Arial" w:hAnsi="Arial" w:cs="Arial"/>
          <w:sz w:val="24"/>
          <w:szCs w:val="24"/>
        </w:rPr>
      </w:pPr>
    </w:p>
    <w:p w14:paraId="12569706" w14:textId="77777777" w:rsidR="00C67262" w:rsidRDefault="00156E99" w:rsidP="00156E99">
      <w:pPr>
        <w:spacing w:after="0" w:line="360" w:lineRule="auto"/>
        <w:jc w:val="both"/>
        <w:rPr>
          <w:rFonts w:ascii="Arial" w:hAnsi="Arial" w:cs="Arial"/>
          <w:sz w:val="24"/>
          <w:szCs w:val="24"/>
        </w:rPr>
      </w:pPr>
      <w:r w:rsidRPr="00156E99">
        <w:rPr>
          <w:rFonts w:ascii="Arial" w:hAnsi="Arial" w:cs="Arial"/>
          <w:sz w:val="24"/>
          <w:szCs w:val="24"/>
        </w:rPr>
        <w:t>En México existen pocos estudios sobre la evaluación del desempeño docente, lo que reduce la posibilidad de que se cumpla cabalmente con las funciones y actividades propias de un profesor, dificulta la identificación de criterios para fundamentar las actividades de formación y evaluación de profesores, y evita la identificación de adecuadas prácticas docentes (Martínez-González,</w:t>
      </w:r>
      <w:r w:rsidR="0000317A">
        <w:rPr>
          <w:rFonts w:ascii="Arial" w:hAnsi="Arial" w:cs="Arial"/>
          <w:sz w:val="24"/>
          <w:szCs w:val="24"/>
        </w:rPr>
        <w:t xml:space="preserve"> </w:t>
      </w:r>
      <w:r w:rsidR="0000317A" w:rsidRPr="0000317A">
        <w:rPr>
          <w:rFonts w:ascii="Arial" w:hAnsi="Arial" w:cs="Arial"/>
          <w:sz w:val="24"/>
          <w:szCs w:val="24"/>
        </w:rPr>
        <w:t>Moreno-Altamirano</w:t>
      </w:r>
      <w:r w:rsidR="0000317A">
        <w:rPr>
          <w:rFonts w:ascii="Arial" w:hAnsi="Arial" w:cs="Arial"/>
          <w:sz w:val="24"/>
          <w:szCs w:val="24"/>
        </w:rPr>
        <w:t xml:space="preserve">, </w:t>
      </w:r>
      <w:r w:rsidR="0000317A" w:rsidRPr="0000317A">
        <w:rPr>
          <w:rFonts w:ascii="Arial" w:hAnsi="Arial" w:cs="Arial"/>
          <w:sz w:val="24"/>
          <w:szCs w:val="24"/>
        </w:rPr>
        <w:t>Ponce-Rosas</w:t>
      </w:r>
      <w:r w:rsidR="0000317A">
        <w:rPr>
          <w:rFonts w:ascii="Arial" w:hAnsi="Arial" w:cs="Arial"/>
          <w:sz w:val="24"/>
          <w:szCs w:val="24"/>
        </w:rPr>
        <w:t>,</w:t>
      </w:r>
      <w:r w:rsidR="0000317A" w:rsidRPr="0000317A">
        <w:rPr>
          <w:rFonts w:ascii="Arial" w:hAnsi="Arial" w:cs="Arial"/>
          <w:sz w:val="24"/>
          <w:szCs w:val="24"/>
        </w:rPr>
        <w:t xml:space="preserve"> Martínez-Franco &amp; Urrutia-Aguilar,</w:t>
      </w:r>
      <w:r w:rsidR="0000317A">
        <w:rPr>
          <w:rFonts w:ascii="Arial" w:hAnsi="Arial" w:cs="Arial"/>
          <w:sz w:val="24"/>
          <w:szCs w:val="24"/>
        </w:rPr>
        <w:t xml:space="preserve"> </w:t>
      </w:r>
      <w:r w:rsidRPr="00156E99">
        <w:rPr>
          <w:rFonts w:ascii="Arial" w:hAnsi="Arial" w:cs="Arial"/>
          <w:sz w:val="24"/>
          <w:szCs w:val="24"/>
        </w:rPr>
        <w:t xml:space="preserve">2011). </w:t>
      </w:r>
    </w:p>
    <w:p w14:paraId="5E949ABC" w14:textId="77777777" w:rsidR="00F07DDF" w:rsidRDefault="00F07DDF" w:rsidP="00156E99">
      <w:pPr>
        <w:spacing w:after="0" w:line="360" w:lineRule="auto"/>
        <w:jc w:val="both"/>
        <w:rPr>
          <w:rFonts w:ascii="Arial" w:hAnsi="Arial" w:cs="Arial"/>
          <w:sz w:val="24"/>
          <w:szCs w:val="24"/>
        </w:rPr>
      </w:pPr>
    </w:p>
    <w:p w14:paraId="2E9FD440" w14:textId="2FA31CC8" w:rsidR="00156E99" w:rsidRPr="00156E99" w:rsidRDefault="00156E99" w:rsidP="00156E99">
      <w:pPr>
        <w:spacing w:after="0" w:line="360" w:lineRule="auto"/>
        <w:jc w:val="both"/>
        <w:rPr>
          <w:rFonts w:ascii="Arial" w:hAnsi="Arial" w:cs="Arial"/>
          <w:sz w:val="24"/>
          <w:szCs w:val="24"/>
        </w:rPr>
      </w:pPr>
      <w:r w:rsidRPr="00156E99">
        <w:rPr>
          <w:rFonts w:ascii="Arial" w:hAnsi="Arial" w:cs="Arial"/>
          <w:sz w:val="24"/>
          <w:szCs w:val="24"/>
        </w:rPr>
        <w:t>De acuerdo con Ayala</w:t>
      </w:r>
      <w:r w:rsidR="00B87BD0">
        <w:rPr>
          <w:rFonts w:ascii="Arial" w:hAnsi="Arial" w:cs="Arial"/>
          <w:sz w:val="24"/>
          <w:szCs w:val="24"/>
        </w:rPr>
        <w:t xml:space="preserve"> </w:t>
      </w:r>
      <w:r w:rsidRPr="00156E99">
        <w:rPr>
          <w:rFonts w:ascii="Arial" w:hAnsi="Arial" w:cs="Arial"/>
          <w:sz w:val="24"/>
          <w:szCs w:val="24"/>
        </w:rPr>
        <w:t>(2013)</w:t>
      </w:r>
      <w:r w:rsidR="00BB36FA">
        <w:rPr>
          <w:rFonts w:ascii="Arial" w:hAnsi="Arial" w:cs="Arial"/>
          <w:sz w:val="24"/>
          <w:szCs w:val="24"/>
        </w:rPr>
        <w:t>,</w:t>
      </w:r>
      <w:r w:rsidRPr="00156E99">
        <w:rPr>
          <w:rFonts w:ascii="Arial" w:hAnsi="Arial" w:cs="Arial"/>
          <w:sz w:val="24"/>
          <w:szCs w:val="24"/>
        </w:rPr>
        <w:t xml:space="preserve"> la evaluación educativa es un proceso sistemático y continuo que considera diversos aspectos del contexto educativo</w:t>
      </w:r>
      <w:r w:rsidR="008620D4">
        <w:rPr>
          <w:rFonts w:ascii="Arial" w:hAnsi="Arial" w:cs="Arial"/>
          <w:sz w:val="24"/>
          <w:szCs w:val="24"/>
        </w:rPr>
        <w:t>,</w:t>
      </w:r>
      <w:r w:rsidRPr="00156E99">
        <w:rPr>
          <w:rFonts w:ascii="Arial" w:hAnsi="Arial" w:cs="Arial"/>
          <w:sz w:val="24"/>
          <w:szCs w:val="24"/>
        </w:rPr>
        <w:t xml:space="preserve"> y permite a las instituciones educativas obtener información acerca del aprendizaje de los alumnos, el proceso de enseñanza-aprendizaje, el currículo y la propia institución.  </w:t>
      </w:r>
      <w:r w:rsidR="00C67262">
        <w:rPr>
          <w:rFonts w:ascii="Arial" w:hAnsi="Arial" w:cs="Arial"/>
          <w:sz w:val="24"/>
          <w:szCs w:val="24"/>
        </w:rPr>
        <w:t xml:space="preserve">El </w:t>
      </w:r>
      <w:r w:rsidR="00C505E7">
        <w:rPr>
          <w:rFonts w:ascii="Arial" w:hAnsi="Arial" w:cs="Arial"/>
          <w:sz w:val="24"/>
          <w:szCs w:val="24"/>
        </w:rPr>
        <w:t xml:space="preserve">procedimiento al ser muy </w:t>
      </w:r>
      <w:r w:rsidR="00077B30">
        <w:rPr>
          <w:rFonts w:ascii="Arial" w:hAnsi="Arial" w:cs="Arial"/>
          <w:sz w:val="24"/>
          <w:szCs w:val="24"/>
        </w:rPr>
        <w:t>complejo</w:t>
      </w:r>
      <w:r w:rsidR="00C505E7">
        <w:rPr>
          <w:rFonts w:ascii="Arial" w:hAnsi="Arial" w:cs="Arial"/>
          <w:sz w:val="24"/>
          <w:szCs w:val="24"/>
        </w:rPr>
        <w:t xml:space="preserve"> requiere objetividad</w:t>
      </w:r>
      <w:r w:rsidR="00077B30">
        <w:rPr>
          <w:rFonts w:ascii="Arial" w:hAnsi="Arial" w:cs="Arial"/>
          <w:sz w:val="24"/>
          <w:szCs w:val="24"/>
        </w:rPr>
        <w:t>,</w:t>
      </w:r>
      <w:r w:rsidR="00C505E7">
        <w:rPr>
          <w:rFonts w:ascii="Arial" w:hAnsi="Arial" w:cs="Arial"/>
          <w:sz w:val="24"/>
          <w:szCs w:val="24"/>
        </w:rPr>
        <w:t xml:space="preserve"> y </w:t>
      </w:r>
      <w:r w:rsidR="00077B30">
        <w:rPr>
          <w:rFonts w:ascii="Arial" w:hAnsi="Arial" w:cs="Arial"/>
          <w:sz w:val="24"/>
          <w:szCs w:val="24"/>
        </w:rPr>
        <w:t xml:space="preserve">a su vez, contemplar todos los </w:t>
      </w:r>
      <w:r w:rsidR="00C505E7">
        <w:rPr>
          <w:rFonts w:ascii="Arial" w:hAnsi="Arial" w:cs="Arial"/>
          <w:sz w:val="24"/>
          <w:szCs w:val="24"/>
        </w:rPr>
        <w:t xml:space="preserve">diversos elementos </w:t>
      </w:r>
      <w:r w:rsidR="00077B30">
        <w:rPr>
          <w:rFonts w:ascii="Arial" w:hAnsi="Arial" w:cs="Arial"/>
          <w:sz w:val="24"/>
          <w:szCs w:val="24"/>
        </w:rPr>
        <w:t>que intervengan en su resultado, como l</w:t>
      </w:r>
      <w:r w:rsidRPr="00156E99">
        <w:rPr>
          <w:rFonts w:ascii="Arial" w:hAnsi="Arial" w:cs="Arial"/>
          <w:sz w:val="24"/>
          <w:szCs w:val="24"/>
        </w:rPr>
        <w:t xml:space="preserve">a personalidad del docente, </w:t>
      </w:r>
      <w:r w:rsidR="00C67262">
        <w:rPr>
          <w:rFonts w:ascii="Arial" w:hAnsi="Arial" w:cs="Arial"/>
          <w:sz w:val="24"/>
          <w:szCs w:val="24"/>
        </w:rPr>
        <w:t xml:space="preserve">la </w:t>
      </w:r>
      <w:r w:rsidRPr="00156E99">
        <w:rPr>
          <w:rFonts w:ascii="Arial" w:hAnsi="Arial" w:cs="Arial"/>
          <w:sz w:val="24"/>
          <w:szCs w:val="24"/>
        </w:rPr>
        <w:t xml:space="preserve">habilidad pedagógica, el tipo de materia y la calificación obtenida por el alumno. De esta manera, es importante resaltar que la evaluación del desempeño docente se ha convertido durante los últimos años en un referente indiscutible para la mejora de la calidad en la educación superior (González, 2012). Por ello, cada vez </w:t>
      </w:r>
      <w:r w:rsidR="00C67262">
        <w:rPr>
          <w:rFonts w:ascii="Arial" w:hAnsi="Arial" w:cs="Arial"/>
          <w:sz w:val="24"/>
          <w:szCs w:val="24"/>
        </w:rPr>
        <w:t>existen</w:t>
      </w:r>
      <w:r w:rsidR="00C67262" w:rsidRPr="00156E99">
        <w:rPr>
          <w:rFonts w:ascii="Arial" w:hAnsi="Arial" w:cs="Arial"/>
          <w:sz w:val="24"/>
          <w:szCs w:val="24"/>
        </w:rPr>
        <w:t xml:space="preserve"> </w:t>
      </w:r>
      <w:r w:rsidRPr="00156E99">
        <w:rPr>
          <w:rFonts w:ascii="Arial" w:hAnsi="Arial" w:cs="Arial"/>
          <w:sz w:val="24"/>
          <w:szCs w:val="24"/>
        </w:rPr>
        <w:t>más acuerdos entre investigadores, docentes y legisladores respecto a la importancia de tener directrices razonables</w:t>
      </w:r>
      <w:r w:rsidR="00334FF2">
        <w:rPr>
          <w:rFonts w:ascii="Arial" w:hAnsi="Arial" w:cs="Arial"/>
          <w:sz w:val="24"/>
          <w:szCs w:val="24"/>
        </w:rPr>
        <w:t xml:space="preserve"> y criterios</w:t>
      </w:r>
      <w:r w:rsidRPr="00156E99">
        <w:rPr>
          <w:rFonts w:ascii="Arial" w:hAnsi="Arial" w:cs="Arial"/>
          <w:sz w:val="24"/>
          <w:szCs w:val="24"/>
        </w:rPr>
        <w:t xml:space="preserve"> para la realización de una evaluación docente, </w:t>
      </w:r>
      <w:r w:rsidR="00334FF2">
        <w:rPr>
          <w:rFonts w:ascii="Arial" w:hAnsi="Arial" w:cs="Arial"/>
          <w:sz w:val="24"/>
          <w:szCs w:val="24"/>
        </w:rPr>
        <w:t xml:space="preserve">debido a que la </w:t>
      </w:r>
      <w:r w:rsidRPr="00156E99">
        <w:rPr>
          <w:rFonts w:ascii="Arial" w:hAnsi="Arial" w:cs="Arial"/>
          <w:sz w:val="24"/>
          <w:szCs w:val="24"/>
        </w:rPr>
        <w:t xml:space="preserve">enseñanza está basada en relaciones multidimensionales (Martínez, 2013). </w:t>
      </w:r>
    </w:p>
    <w:p w14:paraId="07420B3E" w14:textId="77777777" w:rsidR="001E7344" w:rsidRDefault="001E7344" w:rsidP="00F05AA2">
      <w:pPr>
        <w:spacing w:after="0" w:line="360" w:lineRule="auto"/>
        <w:jc w:val="both"/>
        <w:rPr>
          <w:rFonts w:ascii="Arial" w:hAnsi="Arial" w:cs="Arial"/>
          <w:sz w:val="24"/>
          <w:szCs w:val="24"/>
        </w:rPr>
      </w:pPr>
    </w:p>
    <w:p w14:paraId="4730E67F" w14:textId="1E3C5A34" w:rsidR="001E7344" w:rsidRDefault="003C0BE7" w:rsidP="001E7344">
      <w:pPr>
        <w:spacing w:after="0" w:line="360" w:lineRule="auto"/>
        <w:jc w:val="both"/>
        <w:rPr>
          <w:rFonts w:ascii="Arial" w:hAnsi="Arial" w:cs="Arial"/>
          <w:sz w:val="24"/>
          <w:szCs w:val="24"/>
        </w:rPr>
      </w:pPr>
      <w:r>
        <w:rPr>
          <w:rFonts w:ascii="Arial" w:hAnsi="Arial" w:cs="Arial"/>
          <w:sz w:val="24"/>
          <w:szCs w:val="24"/>
        </w:rPr>
        <w:t xml:space="preserve">Evaluar la labor docente </w:t>
      </w:r>
      <w:r w:rsidR="001E7344">
        <w:rPr>
          <w:rFonts w:ascii="Arial" w:hAnsi="Arial" w:cs="Arial"/>
          <w:sz w:val="24"/>
          <w:szCs w:val="24"/>
        </w:rPr>
        <w:t>significa un reto</w:t>
      </w:r>
      <w:r w:rsidR="001E7344" w:rsidRPr="001E7344">
        <w:rPr>
          <w:rFonts w:ascii="Arial" w:hAnsi="Arial" w:cs="Arial"/>
          <w:sz w:val="24"/>
          <w:szCs w:val="24"/>
        </w:rPr>
        <w:t xml:space="preserve"> </w:t>
      </w:r>
      <w:r w:rsidR="001E7344" w:rsidRPr="00156E99">
        <w:rPr>
          <w:rFonts w:ascii="Arial" w:hAnsi="Arial" w:cs="Arial"/>
          <w:sz w:val="24"/>
          <w:szCs w:val="24"/>
        </w:rPr>
        <w:t>importante para la investigación educativa y los responsables de aplicar estos programas en los diferentes países</w:t>
      </w:r>
      <w:r w:rsidR="001E7344">
        <w:rPr>
          <w:rFonts w:ascii="Arial" w:hAnsi="Arial" w:cs="Arial"/>
          <w:sz w:val="24"/>
          <w:szCs w:val="24"/>
        </w:rPr>
        <w:t xml:space="preserve">. </w:t>
      </w:r>
      <w:r w:rsidR="001E7344" w:rsidRPr="00156E99">
        <w:rPr>
          <w:rFonts w:ascii="Arial" w:hAnsi="Arial" w:cs="Arial"/>
          <w:sz w:val="24"/>
          <w:szCs w:val="24"/>
        </w:rPr>
        <w:t xml:space="preserve">Sin embargo, </w:t>
      </w:r>
      <w:r w:rsidR="001E7344">
        <w:rPr>
          <w:rFonts w:ascii="Arial" w:hAnsi="Arial" w:cs="Arial"/>
          <w:sz w:val="24"/>
          <w:szCs w:val="24"/>
        </w:rPr>
        <w:t xml:space="preserve">no se debe </w:t>
      </w:r>
      <w:r w:rsidR="001E7344">
        <w:rPr>
          <w:rFonts w:ascii="Arial" w:hAnsi="Arial" w:cs="Arial"/>
          <w:sz w:val="24"/>
          <w:szCs w:val="24"/>
        </w:rPr>
        <w:lastRenderedPageBreak/>
        <w:t xml:space="preserve">olvidar que el sentido de </w:t>
      </w:r>
      <w:r w:rsidR="00C67262">
        <w:rPr>
          <w:rFonts w:ascii="Arial" w:hAnsi="Arial" w:cs="Arial"/>
          <w:sz w:val="24"/>
          <w:szCs w:val="24"/>
        </w:rPr>
        <w:t xml:space="preserve">la </w:t>
      </w:r>
      <w:r w:rsidR="001E7344">
        <w:rPr>
          <w:rFonts w:ascii="Arial" w:hAnsi="Arial" w:cs="Arial"/>
          <w:sz w:val="24"/>
          <w:szCs w:val="24"/>
        </w:rPr>
        <w:t xml:space="preserve">evaluación </w:t>
      </w:r>
      <w:r w:rsidR="001E7344" w:rsidRPr="00156E99">
        <w:rPr>
          <w:rFonts w:ascii="Arial" w:hAnsi="Arial" w:cs="Arial"/>
          <w:sz w:val="24"/>
          <w:szCs w:val="24"/>
        </w:rPr>
        <w:t>de</w:t>
      </w:r>
      <w:r w:rsidR="001E7344">
        <w:rPr>
          <w:rFonts w:ascii="Arial" w:hAnsi="Arial" w:cs="Arial"/>
          <w:sz w:val="24"/>
          <w:szCs w:val="24"/>
        </w:rPr>
        <w:t>be ser</w:t>
      </w:r>
      <w:r w:rsidR="001E7344" w:rsidRPr="00156E99">
        <w:rPr>
          <w:rFonts w:ascii="Arial" w:hAnsi="Arial" w:cs="Arial"/>
          <w:sz w:val="24"/>
          <w:szCs w:val="24"/>
        </w:rPr>
        <w:t xml:space="preserve"> justa, integral y con propósitos formativos</w:t>
      </w:r>
      <w:r w:rsidR="001E7344">
        <w:rPr>
          <w:rFonts w:ascii="Arial" w:hAnsi="Arial" w:cs="Arial"/>
          <w:sz w:val="24"/>
          <w:szCs w:val="24"/>
        </w:rPr>
        <w:t xml:space="preserve">, es decir, </w:t>
      </w:r>
      <w:r w:rsidR="001E7344" w:rsidRPr="00156E99">
        <w:rPr>
          <w:rFonts w:ascii="Arial" w:hAnsi="Arial" w:cs="Arial"/>
          <w:sz w:val="24"/>
          <w:szCs w:val="24"/>
        </w:rPr>
        <w:t xml:space="preserve">ayudar a enseñar mejor y no únicamente valorarlo como un requisito </w:t>
      </w:r>
      <w:r w:rsidR="00C67262">
        <w:rPr>
          <w:rFonts w:ascii="Arial" w:hAnsi="Arial" w:cs="Arial"/>
          <w:sz w:val="24"/>
          <w:szCs w:val="24"/>
        </w:rPr>
        <w:t>por</w:t>
      </w:r>
      <w:r w:rsidR="00C67262" w:rsidRPr="00156E99">
        <w:rPr>
          <w:rFonts w:ascii="Arial" w:hAnsi="Arial" w:cs="Arial"/>
          <w:sz w:val="24"/>
          <w:szCs w:val="24"/>
        </w:rPr>
        <w:t xml:space="preserve"> </w:t>
      </w:r>
      <w:r w:rsidR="001E7344" w:rsidRPr="00156E99">
        <w:rPr>
          <w:rFonts w:ascii="Arial" w:hAnsi="Arial" w:cs="Arial"/>
          <w:sz w:val="24"/>
          <w:szCs w:val="24"/>
        </w:rPr>
        <w:t xml:space="preserve">cumplir (Rueda, 2001; UNESCO, 2014).  </w:t>
      </w:r>
    </w:p>
    <w:p w14:paraId="5573A6A4" w14:textId="76CBB372" w:rsidR="001E7344" w:rsidRPr="00914364" w:rsidRDefault="001E7344" w:rsidP="003B1E34">
      <w:pPr>
        <w:spacing w:after="0" w:line="360" w:lineRule="auto"/>
        <w:jc w:val="both"/>
        <w:rPr>
          <w:rFonts w:ascii="Arial" w:hAnsi="Arial" w:cs="Arial"/>
          <w:sz w:val="24"/>
          <w:szCs w:val="24"/>
        </w:rPr>
      </w:pPr>
    </w:p>
    <w:p w14:paraId="0F38C3BD" w14:textId="68B235A2" w:rsidR="002C25CA" w:rsidRPr="00A47A96" w:rsidRDefault="00221266" w:rsidP="003B1E34">
      <w:pPr>
        <w:spacing w:after="0" w:line="360" w:lineRule="auto"/>
        <w:jc w:val="both"/>
        <w:rPr>
          <w:rFonts w:ascii="Arial" w:hAnsi="Arial" w:cs="Arial"/>
          <w:b/>
          <w:sz w:val="24"/>
          <w:szCs w:val="24"/>
        </w:rPr>
      </w:pPr>
      <w:r w:rsidRPr="00A47A96">
        <w:rPr>
          <w:rFonts w:ascii="Arial" w:hAnsi="Arial" w:cs="Arial"/>
          <w:b/>
          <w:sz w:val="24"/>
          <w:szCs w:val="24"/>
        </w:rPr>
        <w:t>Objetivo</w:t>
      </w:r>
      <w:r w:rsidR="000A2F5F" w:rsidRPr="00A47A96">
        <w:rPr>
          <w:rFonts w:ascii="Arial" w:hAnsi="Arial" w:cs="Arial"/>
          <w:b/>
          <w:sz w:val="24"/>
          <w:szCs w:val="24"/>
        </w:rPr>
        <w:t xml:space="preserve"> </w:t>
      </w:r>
      <w:r w:rsidR="001B6CBE" w:rsidRPr="00A47A96">
        <w:rPr>
          <w:rFonts w:ascii="Arial" w:hAnsi="Arial" w:cs="Arial"/>
          <w:b/>
          <w:sz w:val="24"/>
          <w:szCs w:val="24"/>
        </w:rPr>
        <w:t>General</w:t>
      </w:r>
    </w:p>
    <w:p w14:paraId="0FB9D44C" w14:textId="77777777" w:rsidR="00C348A9" w:rsidRPr="003B1E34" w:rsidRDefault="00C348A9" w:rsidP="003B1E34">
      <w:pPr>
        <w:spacing w:after="0" w:line="360" w:lineRule="auto"/>
        <w:jc w:val="both"/>
        <w:rPr>
          <w:rFonts w:ascii="Arial" w:hAnsi="Arial" w:cs="Arial"/>
          <w:sz w:val="24"/>
          <w:szCs w:val="24"/>
        </w:rPr>
      </w:pPr>
      <w:r w:rsidRPr="003B1E34">
        <w:rPr>
          <w:rFonts w:ascii="Arial" w:hAnsi="Arial" w:cs="Arial"/>
          <w:sz w:val="24"/>
          <w:szCs w:val="24"/>
        </w:rPr>
        <w:t>Demostrar la relación de la inteligencia emocional con la evaluación de desempeño docente</w:t>
      </w:r>
      <w:r w:rsidR="00097E45" w:rsidRPr="003B1E34">
        <w:rPr>
          <w:rFonts w:ascii="Arial" w:hAnsi="Arial" w:cs="Arial"/>
          <w:sz w:val="24"/>
          <w:szCs w:val="24"/>
        </w:rPr>
        <w:t xml:space="preserve"> a partir de la opinión de los alumnos</w:t>
      </w:r>
      <w:r w:rsidRPr="003B1E34">
        <w:rPr>
          <w:rFonts w:ascii="Arial" w:hAnsi="Arial" w:cs="Arial"/>
          <w:sz w:val="24"/>
          <w:szCs w:val="24"/>
        </w:rPr>
        <w:t xml:space="preserve"> de la Faculta de Contaduría, Administración e Informática (</w:t>
      </w:r>
      <w:proofErr w:type="spellStart"/>
      <w:r w:rsidRPr="003B1E34">
        <w:rPr>
          <w:rFonts w:ascii="Arial" w:hAnsi="Arial" w:cs="Arial"/>
          <w:sz w:val="24"/>
          <w:szCs w:val="24"/>
        </w:rPr>
        <w:t>FCAeI</w:t>
      </w:r>
      <w:proofErr w:type="spellEnd"/>
      <w:r w:rsidRPr="003B1E34">
        <w:rPr>
          <w:rFonts w:ascii="Arial" w:hAnsi="Arial" w:cs="Arial"/>
          <w:sz w:val="24"/>
          <w:szCs w:val="24"/>
        </w:rPr>
        <w:t>) y de la Facultad de Ciencias Químicas e Ingeniería (</w:t>
      </w:r>
      <w:proofErr w:type="spellStart"/>
      <w:r w:rsidRPr="003B1E34">
        <w:rPr>
          <w:rFonts w:ascii="Arial" w:hAnsi="Arial" w:cs="Arial"/>
          <w:sz w:val="24"/>
          <w:szCs w:val="24"/>
        </w:rPr>
        <w:t>FCQeI</w:t>
      </w:r>
      <w:proofErr w:type="spellEnd"/>
      <w:r w:rsidRPr="003B1E34">
        <w:rPr>
          <w:rFonts w:ascii="Arial" w:hAnsi="Arial" w:cs="Arial"/>
          <w:sz w:val="24"/>
          <w:szCs w:val="24"/>
        </w:rPr>
        <w:t>) de la UAEM.</w:t>
      </w:r>
    </w:p>
    <w:p w14:paraId="0601143D" w14:textId="77777777" w:rsidR="00F07DDF" w:rsidRDefault="00F07DDF" w:rsidP="003B1E34">
      <w:pPr>
        <w:spacing w:after="0" w:line="360" w:lineRule="auto"/>
        <w:jc w:val="both"/>
        <w:rPr>
          <w:rFonts w:ascii="Arial" w:hAnsi="Arial" w:cs="Arial"/>
          <w:b/>
          <w:sz w:val="24"/>
          <w:szCs w:val="24"/>
        </w:rPr>
      </w:pPr>
    </w:p>
    <w:p w14:paraId="3EAE3542" w14:textId="77777777" w:rsidR="001B6CBE" w:rsidRPr="00A47A96" w:rsidRDefault="001B6CBE" w:rsidP="003B1E34">
      <w:pPr>
        <w:spacing w:after="0" w:line="360" w:lineRule="auto"/>
        <w:jc w:val="both"/>
        <w:rPr>
          <w:rFonts w:ascii="Arial" w:hAnsi="Arial" w:cs="Arial"/>
          <w:b/>
          <w:sz w:val="24"/>
          <w:szCs w:val="24"/>
        </w:rPr>
      </w:pPr>
      <w:r w:rsidRPr="00A47A96">
        <w:rPr>
          <w:rFonts w:ascii="Arial" w:hAnsi="Arial" w:cs="Arial"/>
          <w:b/>
          <w:sz w:val="24"/>
          <w:szCs w:val="24"/>
        </w:rPr>
        <w:t>Objetivos Específicos</w:t>
      </w:r>
    </w:p>
    <w:p w14:paraId="3C3DED5C" w14:textId="77777777" w:rsidR="001B6CBE" w:rsidRPr="003B1E34" w:rsidRDefault="001B6CBE" w:rsidP="003B1E34">
      <w:pPr>
        <w:pStyle w:val="ListParagraph"/>
        <w:numPr>
          <w:ilvl w:val="0"/>
          <w:numId w:val="6"/>
        </w:numPr>
        <w:spacing w:line="360" w:lineRule="auto"/>
        <w:jc w:val="both"/>
        <w:rPr>
          <w:rFonts w:ascii="Arial" w:hAnsi="Arial" w:cs="Arial"/>
        </w:rPr>
      </w:pPr>
      <w:r w:rsidRPr="003B1E34">
        <w:rPr>
          <w:rFonts w:ascii="Arial" w:hAnsi="Arial" w:cs="Arial"/>
        </w:rPr>
        <w:t xml:space="preserve">Identificar el nivel de inteligencia emocional de los docentes de la </w:t>
      </w:r>
      <w:proofErr w:type="spellStart"/>
      <w:r w:rsidRPr="003B1E34">
        <w:rPr>
          <w:rFonts w:ascii="Arial" w:hAnsi="Arial" w:cs="Arial"/>
        </w:rPr>
        <w:t>FCAeI</w:t>
      </w:r>
      <w:proofErr w:type="spellEnd"/>
      <w:r w:rsidRPr="003B1E34">
        <w:rPr>
          <w:rFonts w:ascii="Arial" w:hAnsi="Arial" w:cs="Arial"/>
        </w:rPr>
        <w:t xml:space="preserve"> y la </w:t>
      </w:r>
      <w:proofErr w:type="spellStart"/>
      <w:r w:rsidRPr="003B1E34">
        <w:rPr>
          <w:rFonts w:ascii="Arial" w:hAnsi="Arial" w:cs="Arial"/>
        </w:rPr>
        <w:t>FCQeI</w:t>
      </w:r>
      <w:proofErr w:type="spellEnd"/>
      <w:r w:rsidRPr="003B1E34">
        <w:rPr>
          <w:rFonts w:ascii="Arial" w:hAnsi="Arial" w:cs="Arial"/>
        </w:rPr>
        <w:t xml:space="preserve"> de la UAEM.</w:t>
      </w:r>
    </w:p>
    <w:p w14:paraId="2EC7A7BB" w14:textId="0C5D389D" w:rsidR="001B6CBE" w:rsidRPr="003B1E34" w:rsidRDefault="001B6CBE" w:rsidP="003B1E34">
      <w:pPr>
        <w:pStyle w:val="ListParagraph"/>
        <w:numPr>
          <w:ilvl w:val="0"/>
          <w:numId w:val="6"/>
        </w:numPr>
        <w:spacing w:line="360" w:lineRule="auto"/>
        <w:jc w:val="both"/>
        <w:rPr>
          <w:rFonts w:ascii="Arial" w:hAnsi="Arial" w:cs="Arial"/>
        </w:rPr>
      </w:pPr>
      <w:r w:rsidRPr="003B1E34">
        <w:rPr>
          <w:rFonts w:ascii="Arial" w:hAnsi="Arial" w:cs="Arial"/>
        </w:rPr>
        <w:t>Identificar la relación entre los</w:t>
      </w:r>
      <w:r w:rsidRPr="003B1E34">
        <w:rPr>
          <w:rFonts w:ascii="Arial" w:hAnsi="Arial" w:cs="Arial"/>
          <w:color w:val="000000"/>
        </w:rPr>
        <w:t xml:space="preserve"> componentes del instrumento </w:t>
      </w:r>
      <w:proofErr w:type="spellStart"/>
      <w:r w:rsidRPr="003B1E34">
        <w:rPr>
          <w:rFonts w:ascii="Arial" w:hAnsi="Arial" w:cs="Arial"/>
          <w:color w:val="000000"/>
        </w:rPr>
        <w:t>Emotional</w:t>
      </w:r>
      <w:proofErr w:type="spellEnd"/>
      <w:r w:rsidRPr="003B1E34">
        <w:rPr>
          <w:rFonts w:ascii="Arial" w:hAnsi="Arial" w:cs="Arial"/>
          <w:color w:val="000000"/>
        </w:rPr>
        <w:t xml:space="preserve"> </w:t>
      </w:r>
      <w:proofErr w:type="spellStart"/>
      <w:r w:rsidRPr="003B1E34">
        <w:rPr>
          <w:rFonts w:ascii="Arial" w:hAnsi="Arial" w:cs="Arial"/>
          <w:lang w:eastAsia="es-MX"/>
        </w:rPr>
        <w:t>Quotient</w:t>
      </w:r>
      <w:proofErr w:type="spellEnd"/>
      <w:r w:rsidRPr="003B1E34">
        <w:rPr>
          <w:rFonts w:ascii="Arial" w:hAnsi="Arial" w:cs="Arial"/>
          <w:lang w:eastAsia="es-MX"/>
        </w:rPr>
        <w:t xml:space="preserve"> </w:t>
      </w:r>
      <w:proofErr w:type="spellStart"/>
      <w:r w:rsidRPr="003B1E34">
        <w:rPr>
          <w:rFonts w:ascii="Arial" w:hAnsi="Arial" w:cs="Arial"/>
          <w:lang w:eastAsia="es-MX"/>
        </w:rPr>
        <w:t>Inventory</w:t>
      </w:r>
      <w:proofErr w:type="spellEnd"/>
      <w:r w:rsidRPr="003B1E34">
        <w:rPr>
          <w:rFonts w:ascii="Arial" w:hAnsi="Arial" w:cs="Arial"/>
          <w:lang w:eastAsia="es-MX"/>
        </w:rPr>
        <w:t xml:space="preserve"> con las dimensiones de la </w:t>
      </w:r>
      <w:r w:rsidR="00C67262">
        <w:rPr>
          <w:rFonts w:ascii="Arial" w:hAnsi="Arial" w:cs="Arial"/>
          <w:lang w:eastAsia="es-MX"/>
        </w:rPr>
        <w:t>e</w:t>
      </w:r>
      <w:r w:rsidR="00C67262" w:rsidRPr="003B1E34">
        <w:rPr>
          <w:rFonts w:ascii="Arial" w:hAnsi="Arial" w:cs="Arial"/>
          <w:lang w:eastAsia="es-MX"/>
        </w:rPr>
        <w:t xml:space="preserve">valuación </w:t>
      </w:r>
      <w:r w:rsidRPr="003B1E34">
        <w:rPr>
          <w:rFonts w:ascii="Arial" w:hAnsi="Arial" w:cs="Arial"/>
          <w:lang w:eastAsia="es-MX"/>
        </w:rPr>
        <w:t>de desempeño docente</w:t>
      </w:r>
      <w:r w:rsidRPr="003B1E34">
        <w:rPr>
          <w:rFonts w:ascii="Arial" w:hAnsi="Arial" w:cs="Arial"/>
        </w:rPr>
        <w:t xml:space="preserve"> a partir de la opinión de los alumnos</w:t>
      </w:r>
      <w:r w:rsidR="00C67262">
        <w:rPr>
          <w:rFonts w:ascii="Arial" w:hAnsi="Arial" w:cs="Arial"/>
        </w:rPr>
        <w:t>.</w:t>
      </w:r>
    </w:p>
    <w:p w14:paraId="3C7A8B73" w14:textId="35EC5DD7" w:rsidR="001B6CBE" w:rsidRPr="003B1E34" w:rsidRDefault="001B6CBE" w:rsidP="003B1E34">
      <w:pPr>
        <w:pStyle w:val="ListParagraph"/>
        <w:numPr>
          <w:ilvl w:val="0"/>
          <w:numId w:val="6"/>
        </w:numPr>
        <w:spacing w:line="360" w:lineRule="auto"/>
        <w:jc w:val="both"/>
        <w:rPr>
          <w:rFonts w:ascii="Arial" w:hAnsi="Arial" w:cs="Arial"/>
        </w:rPr>
      </w:pPr>
      <w:r w:rsidRPr="003B1E34">
        <w:rPr>
          <w:rFonts w:ascii="Arial" w:hAnsi="Arial" w:cs="Arial"/>
        </w:rPr>
        <w:t xml:space="preserve">Identificar la diferencia de </w:t>
      </w:r>
      <w:r w:rsidR="00C67262" w:rsidRPr="003B1E34">
        <w:rPr>
          <w:rFonts w:ascii="Arial" w:hAnsi="Arial" w:cs="Arial"/>
        </w:rPr>
        <w:t xml:space="preserve">inteligencia emocional </w:t>
      </w:r>
      <w:r w:rsidRPr="003B1E34">
        <w:rPr>
          <w:rFonts w:ascii="Arial" w:hAnsi="Arial" w:cs="Arial"/>
        </w:rPr>
        <w:t xml:space="preserve">en las categorías de puestos de los docentes. </w:t>
      </w:r>
    </w:p>
    <w:p w14:paraId="44447E70" w14:textId="62D3446C" w:rsidR="00C348A9" w:rsidRPr="003B1E34" w:rsidRDefault="001B6CBE" w:rsidP="003B1E34">
      <w:pPr>
        <w:pStyle w:val="ListParagraph"/>
        <w:numPr>
          <w:ilvl w:val="0"/>
          <w:numId w:val="6"/>
        </w:numPr>
        <w:spacing w:line="360" w:lineRule="auto"/>
        <w:jc w:val="both"/>
        <w:rPr>
          <w:rFonts w:ascii="Arial" w:hAnsi="Arial" w:cs="Arial"/>
        </w:rPr>
      </w:pPr>
      <w:r w:rsidRPr="003B1E34">
        <w:rPr>
          <w:rFonts w:ascii="Arial" w:hAnsi="Arial" w:cs="Arial"/>
        </w:rPr>
        <w:t xml:space="preserve">Identificar la diferencia de </w:t>
      </w:r>
      <w:r w:rsidR="00C67262" w:rsidRPr="003B1E34">
        <w:rPr>
          <w:rFonts w:ascii="Arial" w:hAnsi="Arial" w:cs="Arial"/>
        </w:rPr>
        <w:t xml:space="preserve">inteligencia emocional </w:t>
      </w:r>
      <w:r w:rsidRPr="003B1E34">
        <w:rPr>
          <w:rFonts w:ascii="Arial" w:hAnsi="Arial" w:cs="Arial"/>
        </w:rPr>
        <w:t xml:space="preserve">en los docentes de la de la </w:t>
      </w:r>
      <w:proofErr w:type="spellStart"/>
      <w:r w:rsidRPr="003B1E34">
        <w:rPr>
          <w:rFonts w:ascii="Arial" w:hAnsi="Arial" w:cs="Arial"/>
        </w:rPr>
        <w:t>FCAeI</w:t>
      </w:r>
      <w:proofErr w:type="spellEnd"/>
      <w:r w:rsidRPr="003B1E34">
        <w:rPr>
          <w:rFonts w:ascii="Arial" w:hAnsi="Arial" w:cs="Arial"/>
        </w:rPr>
        <w:t xml:space="preserve"> y la </w:t>
      </w:r>
      <w:proofErr w:type="spellStart"/>
      <w:r w:rsidRPr="003B1E34">
        <w:rPr>
          <w:rFonts w:ascii="Arial" w:hAnsi="Arial" w:cs="Arial"/>
        </w:rPr>
        <w:t>FCQeI</w:t>
      </w:r>
      <w:proofErr w:type="spellEnd"/>
      <w:r w:rsidRPr="003B1E34">
        <w:rPr>
          <w:rFonts w:ascii="Arial" w:hAnsi="Arial" w:cs="Arial"/>
        </w:rPr>
        <w:t>.</w:t>
      </w:r>
    </w:p>
    <w:p w14:paraId="121F2FD1" w14:textId="77777777" w:rsidR="00C8203E" w:rsidRDefault="00C8203E" w:rsidP="003B1E34">
      <w:pPr>
        <w:spacing w:after="0" w:line="360" w:lineRule="auto"/>
        <w:jc w:val="both"/>
        <w:rPr>
          <w:rFonts w:ascii="Arial" w:hAnsi="Arial" w:cs="Arial"/>
          <w:b/>
          <w:sz w:val="24"/>
          <w:szCs w:val="24"/>
        </w:rPr>
      </w:pPr>
    </w:p>
    <w:p w14:paraId="12B3695B" w14:textId="6D4884E5" w:rsidR="00221266" w:rsidRPr="00A47A96" w:rsidRDefault="00221266" w:rsidP="003B1E34">
      <w:pPr>
        <w:spacing w:after="0" w:line="360" w:lineRule="auto"/>
        <w:jc w:val="both"/>
        <w:rPr>
          <w:rFonts w:ascii="Arial" w:hAnsi="Arial" w:cs="Arial"/>
          <w:b/>
          <w:sz w:val="24"/>
          <w:szCs w:val="24"/>
        </w:rPr>
      </w:pPr>
      <w:r w:rsidRPr="00A47A96">
        <w:rPr>
          <w:rFonts w:ascii="Arial" w:hAnsi="Arial" w:cs="Arial"/>
          <w:b/>
          <w:sz w:val="24"/>
          <w:szCs w:val="24"/>
        </w:rPr>
        <w:t xml:space="preserve">Método </w:t>
      </w:r>
    </w:p>
    <w:p w14:paraId="07DD734C" w14:textId="6F518998" w:rsidR="00C348A9" w:rsidRPr="003B1E34" w:rsidRDefault="00C348A9" w:rsidP="00064CE4">
      <w:pPr>
        <w:spacing w:after="0" w:line="360" w:lineRule="auto"/>
        <w:jc w:val="both"/>
        <w:rPr>
          <w:rFonts w:ascii="Arial" w:hAnsi="Arial" w:cs="Arial"/>
          <w:sz w:val="24"/>
          <w:szCs w:val="24"/>
        </w:rPr>
      </w:pPr>
      <w:r w:rsidRPr="003B1E34">
        <w:rPr>
          <w:rFonts w:ascii="Arial" w:hAnsi="Arial" w:cs="Arial"/>
          <w:sz w:val="24"/>
          <w:szCs w:val="24"/>
        </w:rPr>
        <w:t xml:space="preserve">La presente investigación se ubica en el campo de la investigación cuantitativa con característica </w:t>
      </w:r>
      <w:proofErr w:type="spellStart"/>
      <w:r w:rsidRPr="003B1E34">
        <w:rPr>
          <w:rFonts w:ascii="Arial" w:hAnsi="Arial" w:cs="Arial"/>
          <w:sz w:val="24"/>
          <w:szCs w:val="24"/>
        </w:rPr>
        <w:t>transeccional</w:t>
      </w:r>
      <w:proofErr w:type="spellEnd"/>
      <w:r w:rsidRPr="003B1E34">
        <w:rPr>
          <w:rFonts w:ascii="Arial" w:hAnsi="Arial" w:cs="Arial"/>
          <w:sz w:val="24"/>
          <w:szCs w:val="24"/>
        </w:rPr>
        <w:t xml:space="preserve"> correlacional, ya que tiene como objetivo medir la muestra en un solo momento en el tiempo, y correlacional porque analizarán las asociaciones entre los constructos mencionados en el objetivo (</w:t>
      </w:r>
      <w:r w:rsidR="00821AA4" w:rsidRPr="00821AA4">
        <w:rPr>
          <w:rFonts w:ascii="Arial" w:hAnsi="Arial" w:cs="Arial"/>
          <w:sz w:val="24"/>
          <w:szCs w:val="24"/>
        </w:rPr>
        <w:t>Hernánde</w:t>
      </w:r>
      <w:r w:rsidR="00821AA4">
        <w:rPr>
          <w:rFonts w:ascii="Arial" w:hAnsi="Arial" w:cs="Arial"/>
          <w:sz w:val="24"/>
          <w:szCs w:val="24"/>
        </w:rPr>
        <w:t>z</w:t>
      </w:r>
      <w:r w:rsidR="00821AA4" w:rsidRPr="00821AA4">
        <w:rPr>
          <w:rFonts w:ascii="Arial" w:hAnsi="Arial" w:cs="Arial"/>
          <w:sz w:val="24"/>
          <w:szCs w:val="24"/>
        </w:rPr>
        <w:t>, Fernández-Collado y Baptista</w:t>
      </w:r>
      <w:r w:rsidR="00821AA4">
        <w:rPr>
          <w:rFonts w:ascii="Arial" w:hAnsi="Arial" w:cs="Arial"/>
          <w:sz w:val="24"/>
          <w:szCs w:val="24"/>
        </w:rPr>
        <w:t xml:space="preserve">, </w:t>
      </w:r>
      <w:r w:rsidRPr="003B1E34">
        <w:rPr>
          <w:rFonts w:ascii="Arial" w:hAnsi="Arial" w:cs="Arial"/>
          <w:sz w:val="24"/>
          <w:szCs w:val="24"/>
        </w:rPr>
        <w:t>2003).</w:t>
      </w:r>
    </w:p>
    <w:p w14:paraId="559CD6AB" w14:textId="77777777" w:rsidR="00525D33" w:rsidRPr="003B1E34" w:rsidRDefault="00525D33" w:rsidP="003B1E34">
      <w:pPr>
        <w:spacing w:after="0" w:line="360" w:lineRule="auto"/>
        <w:jc w:val="both"/>
        <w:rPr>
          <w:rFonts w:ascii="Arial" w:hAnsi="Arial" w:cs="Arial"/>
          <w:sz w:val="24"/>
          <w:szCs w:val="24"/>
        </w:rPr>
      </w:pPr>
    </w:p>
    <w:p w14:paraId="7CE43077" w14:textId="77777777" w:rsidR="00C348A9" w:rsidRPr="00A47A96" w:rsidRDefault="00C348A9" w:rsidP="003B1E34">
      <w:pPr>
        <w:spacing w:after="0" w:line="360" w:lineRule="auto"/>
        <w:jc w:val="both"/>
        <w:rPr>
          <w:rFonts w:ascii="Arial" w:hAnsi="Arial" w:cs="Arial"/>
          <w:i/>
          <w:sz w:val="24"/>
          <w:szCs w:val="24"/>
        </w:rPr>
      </w:pPr>
      <w:r w:rsidRPr="00A47A96">
        <w:rPr>
          <w:rFonts w:ascii="Arial" w:hAnsi="Arial" w:cs="Arial"/>
          <w:i/>
          <w:sz w:val="24"/>
          <w:szCs w:val="24"/>
        </w:rPr>
        <w:lastRenderedPageBreak/>
        <w:t>Participantes</w:t>
      </w:r>
    </w:p>
    <w:p w14:paraId="592436F8" w14:textId="33909250" w:rsidR="007F6B03" w:rsidRDefault="00A53FFF" w:rsidP="003B1E34">
      <w:pPr>
        <w:spacing w:after="0" w:line="360" w:lineRule="auto"/>
        <w:jc w:val="both"/>
        <w:rPr>
          <w:rFonts w:ascii="Arial" w:hAnsi="Arial" w:cs="Arial"/>
          <w:sz w:val="24"/>
          <w:szCs w:val="24"/>
          <w:lang w:eastAsia="es-MX"/>
        </w:rPr>
      </w:pPr>
      <w:r w:rsidRPr="003B1E34">
        <w:rPr>
          <w:rFonts w:ascii="Arial" w:hAnsi="Arial" w:cs="Arial"/>
          <w:sz w:val="24"/>
          <w:szCs w:val="24"/>
        </w:rPr>
        <w:t xml:space="preserve">Este en estudio </w:t>
      </w:r>
      <w:r w:rsidR="00064CE4">
        <w:rPr>
          <w:rFonts w:ascii="Arial" w:hAnsi="Arial" w:cs="Arial"/>
          <w:sz w:val="24"/>
          <w:szCs w:val="24"/>
        </w:rPr>
        <w:t>se obtuvo una muestra no probabilística</w:t>
      </w:r>
      <w:r w:rsidR="00B47FB6">
        <w:rPr>
          <w:rFonts w:ascii="Arial" w:hAnsi="Arial" w:cs="Arial"/>
          <w:sz w:val="24"/>
          <w:szCs w:val="24"/>
        </w:rPr>
        <w:t xml:space="preserve">, </w:t>
      </w:r>
      <w:r w:rsidR="00064CE4">
        <w:rPr>
          <w:rFonts w:ascii="Arial" w:hAnsi="Arial" w:cs="Arial"/>
          <w:sz w:val="24"/>
          <w:szCs w:val="24"/>
        </w:rPr>
        <w:t>invitando</w:t>
      </w:r>
      <w:r w:rsidRPr="003B1E34">
        <w:rPr>
          <w:rFonts w:ascii="Arial" w:hAnsi="Arial" w:cs="Arial"/>
          <w:sz w:val="24"/>
          <w:szCs w:val="24"/>
        </w:rPr>
        <w:t xml:space="preserve"> de manera aleatoria a todos los docentes de las facultades mencionadas a participar de manera voluntaria y anónima. </w:t>
      </w:r>
      <w:r w:rsidRPr="003B1E34">
        <w:rPr>
          <w:rFonts w:ascii="Arial" w:hAnsi="Arial" w:cs="Arial"/>
          <w:sz w:val="24"/>
          <w:szCs w:val="24"/>
          <w:lang w:eastAsia="es-MX"/>
        </w:rPr>
        <w:t>La población que participó en la investigación estuvo conformada por 125 docentes de la Facultad de Contaduría, Administración e Informática, y por 100 docentes de la Facultad de Ciencias Químicas e Ingeniería, siendo ambas facultades de la UAEM</w:t>
      </w:r>
      <w:r w:rsidR="00B44A83" w:rsidRPr="003B1E34">
        <w:rPr>
          <w:rFonts w:ascii="Arial" w:hAnsi="Arial" w:cs="Arial"/>
          <w:sz w:val="24"/>
          <w:szCs w:val="24"/>
          <w:lang w:eastAsia="es-MX"/>
        </w:rPr>
        <w:t xml:space="preserve"> (Tabla </w:t>
      </w:r>
      <w:r w:rsidR="00B47FB6">
        <w:rPr>
          <w:rFonts w:ascii="Arial" w:hAnsi="Arial" w:cs="Arial"/>
          <w:sz w:val="24"/>
          <w:szCs w:val="24"/>
          <w:lang w:eastAsia="es-MX"/>
        </w:rPr>
        <w:t>1</w:t>
      </w:r>
      <w:r w:rsidR="00B44A83" w:rsidRPr="003B1E34">
        <w:rPr>
          <w:rFonts w:ascii="Arial" w:hAnsi="Arial" w:cs="Arial"/>
          <w:sz w:val="24"/>
          <w:szCs w:val="24"/>
          <w:lang w:eastAsia="es-MX"/>
        </w:rPr>
        <w:t>).</w:t>
      </w:r>
    </w:p>
    <w:p w14:paraId="4C49E40C" w14:textId="77777777" w:rsidR="0099619F" w:rsidRDefault="0099619F" w:rsidP="003B1E34">
      <w:pPr>
        <w:spacing w:after="0" w:line="360" w:lineRule="auto"/>
        <w:jc w:val="both"/>
        <w:rPr>
          <w:rFonts w:ascii="Arial" w:hAnsi="Arial" w:cs="Arial"/>
          <w:noProof/>
          <w:sz w:val="24"/>
          <w:szCs w:val="24"/>
          <w:lang w:eastAsia="es-MX"/>
        </w:rPr>
      </w:pPr>
    </w:p>
    <w:p w14:paraId="7052EEDE" w14:textId="33AFE852" w:rsidR="008C4163" w:rsidRPr="003B1E34" w:rsidRDefault="00DA03FF" w:rsidP="00DA03FF">
      <w:pPr>
        <w:spacing w:line="240" w:lineRule="atLeast"/>
        <w:jc w:val="center"/>
        <w:rPr>
          <w:rFonts w:ascii="Arial" w:hAnsi="Arial" w:cs="Arial"/>
          <w:i/>
          <w:noProof/>
          <w:sz w:val="24"/>
          <w:szCs w:val="24"/>
          <w:lang w:eastAsia="es-MX"/>
        </w:rPr>
      </w:pPr>
      <w:r w:rsidRPr="00F07DDF">
        <w:rPr>
          <w:rFonts w:ascii="Arial" w:hAnsi="Arial" w:cs="Arial"/>
          <w:b/>
          <w:noProof/>
          <w:sz w:val="24"/>
          <w:szCs w:val="24"/>
          <w:lang w:eastAsia="es-MX"/>
        </w:rPr>
        <w:t xml:space="preserve">Tabla </w:t>
      </w:r>
      <w:r w:rsidR="00B47FB6" w:rsidRPr="00F07DDF">
        <w:rPr>
          <w:rFonts w:ascii="Arial" w:hAnsi="Arial" w:cs="Arial"/>
          <w:b/>
          <w:noProof/>
          <w:sz w:val="24"/>
          <w:szCs w:val="24"/>
          <w:lang w:eastAsia="es-MX"/>
        </w:rPr>
        <w:t>1</w:t>
      </w:r>
      <w:r w:rsidRPr="003B1E34">
        <w:rPr>
          <w:rFonts w:ascii="Arial" w:hAnsi="Arial" w:cs="Arial"/>
          <w:noProof/>
          <w:sz w:val="24"/>
          <w:szCs w:val="24"/>
          <w:lang w:eastAsia="es-MX"/>
        </w:rPr>
        <w:t>.</w:t>
      </w:r>
      <w:r w:rsidR="00F07DDF">
        <w:rPr>
          <w:rFonts w:ascii="Arial" w:hAnsi="Arial" w:cs="Arial"/>
          <w:noProof/>
          <w:sz w:val="24"/>
          <w:szCs w:val="24"/>
          <w:lang w:eastAsia="es-MX"/>
        </w:rPr>
        <w:t xml:space="preserve"> </w:t>
      </w:r>
      <w:r w:rsidR="008828FD" w:rsidRPr="003B1E34">
        <w:rPr>
          <w:rFonts w:ascii="Arial" w:hAnsi="Arial" w:cs="Arial"/>
          <w:i/>
          <w:noProof/>
          <w:sz w:val="24"/>
          <w:szCs w:val="24"/>
          <w:lang w:eastAsia="es-MX"/>
        </w:rPr>
        <w:t>Categorías de los docentes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0"/>
        <w:gridCol w:w="3429"/>
        <w:gridCol w:w="2689"/>
      </w:tblGrid>
      <w:tr w:rsidR="008828FD" w:rsidRPr="003B1E34" w14:paraId="13E111FB" w14:textId="77777777" w:rsidTr="00CC1AA2">
        <w:trPr>
          <w:jc w:val="center"/>
        </w:trPr>
        <w:tc>
          <w:tcPr>
            <w:tcW w:w="2710" w:type="dxa"/>
            <w:tcBorders>
              <w:top w:val="single" w:sz="4" w:space="0" w:color="auto"/>
              <w:bottom w:val="single" w:sz="4" w:space="0" w:color="auto"/>
            </w:tcBorders>
            <w:vAlign w:val="center"/>
          </w:tcPr>
          <w:p w14:paraId="38A2AB6B" w14:textId="77777777" w:rsidR="008828FD" w:rsidRPr="003B1E34" w:rsidRDefault="008828FD" w:rsidP="00944CF8">
            <w:pPr>
              <w:spacing w:after="40"/>
              <w:jc w:val="center"/>
              <w:rPr>
                <w:rFonts w:ascii="Arial" w:hAnsi="Arial" w:cs="Arial"/>
                <w:bCs/>
                <w:sz w:val="24"/>
                <w:szCs w:val="24"/>
                <w:lang w:eastAsia="es-MX"/>
              </w:rPr>
            </w:pPr>
            <w:r w:rsidRPr="003B1E34">
              <w:rPr>
                <w:rFonts w:ascii="Arial" w:hAnsi="Arial" w:cs="Arial"/>
                <w:bCs/>
                <w:sz w:val="24"/>
                <w:szCs w:val="24"/>
                <w:lang w:eastAsia="es-MX"/>
              </w:rPr>
              <w:t>Categoría</w:t>
            </w:r>
          </w:p>
        </w:tc>
        <w:tc>
          <w:tcPr>
            <w:tcW w:w="3429" w:type="dxa"/>
            <w:tcBorders>
              <w:top w:val="single" w:sz="4" w:space="0" w:color="auto"/>
              <w:bottom w:val="single" w:sz="4" w:space="0" w:color="auto"/>
            </w:tcBorders>
          </w:tcPr>
          <w:p w14:paraId="5396E995" w14:textId="77777777" w:rsidR="008828FD" w:rsidRPr="003B1E34" w:rsidRDefault="008828FD" w:rsidP="00944CF8">
            <w:pPr>
              <w:spacing w:after="40"/>
              <w:jc w:val="center"/>
              <w:rPr>
                <w:rFonts w:ascii="Arial" w:hAnsi="Arial" w:cs="Arial"/>
                <w:bCs/>
                <w:sz w:val="24"/>
                <w:szCs w:val="24"/>
                <w:lang w:eastAsia="es-MX"/>
              </w:rPr>
            </w:pPr>
            <w:r w:rsidRPr="003B1E34">
              <w:rPr>
                <w:rFonts w:ascii="Arial" w:hAnsi="Arial" w:cs="Arial"/>
                <w:bCs/>
                <w:sz w:val="24"/>
                <w:szCs w:val="24"/>
                <w:lang w:eastAsia="es-MX"/>
              </w:rPr>
              <w:t>Facultad de Contaduría, Administración e Informática</w:t>
            </w:r>
          </w:p>
        </w:tc>
        <w:tc>
          <w:tcPr>
            <w:tcW w:w="2689" w:type="dxa"/>
            <w:tcBorders>
              <w:top w:val="single" w:sz="4" w:space="0" w:color="auto"/>
              <w:bottom w:val="single" w:sz="4" w:space="0" w:color="auto"/>
            </w:tcBorders>
          </w:tcPr>
          <w:p w14:paraId="5F8BDE6E" w14:textId="77777777" w:rsidR="008828FD" w:rsidRPr="003B1E34" w:rsidRDefault="008828FD" w:rsidP="00944CF8">
            <w:pPr>
              <w:spacing w:after="40"/>
              <w:jc w:val="center"/>
              <w:rPr>
                <w:rFonts w:ascii="Arial" w:hAnsi="Arial" w:cs="Arial"/>
                <w:bCs/>
                <w:sz w:val="24"/>
                <w:szCs w:val="24"/>
                <w:lang w:eastAsia="es-MX"/>
              </w:rPr>
            </w:pPr>
            <w:r w:rsidRPr="003B1E34">
              <w:rPr>
                <w:rFonts w:ascii="Arial" w:hAnsi="Arial" w:cs="Arial"/>
                <w:bCs/>
                <w:sz w:val="24"/>
                <w:szCs w:val="24"/>
                <w:lang w:eastAsia="es-MX"/>
              </w:rPr>
              <w:t>Faculta de Ciencias Químicas e Ingeniería</w:t>
            </w:r>
          </w:p>
        </w:tc>
      </w:tr>
      <w:tr w:rsidR="008828FD" w:rsidRPr="003B1E34" w14:paraId="226A6149" w14:textId="77777777" w:rsidTr="00CC1AA2">
        <w:trPr>
          <w:jc w:val="center"/>
        </w:trPr>
        <w:tc>
          <w:tcPr>
            <w:tcW w:w="2710" w:type="dxa"/>
            <w:tcBorders>
              <w:top w:val="single" w:sz="4" w:space="0" w:color="auto"/>
            </w:tcBorders>
          </w:tcPr>
          <w:p w14:paraId="3C7B92DD" w14:textId="77777777" w:rsidR="008828FD" w:rsidRPr="003B1E34" w:rsidRDefault="008828FD" w:rsidP="00944CF8">
            <w:pPr>
              <w:spacing w:after="40"/>
              <w:rPr>
                <w:rFonts w:ascii="Arial" w:hAnsi="Arial" w:cs="Arial"/>
                <w:bCs/>
                <w:sz w:val="24"/>
                <w:szCs w:val="24"/>
                <w:lang w:eastAsia="es-MX"/>
              </w:rPr>
            </w:pPr>
            <w:r w:rsidRPr="003B1E34">
              <w:rPr>
                <w:rFonts w:ascii="Arial" w:hAnsi="Arial" w:cs="Arial"/>
                <w:bCs/>
                <w:sz w:val="24"/>
                <w:szCs w:val="24"/>
                <w:lang w:eastAsia="es-MX"/>
              </w:rPr>
              <w:t>Profesor investigador de tiempo completo</w:t>
            </w:r>
          </w:p>
        </w:tc>
        <w:tc>
          <w:tcPr>
            <w:tcW w:w="3429" w:type="dxa"/>
            <w:tcBorders>
              <w:top w:val="single" w:sz="4" w:space="0" w:color="auto"/>
            </w:tcBorders>
          </w:tcPr>
          <w:p w14:paraId="6BBE0977"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11</w:t>
            </w:r>
          </w:p>
        </w:tc>
        <w:tc>
          <w:tcPr>
            <w:tcW w:w="2689" w:type="dxa"/>
            <w:tcBorders>
              <w:top w:val="single" w:sz="4" w:space="0" w:color="auto"/>
            </w:tcBorders>
          </w:tcPr>
          <w:p w14:paraId="747E0A9F"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21</w:t>
            </w:r>
          </w:p>
        </w:tc>
      </w:tr>
      <w:tr w:rsidR="008828FD" w:rsidRPr="003B1E34" w14:paraId="4EF91CB6" w14:textId="77777777" w:rsidTr="00CC1AA2">
        <w:trPr>
          <w:jc w:val="center"/>
        </w:trPr>
        <w:tc>
          <w:tcPr>
            <w:tcW w:w="2710" w:type="dxa"/>
          </w:tcPr>
          <w:p w14:paraId="6622FA2B" w14:textId="77777777" w:rsidR="008828FD" w:rsidRPr="003B1E34" w:rsidRDefault="008828FD" w:rsidP="00944CF8">
            <w:pPr>
              <w:spacing w:after="40"/>
              <w:rPr>
                <w:rFonts w:ascii="Arial" w:hAnsi="Arial" w:cs="Arial"/>
                <w:bCs/>
                <w:sz w:val="24"/>
                <w:szCs w:val="24"/>
                <w:lang w:eastAsia="es-MX"/>
              </w:rPr>
            </w:pPr>
            <w:r w:rsidRPr="003B1E34">
              <w:rPr>
                <w:rFonts w:ascii="Arial" w:hAnsi="Arial" w:cs="Arial"/>
                <w:bCs/>
                <w:sz w:val="24"/>
                <w:szCs w:val="24"/>
                <w:lang w:eastAsia="es-MX"/>
              </w:rPr>
              <w:t>Profesor de tiempo completo</w:t>
            </w:r>
          </w:p>
        </w:tc>
        <w:tc>
          <w:tcPr>
            <w:tcW w:w="3429" w:type="dxa"/>
          </w:tcPr>
          <w:p w14:paraId="66E43CDA"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20</w:t>
            </w:r>
          </w:p>
        </w:tc>
        <w:tc>
          <w:tcPr>
            <w:tcW w:w="2689" w:type="dxa"/>
          </w:tcPr>
          <w:p w14:paraId="5CFF735A"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12</w:t>
            </w:r>
          </w:p>
        </w:tc>
      </w:tr>
      <w:tr w:rsidR="008828FD" w:rsidRPr="003B1E34" w14:paraId="594E497C" w14:textId="77777777" w:rsidTr="00CC1AA2">
        <w:trPr>
          <w:jc w:val="center"/>
        </w:trPr>
        <w:tc>
          <w:tcPr>
            <w:tcW w:w="2710" w:type="dxa"/>
          </w:tcPr>
          <w:p w14:paraId="45CF43DD" w14:textId="77777777" w:rsidR="008828FD" w:rsidRPr="003B1E34" w:rsidRDefault="008828FD" w:rsidP="00944CF8">
            <w:pPr>
              <w:spacing w:after="40"/>
              <w:rPr>
                <w:rFonts w:ascii="Arial" w:hAnsi="Arial" w:cs="Arial"/>
                <w:bCs/>
                <w:sz w:val="24"/>
                <w:szCs w:val="24"/>
                <w:lang w:eastAsia="es-MX"/>
              </w:rPr>
            </w:pPr>
            <w:r w:rsidRPr="003B1E34">
              <w:rPr>
                <w:rFonts w:ascii="Arial" w:hAnsi="Arial" w:cs="Arial"/>
                <w:bCs/>
                <w:sz w:val="24"/>
                <w:szCs w:val="24"/>
                <w:lang w:eastAsia="es-MX"/>
              </w:rPr>
              <w:t>Profesor con titularidad</w:t>
            </w:r>
          </w:p>
        </w:tc>
        <w:tc>
          <w:tcPr>
            <w:tcW w:w="3429" w:type="dxa"/>
          </w:tcPr>
          <w:p w14:paraId="3B6B55A5"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36</w:t>
            </w:r>
          </w:p>
        </w:tc>
        <w:tc>
          <w:tcPr>
            <w:tcW w:w="2689" w:type="dxa"/>
          </w:tcPr>
          <w:p w14:paraId="1FC1650C"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33</w:t>
            </w:r>
          </w:p>
        </w:tc>
      </w:tr>
      <w:tr w:rsidR="008828FD" w:rsidRPr="003B1E34" w14:paraId="19450FD0" w14:textId="77777777" w:rsidTr="00CC1AA2">
        <w:trPr>
          <w:jc w:val="center"/>
        </w:trPr>
        <w:tc>
          <w:tcPr>
            <w:tcW w:w="2710" w:type="dxa"/>
          </w:tcPr>
          <w:p w14:paraId="2B6608DE" w14:textId="77777777" w:rsidR="008828FD" w:rsidRPr="003B1E34" w:rsidRDefault="008828FD" w:rsidP="00944CF8">
            <w:pPr>
              <w:spacing w:after="40"/>
              <w:rPr>
                <w:rFonts w:ascii="Arial" w:hAnsi="Arial" w:cs="Arial"/>
                <w:bCs/>
                <w:sz w:val="24"/>
                <w:szCs w:val="24"/>
                <w:lang w:eastAsia="es-MX"/>
              </w:rPr>
            </w:pPr>
            <w:r w:rsidRPr="003B1E34">
              <w:rPr>
                <w:rFonts w:ascii="Arial" w:hAnsi="Arial" w:cs="Arial"/>
                <w:bCs/>
                <w:sz w:val="24"/>
                <w:szCs w:val="24"/>
                <w:lang w:eastAsia="es-MX"/>
              </w:rPr>
              <w:t>Profesor por horas</w:t>
            </w:r>
          </w:p>
        </w:tc>
        <w:tc>
          <w:tcPr>
            <w:tcW w:w="3429" w:type="dxa"/>
          </w:tcPr>
          <w:p w14:paraId="046EF8EE"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58</w:t>
            </w:r>
          </w:p>
        </w:tc>
        <w:tc>
          <w:tcPr>
            <w:tcW w:w="2689" w:type="dxa"/>
          </w:tcPr>
          <w:p w14:paraId="3050727E"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34</w:t>
            </w:r>
          </w:p>
        </w:tc>
      </w:tr>
      <w:tr w:rsidR="008828FD" w:rsidRPr="003B1E34" w14:paraId="45355E7F" w14:textId="77777777" w:rsidTr="00CC1AA2">
        <w:trPr>
          <w:jc w:val="center"/>
        </w:trPr>
        <w:tc>
          <w:tcPr>
            <w:tcW w:w="2710" w:type="dxa"/>
          </w:tcPr>
          <w:p w14:paraId="097C4F58" w14:textId="77777777" w:rsidR="008828FD" w:rsidRPr="003B1E34" w:rsidRDefault="008828FD" w:rsidP="00944CF8">
            <w:pPr>
              <w:spacing w:after="40"/>
              <w:jc w:val="center"/>
              <w:rPr>
                <w:rFonts w:ascii="Arial" w:hAnsi="Arial" w:cs="Arial"/>
                <w:bCs/>
                <w:sz w:val="24"/>
                <w:szCs w:val="24"/>
                <w:lang w:eastAsia="es-MX"/>
              </w:rPr>
            </w:pPr>
            <w:r w:rsidRPr="003B1E34">
              <w:rPr>
                <w:rFonts w:ascii="Arial" w:hAnsi="Arial" w:cs="Arial"/>
                <w:bCs/>
                <w:sz w:val="24"/>
                <w:szCs w:val="24"/>
                <w:lang w:eastAsia="es-MX"/>
              </w:rPr>
              <w:t>Total</w:t>
            </w:r>
          </w:p>
        </w:tc>
        <w:tc>
          <w:tcPr>
            <w:tcW w:w="3429" w:type="dxa"/>
          </w:tcPr>
          <w:p w14:paraId="00FC9FF7"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125</w:t>
            </w:r>
          </w:p>
        </w:tc>
        <w:tc>
          <w:tcPr>
            <w:tcW w:w="2689" w:type="dxa"/>
          </w:tcPr>
          <w:p w14:paraId="769174A9" w14:textId="77777777" w:rsidR="008828FD" w:rsidRPr="003B1E34" w:rsidRDefault="008828FD" w:rsidP="00944CF8">
            <w:pPr>
              <w:spacing w:after="40"/>
              <w:jc w:val="center"/>
              <w:rPr>
                <w:rFonts w:ascii="Arial" w:hAnsi="Arial" w:cs="Arial"/>
                <w:sz w:val="24"/>
                <w:szCs w:val="24"/>
                <w:lang w:eastAsia="es-MX"/>
              </w:rPr>
            </w:pPr>
            <w:r w:rsidRPr="003B1E34">
              <w:rPr>
                <w:rFonts w:ascii="Arial" w:hAnsi="Arial" w:cs="Arial"/>
                <w:sz w:val="24"/>
                <w:szCs w:val="24"/>
                <w:lang w:eastAsia="es-MX"/>
              </w:rPr>
              <w:t>100</w:t>
            </w:r>
          </w:p>
        </w:tc>
      </w:tr>
    </w:tbl>
    <w:p w14:paraId="7C1494ED" w14:textId="77777777" w:rsidR="00D86AF8" w:rsidRPr="00091D25" w:rsidRDefault="00D86AF8" w:rsidP="00D86AF8">
      <w:pPr>
        <w:spacing w:line="240" w:lineRule="auto"/>
        <w:ind w:firstLine="708"/>
        <w:rPr>
          <w:rFonts w:ascii="Arial" w:hAnsi="Arial" w:cs="Arial"/>
          <w:sz w:val="20"/>
          <w:szCs w:val="20"/>
        </w:rPr>
      </w:pPr>
      <w:r w:rsidRPr="00091D25">
        <w:rPr>
          <w:rFonts w:ascii="Arial" w:hAnsi="Arial" w:cs="Arial"/>
          <w:b/>
          <w:sz w:val="20"/>
          <w:szCs w:val="20"/>
        </w:rPr>
        <w:t>Fuente:</w:t>
      </w:r>
      <w:r w:rsidRPr="00091D25">
        <w:rPr>
          <w:rFonts w:ascii="Arial" w:hAnsi="Arial" w:cs="Arial"/>
          <w:sz w:val="20"/>
          <w:szCs w:val="20"/>
        </w:rPr>
        <w:t xml:space="preserve"> Elaboración propia</w:t>
      </w:r>
    </w:p>
    <w:p w14:paraId="11D883B8" w14:textId="77777777" w:rsidR="00A47A96" w:rsidRDefault="00A47A96" w:rsidP="003B1E34">
      <w:pPr>
        <w:spacing w:after="0" w:line="360" w:lineRule="auto"/>
        <w:rPr>
          <w:rFonts w:ascii="Arial" w:hAnsi="Arial" w:cs="Arial"/>
          <w:i/>
          <w:sz w:val="24"/>
          <w:szCs w:val="24"/>
        </w:rPr>
      </w:pPr>
    </w:p>
    <w:p w14:paraId="3A41D8D3" w14:textId="77777777" w:rsidR="009034D5" w:rsidRPr="00A47A96" w:rsidRDefault="00221266" w:rsidP="003B1E34">
      <w:pPr>
        <w:spacing w:after="0" w:line="360" w:lineRule="auto"/>
        <w:rPr>
          <w:i/>
          <w:sz w:val="24"/>
          <w:szCs w:val="24"/>
          <w:lang w:eastAsia="es-MX"/>
        </w:rPr>
      </w:pPr>
      <w:r w:rsidRPr="00A47A96">
        <w:rPr>
          <w:rFonts w:ascii="Arial" w:hAnsi="Arial" w:cs="Arial"/>
          <w:i/>
          <w:sz w:val="24"/>
          <w:szCs w:val="24"/>
        </w:rPr>
        <w:t>Instrumentos</w:t>
      </w:r>
    </w:p>
    <w:p w14:paraId="0B27EC39" w14:textId="26186CA7" w:rsidR="00F9646E" w:rsidRPr="003B1E34" w:rsidRDefault="00461AE3" w:rsidP="003B1E34">
      <w:pPr>
        <w:spacing w:after="0" w:line="360" w:lineRule="auto"/>
        <w:jc w:val="both"/>
        <w:rPr>
          <w:rFonts w:ascii="Arial" w:hAnsi="Arial" w:cs="Arial"/>
          <w:sz w:val="24"/>
          <w:szCs w:val="24"/>
        </w:rPr>
      </w:pPr>
      <w:r w:rsidRPr="003B1E34">
        <w:rPr>
          <w:rFonts w:ascii="Arial" w:hAnsi="Arial" w:cs="Arial"/>
          <w:sz w:val="24"/>
          <w:szCs w:val="24"/>
        </w:rPr>
        <w:t>Los instrumentos utilizados fueron los siguientes:</w:t>
      </w:r>
    </w:p>
    <w:p w14:paraId="2DC70CA7" w14:textId="0741EDA2" w:rsidR="0099619F" w:rsidRPr="00E915E9" w:rsidRDefault="003C67F3" w:rsidP="00E915E9">
      <w:pPr>
        <w:pStyle w:val="ListParagraph"/>
        <w:numPr>
          <w:ilvl w:val="0"/>
          <w:numId w:val="11"/>
        </w:numPr>
        <w:spacing w:line="360" w:lineRule="auto"/>
        <w:jc w:val="both"/>
        <w:rPr>
          <w:rFonts w:ascii="Arial" w:eastAsia="Calibri" w:hAnsi="Arial" w:cs="Arial"/>
        </w:rPr>
      </w:pPr>
      <w:r w:rsidRPr="00E915E9">
        <w:rPr>
          <w:rFonts w:ascii="Arial" w:hAnsi="Arial" w:cs="Arial"/>
        </w:rPr>
        <w:t xml:space="preserve">Para medir el nivel de inteligencia emocional de los docentes se seleccionó el instrumento </w:t>
      </w:r>
      <w:proofErr w:type="spellStart"/>
      <w:r w:rsidR="00461AE3" w:rsidRPr="00E915E9">
        <w:rPr>
          <w:rFonts w:ascii="Arial" w:hAnsi="Arial" w:cs="Arial"/>
        </w:rPr>
        <w:t>Emotional</w:t>
      </w:r>
      <w:proofErr w:type="spellEnd"/>
      <w:r w:rsidR="00461AE3" w:rsidRPr="00E915E9">
        <w:rPr>
          <w:rFonts w:ascii="Arial" w:hAnsi="Arial" w:cs="Arial"/>
        </w:rPr>
        <w:t xml:space="preserve"> </w:t>
      </w:r>
      <w:proofErr w:type="spellStart"/>
      <w:r w:rsidR="00461AE3" w:rsidRPr="00E915E9">
        <w:rPr>
          <w:rFonts w:ascii="Arial" w:hAnsi="Arial" w:cs="Arial"/>
        </w:rPr>
        <w:t>Quotient</w:t>
      </w:r>
      <w:proofErr w:type="spellEnd"/>
      <w:r w:rsidR="00461AE3" w:rsidRPr="00E915E9">
        <w:rPr>
          <w:rFonts w:ascii="Arial" w:hAnsi="Arial" w:cs="Arial"/>
        </w:rPr>
        <w:t xml:space="preserve"> </w:t>
      </w:r>
      <w:proofErr w:type="spellStart"/>
      <w:r w:rsidR="00461AE3" w:rsidRPr="00E915E9">
        <w:rPr>
          <w:rFonts w:ascii="Arial" w:hAnsi="Arial" w:cs="Arial"/>
        </w:rPr>
        <w:t>Inventory</w:t>
      </w:r>
      <w:proofErr w:type="spellEnd"/>
      <w:r w:rsidR="00461AE3" w:rsidRPr="00E915E9">
        <w:rPr>
          <w:rFonts w:ascii="Arial" w:hAnsi="Arial" w:cs="Arial"/>
        </w:rPr>
        <w:t xml:space="preserve"> (EQ-i) </w:t>
      </w:r>
      <w:r w:rsidRPr="00E915E9">
        <w:rPr>
          <w:rFonts w:ascii="Arial" w:hAnsi="Arial" w:cs="Arial"/>
        </w:rPr>
        <w:t>del</w:t>
      </w:r>
      <w:r w:rsidR="00461AE3" w:rsidRPr="00E915E9">
        <w:rPr>
          <w:rFonts w:ascii="Arial" w:hAnsi="Arial" w:cs="Arial"/>
        </w:rPr>
        <w:t xml:space="preserve"> autor </w:t>
      </w:r>
      <w:proofErr w:type="spellStart"/>
      <w:r w:rsidR="00461AE3" w:rsidRPr="00E915E9">
        <w:rPr>
          <w:rFonts w:ascii="Arial" w:hAnsi="Arial" w:cs="Arial"/>
        </w:rPr>
        <w:t>Reuven</w:t>
      </w:r>
      <w:proofErr w:type="spellEnd"/>
      <w:r w:rsidR="00461AE3" w:rsidRPr="00E915E9">
        <w:rPr>
          <w:rFonts w:ascii="Arial" w:hAnsi="Arial" w:cs="Arial"/>
        </w:rPr>
        <w:t xml:space="preserve"> </w:t>
      </w:r>
      <w:proofErr w:type="spellStart"/>
      <w:r w:rsidR="00461AE3" w:rsidRPr="00E915E9">
        <w:rPr>
          <w:rFonts w:ascii="Arial" w:hAnsi="Arial" w:cs="Arial"/>
        </w:rPr>
        <w:t>BarOn</w:t>
      </w:r>
      <w:proofErr w:type="spellEnd"/>
      <w:r w:rsidRPr="00E915E9">
        <w:rPr>
          <w:rFonts w:ascii="Arial" w:hAnsi="Arial" w:cs="Arial"/>
        </w:rPr>
        <w:t xml:space="preserve">. </w:t>
      </w:r>
      <w:r w:rsidR="00553A12" w:rsidRPr="00E915E9">
        <w:rPr>
          <w:rFonts w:ascii="Arial" w:eastAsia="Calibri" w:hAnsi="Arial" w:cs="Arial"/>
        </w:rPr>
        <w:t>Algunos estudios han confirmado adecuados índices de fiabilidad (</w:t>
      </w:r>
      <w:proofErr w:type="spellStart"/>
      <w:r w:rsidR="00553A12" w:rsidRPr="00E915E9">
        <w:rPr>
          <w:rFonts w:ascii="Arial" w:eastAsia="Calibri" w:hAnsi="Arial" w:cs="Arial"/>
        </w:rPr>
        <w:t>Killgore</w:t>
      </w:r>
      <w:proofErr w:type="spellEnd"/>
      <w:r w:rsidR="00553A12" w:rsidRPr="00E915E9">
        <w:rPr>
          <w:rFonts w:ascii="Arial" w:eastAsia="Calibri" w:hAnsi="Arial" w:cs="Arial"/>
        </w:rPr>
        <w:t xml:space="preserve"> et al., 2008; </w:t>
      </w:r>
      <w:proofErr w:type="spellStart"/>
      <w:r w:rsidR="00553A12" w:rsidRPr="00E915E9">
        <w:rPr>
          <w:rFonts w:ascii="Arial" w:eastAsia="Calibri" w:hAnsi="Arial" w:cs="Arial"/>
        </w:rPr>
        <w:t>Zeidner</w:t>
      </w:r>
      <w:proofErr w:type="spellEnd"/>
      <w:r w:rsidR="00553A12" w:rsidRPr="00E915E9">
        <w:rPr>
          <w:rFonts w:ascii="Arial" w:eastAsia="Calibri" w:hAnsi="Arial" w:cs="Arial"/>
        </w:rPr>
        <w:t xml:space="preserve">, Roberts y </w:t>
      </w:r>
      <w:proofErr w:type="spellStart"/>
      <w:r w:rsidR="00553A12" w:rsidRPr="00E915E9">
        <w:rPr>
          <w:rFonts w:ascii="Arial" w:eastAsia="Calibri" w:hAnsi="Arial" w:cs="Arial"/>
        </w:rPr>
        <w:t>Matthews</w:t>
      </w:r>
      <w:proofErr w:type="spellEnd"/>
      <w:r w:rsidR="00553A12" w:rsidRPr="00E915E9">
        <w:rPr>
          <w:rFonts w:ascii="Arial" w:eastAsia="Calibri" w:hAnsi="Arial" w:cs="Arial"/>
        </w:rPr>
        <w:t>, 2002), y en cuanto a la validez del</w:t>
      </w:r>
      <w:r w:rsidR="00620A0E" w:rsidRPr="00E915E9">
        <w:rPr>
          <w:rFonts w:ascii="Arial" w:eastAsia="Calibri" w:hAnsi="Arial" w:cs="Arial"/>
        </w:rPr>
        <w:t xml:space="preserve"> constructo, </w:t>
      </w:r>
      <w:proofErr w:type="spellStart"/>
      <w:r w:rsidR="00620A0E" w:rsidRPr="00E915E9">
        <w:rPr>
          <w:rFonts w:ascii="Arial" w:eastAsia="Calibri" w:hAnsi="Arial" w:cs="Arial"/>
        </w:rPr>
        <w:t>Petrides</w:t>
      </w:r>
      <w:proofErr w:type="spellEnd"/>
      <w:r w:rsidR="00620A0E" w:rsidRPr="00E915E9">
        <w:rPr>
          <w:rFonts w:ascii="Arial" w:eastAsia="Calibri" w:hAnsi="Arial" w:cs="Arial"/>
        </w:rPr>
        <w:t xml:space="preserve"> </w:t>
      </w:r>
      <w:r w:rsidR="00553A12" w:rsidRPr="00E915E9">
        <w:rPr>
          <w:rFonts w:ascii="Arial" w:eastAsia="Calibri" w:hAnsi="Arial" w:cs="Arial"/>
        </w:rPr>
        <w:t xml:space="preserve">(2001) </w:t>
      </w:r>
      <w:r w:rsidR="00C67262" w:rsidRPr="00E915E9">
        <w:rPr>
          <w:rFonts w:ascii="Arial" w:eastAsia="Calibri" w:hAnsi="Arial" w:cs="Arial"/>
        </w:rPr>
        <w:t>realiz</w:t>
      </w:r>
      <w:r w:rsidR="00C67262">
        <w:rPr>
          <w:rFonts w:ascii="Arial" w:eastAsia="Calibri" w:hAnsi="Arial" w:cs="Arial"/>
        </w:rPr>
        <w:t>ó</w:t>
      </w:r>
      <w:r w:rsidR="00C67262" w:rsidRPr="00E915E9">
        <w:rPr>
          <w:rFonts w:ascii="Arial" w:eastAsia="Calibri" w:hAnsi="Arial" w:cs="Arial"/>
        </w:rPr>
        <w:t xml:space="preserve"> </w:t>
      </w:r>
      <w:r w:rsidR="00553A12" w:rsidRPr="00E915E9">
        <w:rPr>
          <w:rFonts w:ascii="Arial" w:eastAsia="Calibri" w:hAnsi="Arial" w:cs="Arial"/>
        </w:rPr>
        <w:t xml:space="preserve">un análisis confirmatorio. </w:t>
      </w:r>
      <w:r w:rsidR="00AD0481" w:rsidRPr="00E915E9">
        <w:rPr>
          <w:rFonts w:ascii="Arial" w:eastAsia="Calibri" w:hAnsi="Arial" w:cs="Arial"/>
        </w:rPr>
        <w:t xml:space="preserve">Por otro lado, </w:t>
      </w:r>
      <w:r w:rsidR="00C67262">
        <w:rPr>
          <w:rFonts w:ascii="Arial" w:eastAsia="Calibri" w:hAnsi="Arial" w:cs="Arial"/>
        </w:rPr>
        <w:t>l</w:t>
      </w:r>
      <w:r w:rsidR="00C67262" w:rsidRPr="00E915E9">
        <w:rPr>
          <w:rFonts w:ascii="Arial" w:eastAsia="Calibri" w:hAnsi="Arial" w:cs="Arial"/>
        </w:rPr>
        <w:t xml:space="preserve">a </w:t>
      </w:r>
      <w:r w:rsidR="00AD0481" w:rsidRPr="00E915E9">
        <w:rPr>
          <w:rFonts w:ascii="Arial" w:eastAsia="Calibri" w:hAnsi="Arial" w:cs="Arial"/>
        </w:rPr>
        <w:t>prueba se utilizó en adultos</w:t>
      </w:r>
      <w:r w:rsidR="008D1233" w:rsidRPr="00E915E9">
        <w:rPr>
          <w:rFonts w:ascii="Arial" w:eastAsia="Calibri" w:hAnsi="Arial" w:cs="Arial"/>
        </w:rPr>
        <w:t xml:space="preserve"> </w:t>
      </w:r>
      <w:r w:rsidR="00AD0481" w:rsidRPr="00E915E9">
        <w:rPr>
          <w:rFonts w:ascii="Arial" w:eastAsia="Calibri" w:hAnsi="Arial" w:cs="Arial"/>
        </w:rPr>
        <w:t xml:space="preserve">y fue </w:t>
      </w:r>
      <w:r w:rsidR="008D1233" w:rsidRPr="00E915E9">
        <w:rPr>
          <w:rFonts w:ascii="Arial" w:eastAsia="Calibri" w:hAnsi="Arial" w:cs="Arial"/>
        </w:rPr>
        <w:t xml:space="preserve">validada en población </w:t>
      </w:r>
      <w:r w:rsidR="00AD0481" w:rsidRPr="00E915E9">
        <w:rPr>
          <w:rFonts w:ascii="Arial" w:eastAsia="Calibri" w:hAnsi="Arial" w:cs="Arial"/>
        </w:rPr>
        <w:t xml:space="preserve">latinoamericana por </w:t>
      </w:r>
      <w:proofErr w:type="spellStart"/>
      <w:r w:rsidR="00AD0481" w:rsidRPr="00E915E9">
        <w:rPr>
          <w:rFonts w:ascii="Arial" w:eastAsia="Calibri" w:hAnsi="Arial" w:cs="Arial"/>
        </w:rPr>
        <w:t>Ugarriza</w:t>
      </w:r>
      <w:proofErr w:type="spellEnd"/>
      <w:r w:rsidR="00AD0481" w:rsidRPr="00E915E9">
        <w:rPr>
          <w:rFonts w:ascii="Arial" w:eastAsia="Calibri" w:hAnsi="Arial" w:cs="Arial"/>
        </w:rPr>
        <w:t xml:space="preserve"> (2001</w:t>
      </w:r>
      <w:r w:rsidR="008D1233" w:rsidRPr="00E915E9">
        <w:rPr>
          <w:rFonts w:ascii="Arial" w:eastAsia="Calibri" w:hAnsi="Arial" w:cs="Arial"/>
        </w:rPr>
        <w:t xml:space="preserve">) en la cual reporta un coeficiente alfa de </w:t>
      </w:r>
      <w:proofErr w:type="spellStart"/>
      <w:r w:rsidR="008D1233" w:rsidRPr="00E915E9">
        <w:rPr>
          <w:rFonts w:ascii="Arial" w:eastAsia="Calibri" w:hAnsi="Arial" w:cs="Arial"/>
        </w:rPr>
        <w:t>Cronbach</w:t>
      </w:r>
      <w:proofErr w:type="spellEnd"/>
      <w:r w:rsidR="008D1233" w:rsidRPr="00E915E9">
        <w:rPr>
          <w:rFonts w:ascii="Arial" w:eastAsia="Calibri" w:hAnsi="Arial" w:cs="Arial"/>
        </w:rPr>
        <w:t xml:space="preserve"> de </w:t>
      </w:r>
      <w:r w:rsidR="00B47FB6" w:rsidRPr="00E915E9">
        <w:rPr>
          <w:rFonts w:ascii="Arial" w:eastAsia="Calibri" w:hAnsi="Arial" w:cs="Arial"/>
        </w:rPr>
        <w:t>0,</w:t>
      </w:r>
      <w:r w:rsidR="008D1233" w:rsidRPr="00E915E9">
        <w:rPr>
          <w:rFonts w:ascii="Arial" w:eastAsia="Calibri" w:hAnsi="Arial" w:cs="Arial"/>
        </w:rPr>
        <w:t xml:space="preserve">93 para el índice global. </w:t>
      </w:r>
      <w:r w:rsidR="00AD0481" w:rsidRPr="00E915E9">
        <w:rPr>
          <w:rFonts w:ascii="Arial" w:eastAsia="Calibri" w:hAnsi="Arial" w:cs="Arial"/>
        </w:rPr>
        <w:t xml:space="preserve"> </w:t>
      </w:r>
      <w:r w:rsidR="00C67262" w:rsidRPr="00E915E9">
        <w:rPr>
          <w:rFonts w:ascii="Arial" w:eastAsia="Calibri" w:hAnsi="Arial" w:cs="Arial"/>
        </w:rPr>
        <w:t>E</w:t>
      </w:r>
      <w:r w:rsidR="00C67262">
        <w:rPr>
          <w:rFonts w:ascii="Arial" w:eastAsia="Calibri" w:hAnsi="Arial" w:cs="Arial"/>
        </w:rPr>
        <w:t>l</w:t>
      </w:r>
      <w:r w:rsidR="00C67262" w:rsidRPr="00E915E9">
        <w:rPr>
          <w:rFonts w:ascii="Arial" w:eastAsia="Calibri" w:hAnsi="Arial" w:cs="Arial"/>
        </w:rPr>
        <w:t xml:space="preserve"> </w:t>
      </w:r>
      <w:r w:rsidR="00B510C4" w:rsidRPr="00E915E9">
        <w:rPr>
          <w:rFonts w:ascii="Arial" w:eastAsia="Calibri" w:hAnsi="Arial" w:cs="Arial"/>
        </w:rPr>
        <w:t xml:space="preserve">instrumento posee varios estudios de validación y ha sido llevado a seis países en los últimos años, pero </w:t>
      </w:r>
      <w:r w:rsidR="00B510C4" w:rsidRPr="00E915E9">
        <w:rPr>
          <w:rFonts w:ascii="Arial" w:eastAsia="Calibri" w:hAnsi="Arial" w:cs="Arial"/>
        </w:rPr>
        <w:lastRenderedPageBreak/>
        <w:t>a pesar de tener numerosas críticas el EQ-i representa la IE (rasgo) mejor que otros mu</w:t>
      </w:r>
      <w:r w:rsidR="00620A0E" w:rsidRPr="00E915E9">
        <w:rPr>
          <w:rFonts w:ascii="Arial" w:eastAsia="Calibri" w:hAnsi="Arial" w:cs="Arial"/>
        </w:rPr>
        <w:t>chos inventarios (</w:t>
      </w:r>
      <w:proofErr w:type="spellStart"/>
      <w:r w:rsidR="00620A0E" w:rsidRPr="00E915E9">
        <w:rPr>
          <w:rFonts w:ascii="Arial" w:eastAsia="Calibri" w:hAnsi="Arial" w:cs="Arial"/>
        </w:rPr>
        <w:t>Petrides</w:t>
      </w:r>
      <w:proofErr w:type="spellEnd"/>
      <w:r w:rsidR="00B510C4" w:rsidRPr="00E915E9">
        <w:rPr>
          <w:rFonts w:ascii="Arial" w:eastAsia="Calibri" w:hAnsi="Arial" w:cs="Arial"/>
        </w:rPr>
        <w:t xml:space="preserve">, 2001). </w:t>
      </w:r>
      <w:r w:rsidR="00B510C4" w:rsidRPr="00E915E9">
        <w:rPr>
          <w:rFonts w:ascii="Arial" w:hAnsi="Arial" w:cs="Arial"/>
        </w:rPr>
        <w:t>Está compuesto por 133 ítems tipo Likert de 5 puntos que refleja la inteligencia emocional general, una puntuación específica para cada uno de l</w:t>
      </w:r>
      <w:r w:rsidR="007444FF" w:rsidRPr="00E915E9">
        <w:rPr>
          <w:rFonts w:ascii="Arial" w:hAnsi="Arial" w:cs="Arial"/>
        </w:rPr>
        <w:t xml:space="preserve">os cinco </w:t>
      </w:r>
      <w:r w:rsidR="00B510C4" w:rsidRPr="00E915E9">
        <w:rPr>
          <w:rFonts w:ascii="Arial" w:hAnsi="Arial" w:cs="Arial"/>
        </w:rPr>
        <w:t xml:space="preserve">componentes, y una puntuación específica para cada </w:t>
      </w:r>
      <w:r w:rsidR="00E915E9" w:rsidRPr="00E915E9">
        <w:rPr>
          <w:rFonts w:ascii="Arial" w:hAnsi="Arial" w:cs="Arial"/>
        </w:rPr>
        <w:t>uno</w:t>
      </w:r>
      <w:r w:rsidR="00B510C4" w:rsidRPr="00E915E9">
        <w:rPr>
          <w:rFonts w:ascii="Arial" w:hAnsi="Arial" w:cs="Arial"/>
        </w:rPr>
        <w:t xml:space="preserve"> de los 15 subcomponentes secundarios que la constituyen (descritos en la Tabla </w:t>
      </w:r>
      <w:r w:rsidR="00B47FB6" w:rsidRPr="00E915E9">
        <w:rPr>
          <w:rFonts w:ascii="Arial" w:hAnsi="Arial" w:cs="Arial"/>
        </w:rPr>
        <w:t>2</w:t>
      </w:r>
      <w:r w:rsidR="00B510C4" w:rsidRPr="00E915E9">
        <w:rPr>
          <w:rFonts w:ascii="Arial" w:hAnsi="Arial" w:cs="Arial"/>
        </w:rPr>
        <w:t>).</w:t>
      </w:r>
      <w:r w:rsidR="00B510C4" w:rsidRPr="00E915E9">
        <w:rPr>
          <w:rFonts w:ascii="Arial" w:eastAsia="Calibri" w:hAnsi="Arial" w:cs="Arial"/>
        </w:rPr>
        <w:t xml:space="preserve"> </w:t>
      </w:r>
    </w:p>
    <w:p w14:paraId="77080729" w14:textId="77777777" w:rsidR="00E915E9" w:rsidRDefault="00E915E9" w:rsidP="00E915E9">
      <w:pPr>
        <w:pStyle w:val="ListParagraph"/>
        <w:spacing w:line="360" w:lineRule="auto"/>
        <w:ind w:left="360"/>
        <w:jc w:val="both"/>
        <w:rPr>
          <w:rFonts w:ascii="Arial" w:eastAsia="Calibri" w:hAnsi="Arial" w:cs="Arial"/>
        </w:rPr>
      </w:pPr>
    </w:p>
    <w:p w14:paraId="25B38281" w14:textId="727217E3" w:rsidR="00B510C4" w:rsidRPr="003B1E34" w:rsidRDefault="005675FA" w:rsidP="00F07DDF">
      <w:pPr>
        <w:tabs>
          <w:tab w:val="left" w:pos="1780"/>
          <w:tab w:val="center" w:pos="4986"/>
        </w:tabs>
        <w:spacing w:line="240" w:lineRule="atLeast"/>
        <w:rPr>
          <w:rFonts w:ascii="Arial" w:eastAsia="Calibri" w:hAnsi="Arial" w:cs="Arial"/>
          <w:i/>
          <w:sz w:val="24"/>
          <w:szCs w:val="24"/>
        </w:rPr>
      </w:pPr>
      <w:r>
        <w:rPr>
          <w:rFonts w:ascii="Arial" w:eastAsia="Calibri" w:hAnsi="Arial" w:cs="Arial"/>
          <w:sz w:val="24"/>
          <w:szCs w:val="24"/>
        </w:rPr>
        <w:tab/>
      </w:r>
      <w:r>
        <w:rPr>
          <w:rFonts w:ascii="Arial" w:eastAsia="Calibri" w:hAnsi="Arial" w:cs="Arial"/>
          <w:sz w:val="24"/>
          <w:szCs w:val="24"/>
        </w:rPr>
        <w:tab/>
      </w:r>
      <w:r w:rsidR="00DA03FF" w:rsidRPr="00F07DDF">
        <w:rPr>
          <w:rFonts w:ascii="Arial" w:eastAsia="Calibri" w:hAnsi="Arial" w:cs="Arial"/>
          <w:b/>
          <w:sz w:val="24"/>
          <w:szCs w:val="24"/>
        </w:rPr>
        <w:t xml:space="preserve">Tabla </w:t>
      </w:r>
      <w:r w:rsidR="00B47FB6" w:rsidRPr="00F07DDF">
        <w:rPr>
          <w:rFonts w:ascii="Arial" w:eastAsia="Calibri" w:hAnsi="Arial" w:cs="Arial"/>
          <w:b/>
          <w:sz w:val="24"/>
          <w:szCs w:val="24"/>
        </w:rPr>
        <w:t>2</w:t>
      </w:r>
      <w:r w:rsidR="00DA03FF" w:rsidRPr="00F07DDF">
        <w:rPr>
          <w:rFonts w:ascii="Arial" w:eastAsia="Calibri" w:hAnsi="Arial" w:cs="Arial"/>
          <w:b/>
          <w:sz w:val="24"/>
          <w:szCs w:val="24"/>
        </w:rPr>
        <w:t>.</w:t>
      </w:r>
      <w:r w:rsidR="00A47A96" w:rsidRPr="00B90CF0">
        <w:rPr>
          <w:rFonts w:ascii="Arial" w:eastAsia="Calibri" w:hAnsi="Arial" w:cs="Arial"/>
          <w:sz w:val="24"/>
          <w:szCs w:val="24"/>
        </w:rPr>
        <w:t xml:space="preserve"> </w:t>
      </w:r>
      <w:r w:rsidR="00DA03FF" w:rsidRPr="003B1E34">
        <w:rPr>
          <w:rFonts w:ascii="Arial" w:eastAsia="Calibri" w:hAnsi="Arial" w:cs="Arial"/>
          <w:i/>
          <w:sz w:val="24"/>
          <w:szCs w:val="24"/>
        </w:rPr>
        <w:t xml:space="preserve">Componentes del </w:t>
      </w:r>
      <w:proofErr w:type="spellStart"/>
      <w:r w:rsidR="00DA03FF" w:rsidRPr="003B1E34">
        <w:rPr>
          <w:rFonts w:ascii="Arial" w:eastAsia="Calibri" w:hAnsi="Arial" w:cs="Arial"/>
          <w:i/>
          <w:sz w:val="24"/>
          <w:szCs w:val="24"/>
        </w:rPr>
        <w:t>Emotional</w:t>
      </w:r>
      <w:proofErr w:type="spellEnd"/>
      <w:r w:rsidR="00DA03FF" w:rsidRPr="003B1E34">
        <w:rPr>
          <w:rFonts w:ascii="Arial" w:eastAsia="Calibri" w:hAnsi="Arial" w:cs="Arial"/>
          <w:i/>
          <w:sz w:val="24"/>
          <w:szCs w:val="24"/>
        </w:rPr>
        <w:t xml:space="preserve"> </w:t>
      </w:r>
      <w:proofErr w:type="spellStart"/>
      <w:r w:rsidR="00DA03FF" w:rsidRPr="003B1E34">
        <w:rPr>
          <w:rFonts w:ascii="Arial" w:eastAsia="Calibri" w:hAnsi="Arial" w:cs="Arial"/>
          <w:i/>
          <w:sz w:val="24"/>
          <w:szCs w:val="24"/>
        </w:rPr>
        <w:t>Quotient</w:t>
      </w:r>
      <w:proofErr w:type="spellEnd"/>
      <w:r w:rsidR="00DA03FF" w:rsidRPr="003B1E34">
        <w:rPr>
          <w:rFonts w:ascii="Arial" w:eastAsia="Calibri" w:hAnsi="Arial" w:cs="Arial"/>
          <w:i/>
          <w:sz w:val="24"/>
          <w:szCs w:val="24"/>
        </w:rPr>
        <w:t xml:space="preserve"> </w:t>
      </w:r>
      <w:proofErr w:type="spellStart"/>
      <w:r w:rsidR="00DA03FF" w:rsidRPr="003B1E34">
        <w:rPr>
          <w:rFonts w:ascii="Arial" w:eastAsia="Calibri" w:hAnsi="Arial" w:cs="Arial"/>
          <w:i/>
          <w:sz w:val="24"/>
          <w:szCs w:val="24"/>
        </w:rPr>
        <w:t>Inventory</w:t>
      </w:r>
      <w:proofErr w:type="spellEnd"/>
      <w:r w:rsidR="00DA03FF" w:rsidRPr="003B1E34">
        <w:rPr>
          <w:rFonts w:ascii="Arial" w:eastAsia="Calibri" w:hAnsi="Arial" w:cs="Arial"/>
          <w:i/>
          <w:sz w:val="24"/>
          <w:szCs w:val="24"/>
        </w:rPr>
        <w:t xml:space="preserve"> (EQ-i)</w:t>
      </w:r>
    </w:p>
    <w:tbl>
      <w:tblPr>
        <w:tblW w:w="0" w:type="auto"/>
        <w:jc w:val="center"/>
        <w:tblBorders>
          <w:top w:val="single" w:sz="4" w:space="0" w:color="666666"/>
          <w:bottom w:val="single" w:sz="4" w:space="0" w:color="666666"/>
        </w:tblBorders>
        <w:tblLook w:val="04A0" w:firstRow="1" w:lastRow="0" w:firstColumn="1" w:lastColumn="0" w:noHBand="0" w:noVBand="1"/>
      </w:tblPr>
      <w:tblGrid>
        <w:gridCol w:w="5353"/>
        <w:gridCol w:w="4835"/>
      </w:tblGrid>
      <w:tr w:rsidR="009034D5" w:rsidRPr="003B1E34" w14:paraId="163D85CA" w14:textId="77777777" w:rsidTr="00A47A96">
        <w:trPr>
          <w:jc w:val="center"/>
        </w:trPr>
        <w:tc>
          <w:tcPr>
            <w:tcW w:w="5353" w:type="dxa"/>
            <w:tcBorders>
              <w:top w:val="single" w:sz="4" w:space="0" w:color="666666"/>
              <w:bottom w:val="single" w:sz="4" w:space="0" w:color="666666"/>
            </w:tcBorders>
            <w:vAlign w:val="center"/>
          </w:tcPr>
          <w:p w14:paraId="72A2639B" w14:textId="77777777" w:rsidR="009034D5" w:rsidRPr="003B1E34" w:rsidRDefault="009034D5" w:rsidP="00944CF8">
            <w:pPr>
              <w:spacing w:after="40" w:line="240" w:lineRule="auto"/>
              <w:jc w:val="center"/>
              <w:rPr>
                <w:rFonts w:ascii="Arial" w:hAnsi="Arial" w:cs="Arial"/>
                <w:bCs/>
                <w:color w:val="000000"/>
                <w:sz w:val="24"/>
                <w:szCs w:val="24"/>
                <w:lang w:eastAsia="es-MX"/>
              </w:rPr>
            </w:pPr>
            <w:r w:rsidRPr="003B1E34">
              <w:rPr>
                <w:rFonts w:ascii="Arial" w:hAnsi="Arial" w:cs="Arial"/>
                <w:bCs/>
                <w:color w:val="000000"/>
                <w:sz w:val="24"/>
                <w:szCs w:val="24"/>
                <w:lang w:eastAsia="es-MX"/>
              </w:rPr>
              <w:t>INDICADOR</w:t>
            </w:r>
          </w:p>
        </w:tc>
        <w:tc>
          <w:tcPr>
            <w:tcW w:w="4835" w:type="dxa"/>
            <w:tcBorders>
              <w:top w:val="single" w:sz="4" w:space="0" w:color="666666"/>
              <w:bottom w:val="single" w:sz="4" w:space="0" w:color="666666"/>
            </w:tcBorders>
            <w:vAlign w:val="center"/>
          </w:tcPr>
          <w:p w14:paraId="5AD41BDB" w14:textId="77777777" w:rsidR="009034D5" w:rsidRPr="003B1E34" w:rsidRDefault="009034D5" w:rsidP="00944CF8">
            <w:pPr>
              <w:spacing w:after="40" w:line="240" w:lineRule="auto"/>
              <w:jc w:val="center"/>
              <w:rPr>
                <w:rFonts w:ascii="Arial" w:hAnsi="Arial" w:cs="Arial"/>
                <w:bCs/>
                <w:color w:val="000000"/>
                <w:sz w:val="24"/>
                <w:szCs w:val="24"/>
                <w:lang w:eastAsia="es-MX"/>
              </w:rPr>
            </w:pPr>
            <w:r w:rsidRPr="003B1E34">
              <w:rPr>
                <w:rFonts w:ascii="Arial" w:hAnsi="Arial" w:cs="Arial"/>
                <w:bCs/>
                <w:color w:val="000000"/>
                <w:sz w:val="24"/>
                <w:szCs w:val="24"/>
                <w:lang w:eastAsia="es-MX"/>
              </w:rPr>
              <w:t>SUBCOMPONENTE</w:t>
            </w:r>
          </w:p>
        </w:tc>
      </w:tr>
      <w:tr w:rsidR="009034D5" w:rsidRPr="003B1E34" w14:paraId="6C61EE69" w14:textId="77777777" w:rsidTr="00A47A96">
        <w:trPr>
          <w:trHeight w:val="542"/>
          <w:jc w:val="center"/>
        </w:trPr>
        <w:tc>
          <w:tcPr>
            <w:tcW w:w="5353" w:type="dxa"/>
            <w:vMerge w:val="restart"/>
            <w:tcBorders>
              <w:top w:val="single" w:sz="4" w:space="0" w:color="666666"/>
            </w:tcBorders>
            <w:vAlign w:val="center"/>
          </w:tcPr>
          <w:p w14:paraId="51425911" w14:textId="77777777" w:rsidR="009034D5" w:rsidRPr="003B1E34" w:rsidRDefault="009034D5" w:rsidP="00944CF8">
            <w:pPr>
              <w:spacing w:after="40" w:line="240" w:lineRule="auto"/>
              <w:jc w:val="both"/>
              <w:rPr>
                <w:rFonts w:ascii="Arial" w:hAnsi="Arial" w:cs="Arial"/>
                <w:color w:val="000000"/>
                <w:sz w:val="24"/>
                <w:szCs w:val="24"/>
                <w:lang w:eastAsia="es-MX"/>
              </w:rPr>
            </w:pPr>
            <w:r w:rsidRPr="003B1E34">
              <w:rPr>
                <w:rFonts w:ascii="Arial" w:hAnsi="Arial" w:cs="Arial"/>
                <w:bCs/>
                <w:color w:val="000000"/>
                <w:sz w:val="24"/>
                <w:szCs w:val="24"/>
              </w:rPr>
              <w:t>Componente intrapersonal (CIA)</w:t>
            </w:r>
          </w:p>
        </w:tc>
        <w:tc>
          <w:tcPr>
            <w:tcW w:w="4835" w:type="dxa"/>
            <w:tcBorders>
              <w:top w:val="single" w:sz="4" w:space="0" w:color="666666"/>
            </w:tcBorders>
            <w:vAlign w:val="center"/>
          </w:tcPr>
          <w:p w14:paraId="795FD456" w14:textId="77777777" w:rsidR="009034D5" w:rsidRPr="003B1E34" w:rsidRDefault="009034D5" w:rsidP="00944CF8">
            <w:pPr>
              <w:spacing w:after="40" w:line="240" w:lineRule="auto"/>
              <w:contextualSpacing/>
              <w:rPr>
                <w:rFonts w:ascii="Arial" w:hAnsi="Arial" w:cs="Arial"/>
                <w:color w:val="000000"/>
                <w:sz w:val="24"/>
                <w:szCs w:val="24"/>
                <w:lang w:eastAsia="es-MX"/>
              </w:rPr>
            </w:pPr>
            <w:r w:rsidRPr="003B1E34">
              <w:rPr>
                <w:rFonts w:ascii="Arial" w:hAnsi="Arial" w:cs="Arial"/>
                <w:color w:val="000000"/>
                <w:sz w:val="24"/>
                <w:szCs w:val="24"/>
                <w:lang w:eastAsia="es-MX"/>
              </w:rPr>
              <w:t>Comprensión emocional de sí mismo (CM)</w:t>
            </w:r>
          </w:p>
        </w:tc>
      </w:tr>
      <w:tr w:rsidR="009034D5" w:rsidRPr="003B1E34" w14:paraId="3E99D38E" w14:textId="77777777" w:rsidTr="00A47A96">
        <w:trPr>
          <w:trHeight w:val="540"/>
          <w:jc w:val="center"/>
        </w:trPr>
        <w:tc>
          <w:tcPr>
            <w:tcW w:w="5353" w:type="dxa"/>
            <w:vMerge/>
            <w:vAlign w:val="center"/>
          </w:tcPr>
          <w:p w14:paraId="04042610" w14:textId="77777777" w:rsidR="009034D5" w:rsidRPr="003B1E34" w:rsidRDefault="009034D5" w:rsidP="00944CF8">
            <w:pPr>
              <w:spacing w:after="40" w:line="240" w:lineRule="auto"/>
              <w:jc w:val="both"/>
              <w:rPr>
                <w:rFonts w:ascii="Arial" w:hAnsi="Arial" w:cs="Arial"/>
                <w:color w:val="000000"/>
                <w:sz w:val="24"/>
                <w:szCs w:val="24"/>
              </w:rPr>
            </w:pPr>
          </w:p>
        </w:tc>
        <w:tc>
          <w:tcPr>
            <w:tcW w:w="4835" w:type="dxa"/>
            <w:vAlign w:val="center"/>
          </w:tcPr>
          <w:p w14:paraId="2E34E74A" w14:textId="77777777" w:rsidR="009034D5" w:rsidRPr="003B1E34" w:rsidRDefault="009034D5" w:rsidP="00944CF8">
            <w:pPr>
              <w:spacing w:after="40" w:line="240" w:lineRule="auto"/>
              <w:contextualSpacing/>
              <w:rPr>
                <w:rFonts w:ascii="Arial" w:hAnsi="Arial" w:cs="Arial"/>
                <w:color w:val="000000"/>
                <w:sz w:val="24"/>
                <w:szCs w:val="24"/>
              </w:rPr>
            </w:pPr>
            <w:r w:rsidRPr="003B1E34">
              <w:rPr>
                <w:rFonts w:ascii="Arial" w:hAnsi="Arial" w:cs="Arial"/>
                <w:color w:val="000000"/>
                <w:sz w:val="24"/>
                <w:szCs w:val="24"/>
              </w:rPr>
              <w:t>Asertividad (AS)</w:t>
            </w:r>
          </w:p>
        </w:tc>
      </w:tr>
      <w:tr w:rsidR="009034D5" w:rsidRPr="003B1E34" w14:paraId="20D3E81D" w14:textId="77777777" w:rsidTr="00A47A96">
        <w:trPr>
          <w:trHeight w:val="540"/>
          <w:jc w:val="center"/>
        </w:trPr>
        <w:tc>
          <w:tcPr>
            <w:tcW w:w="5353" w:type="dxa"/>
            <w:vMerge/>
            <w:vAlign w:val="center"/>
          </w:tcPr>
          <w:p w14:paraId="2E55C7FA" w14:textId="77777777" w:rsidR="009034D5" w:rsidRPr="003B1E34" w:rsidRDefault="009034D5" w:rsidP="00944CF8">
            <w:pPr>
              <w:spacing w:after="40" w:line="240" w:lineRule="auto"/>
              <w:jc w:val="both"/>
              <w:rPr>
                <w:rFonts w:ascii="Arial" w:hAnsi="Arial" w:cs="Arial"/>
                <w:color w:val="000000"/>
                <w:sz w:val="24"/>
                <w:szCs w:val="24"/>
              </w:rPr>
            </w:pPr>
          </w:p>
        </w:tc>
        <w:tc>
          <w:tcPr>
            <w:tcW w:w="4835" w:type="dxa"/>
            <w:vAlign w:val="center"/>
          </w:tcPr>
          <w:p w14:paraId="2BE5900C" w14:textId="77777777" w:rsidR="009034D5" w:rsidRPr="003B1E34" w:rsidRDefault="009034D5" w:rsidP="00944CF8">
            <w:pPr>
              <w:spacing w:after="40" w:line="240" w:lineRule="auto"/>
              <w:contextualSpacing/>
              <w:rPr>
                <w:rFonts w:ascii="Arial" w:hAnsi="Arial" w:cs="Arial"/>
                <w:color w:val="000000"/>
                <w:sz w:val="24"/>
                <w:szCs w:val="24"/>
              </w:rPr>
            </w:pPr>
            <w:proofErr w:type="spellStart"/>
            <w:r w:rsidRPr="003B1E34">
              <w:rPr>
                <w:rFonts w:ascii="Arial" w:hAnsi="Arial" w:cs="Arial"/>
                <w:color w:val="000000"/>
                <w:sz w:val="24"/>
                <w:szCs w:val="24"/>
              </w:rPr>
              <w:t>Autoconcepto</w:t>
            </w:r>
            <w:proofErr w:type="spellEnd"/>
            <w:r w:rsidRPr="003B1E34">
              <w:rPr>
                <w:rFonts w:ascii="Arial" w:hAnsi="Arial" w:cs="Arial"/>
                <w:color w:val="000000"/>
                <w:sz w:val="24"/>
                <w:szCs w:val="24"/>
              </w:rPr>
              <w:t xml:space="preserve"> (AC)</w:t>
            </w:r>
          </w:p>
        </w:tc>
      </w:tr>
      <w:tr w:rsidR="009034D5" w:rsidRPr="003B1E34" w14:paraId="76A6FC8C" w14:textId="77777777" w:rsidTr="00A47A96">
        <w:trPr>
          <w:trHeight w:val="540"/>
          <w:jc w:val="center"/>
        </w:trPr>
        <w:tc>
          <w:tcPr>
            <w:tcW w:w="5353" w:type="dxa"/>
            <w:vMerge/>
            <w:vAlign w:val="center"/>
          </w:tcPr>
          <w:p w14:paraId="7C7C6C82" w14:textId="77777777" w:rsidR="009034D5" w:rsidRPr="003B1E34" w:rsidRDefault="009034D5" w:rsidP="00944CF8">
            <w:pPr>
              <w:spacing w:after="40" w:line="240" w:lineRule="auto"/>
              <w:jc w:val="both"/>
              <w:rPr>
                <w:rFonts w:ascii="Arial" w:hAnsi="Arial" w:cs="Arial"/>
                <w:color w:val="000000"/>
                <w:sz w:val="24"/>
                <w:szCs w:val="24"/>
              </w:rPr>
            </w:pPr>
          </w:p>
        </w:tc>
        <w:tc>
          <w:tcPr>
            <w:tcW w:w="4835" w:type="dxa"/>
            <w:vAlign w:val="center"/>
          </w:tcPr>
          <w:p w14:paraId="4C5BBE79" w14:textId="77777777" w:rsidR="009034D5" w:rsidRPr="003B1E34" w:rsidRDefault="009034D5" w:rsidP="00944CF8">
            <w:pPr>
              <w:spacing w:after="40" w:line="240" w:lineRule="auto"/>
              <w:contextualSpacing/>
              <w:rPr>
                <w:rFonts w:ascii="Arial" w:hAnsi="Arial" w:cs="Arial"/>
                <w:color w:val="000000"/>
                <w:sz w:val="24"/>
                <w:szCs w:val="24"/>
              </w:rPr>
            </w:pPr>
            <w:r w:rsidRPr="003B1E34">
              <w:rPr>
                <w:rFonts w:ascii="Arial" w:hAnsi="Arial" w:cs="Arial"/>
                <w:color w:val="000000"/>
                <w:sz w:val="24"/>
                <w:szCs w:val="24"/>
              </w:rPr>
              <w:t>Autorrealización (AR)</w:t>
            </w:r>
          </w:p>
        </w:tc>
      </w:tr>
      <w:tr w:rsidR="009034D5" w:rsidRPr="003B1E34" w14:paraId="451DB677" w14:textId="77777777" w:rsidTr="00A47A96">
        <w:trPr>
          <w:trHeight w:val="540"/>
          <w:jc w:val="center"/>
        </w:trPr>
        <w:tc>
          <w:tcPr>
            <w:tcW w:w="5353" w:type="dxa"/>
            <w:vMerge/>
            <w:vAlign w:val="center"/>
          </w:tcPr>
          <w:p w14:paraId="7F3389D5" w14:textId="77777777" w:rsidR="009034D5" w:rsidRPr="003B1E34" w:rsidRDefault="009034D5" w:rsidP="00944CF8">
            <w:pPr>
              <w:spacing w:after="40" w:line="240" w:lineRule="auto"/>
              <w:jc w:val="both"/>
              <w:rPr>
                <w:rFonts w:ascii="Arial" w:hAnsi="Arial" w:cs="Arial"/>
                <w:color w:val="000000"/>
                <w:sz w:val="24"/>
                <w:szCs w:val="24"/>
              </w:rPr>
            </w:pPr>
          </w:p>
        </w:tc>
        <w:tc>
          <w:tcPr>
            <w:tcW w:w="4835" w:type="dxa"/>
            <w:vAlign w:val="center"/>
          </w:tcPr>
          <w:p w14:paraId="773B9DB2" w14:textId="77777777" w:rsidR="009034D5" w:rsidRPr="003B1E34" w:rsidRDefault="009034D5" w:rsidP="00944CF8">
            <w:pPr>
              <w:spacing w:after="40" w:line="240" w:lineRule="auto"/>
              <w:contextualSpacing/>
              <w:rPr>
                <w:rFonts w:ascii="Arial" w:hAnsi="Arial" w:cs="Arial"/>
                <w:color w:val="000000"/>
                <w:sz w:val="24"/>
                <w:szCs w:val="24"/>
                <w:lang w:eastAsia="es-MX"/>
              </w:rPr>
            </w:pPr>
            <w:r w:rsidRPr="003B1E34">
              <w:rPr>
                <w:rFonts w:ascii="Arial" w:hAnsi="Arial" w:cs="Arial"/>
                <w:color w:val="000000"/>
                <w:sz w:val="24"/>
                <w:szCs w:val="24"/>
              </w:rPr>
              <w:t>Independencia (IN)</w:t>
            </w:r>
          </w:p>
        </w:tc>
      </w:tr>
      <w:tr w:rsidR="009034D5" w:rsidRPr="003B1E34" w14:paraId="3C7A2473" w14:textId="77777777" w:rsidTr="00A47A96">
        <w:trPr>
          <w:trHeight w:val="342"/>
          <w:jc w:val="center"/>
        </w:trPr>
        <w:tc>
          <w:tcPr>
            <w:tcW w:w="5353" w:type="dxa"/>
            <w:vMerge w:val="restart"/>
            <w:vAlign w:val="center"/>
          </w:tcPr>
          <w:p w14:paraId="1FEDD65D" w14:textId="77777777" w:rsidR="009034D5" w:rsidRPr="003B1E34" w:rsidRDefault="009034D5" w:rsidP="00944CF8">
            <w:pPr>
              <w:spacing w:after="40" w:line="240" w:lineRule="auto"/>
              <w:jc w:val="both"/>
              <w:rPr>
                <w:rFonts w:ascii="Arial" w:hAnsi="Arial" w:cs="Arial"/>
                <w:color w:val="000000"/>
                <w:sz w:val="24"/>
                <w:szCs w:val="24"/>
                <w:lang w:eastAsia="es-MX"/>
              </w:rPr>
            </w:pPr>
            <w:r w:rsidRPr="003B1E34">
              <w:rPr>
                <w:rFonts w:ascii="Arial" w:hAnsi="Arial" w:cs="Arial"/>
                <w:bCs/>
                <w:color w:val="000000"/>
                <w:sz w:val="24"/>
                <w:szCs w:val="24"/>
              </w:rPr>
              <w:t>Componente interpersonal (CIE)</w:t>
            </w:r>
          </w:p>
        </w:tc>
        <w:tc>
          <w:tcPr>
            <w:tcW w:w="4835" w:type="dxa"/>
            <w:vAlign w:val="center"/>
          </w:tcPr>
          <w:p w14:paraId="02456D2E" w14:textId="77777777" w:rsidR="009034D5" w:rsidRPr="003B1E34" w:rsidRDefault="009034D5" w:rsidP="00944CF8">
            <w:pPr>
              <w:spacing w:after="40" w:line="240" w:lineRule="auto"/>
              <w:contextualSpacing/>
              <w:rPr>
                <w:rFonts w:ascii="Arial" w:hAnsi="Arial" w:cs="Arial"/>
                <w:color w:val="000000"/>
                <w:sz w:val="24"/>
                <w:szCs w:val="24"/>
              </w:rPr>
            </w:pPr>
            <w:r w:rsidRPr="003B1E34">
              <w:rPr>
                <w:rFonts w:ascii="Arial" w:hAnsi="Arial" w:cs="Arial"/>
                <w:sz w:val="24"/>
                <w:szCs w:val="24"/>
              </w:rPr>
              <w:t>Empatía (EM)</w:t>
            </w:r>
          </w:p>
        </w:tc>
      </w:tr>
      <w:tr w:rsidR="009034D5" w:rsidRPr="003B1E34" w14:paraId="1852E75E" w14:textId="77777777" w:rsidTr="00A47A96">
        <w:trPr>
          <w:trHeight w:val="341"/>
          <w:jc w:val="center"/>
        </w:trPr>
        <w:tc>
          <w:tcPr>
            <w:tcW w:w="5353" w:type="dxa"/>
            <w:vMerge/>
            <w:vAlign w:val="center"/>
          </w:tcPr>
          <w:p w14:paraId="34D52619" w14:textId="77777777" w:rsidR="009034D5" w:rsidRPr="003B1E34" w:rsidRDefault="009034D5" w:rsidP="00944CF8">
            <w:pPr>
              <w:spacing w:after="40" w:line="240" w:lineRule="auto"/>
              <w:jc w:val="both"/>
              <w:rPr>
                <w:rFonts w:ascii="Arial" w:hAnsi="Arial" w:cs="Arial"/>
                <w:color w:val="000000"/>
                <w:sz w:val="24"/>
                <w:szCs w:val="24"/>
              </w:rPr>
            </w:pPr>
          </w:p>
        </w:tc>
        <w:tc>
          <w:tcPr>
            <w:tcW w:w="4835" w:type="dxa"/>
            <w:vAlign w:val="center"/>
          </w:tcPr>
          <w:p w14:paraId="70236126" w14:textId="77777777" w:rsidR="009034D5" w:rsidRPr="003B1E34" w:rsidRDefault="009034D5" w:rsidP="00944CF8">
            <w:pPr>
              <w:spacing w:after="40" w:line="240" w:lineRule="auto"/>
              <w:contextualSpacing/>
              <w:rPr>
                <w:rFonts w:ascii="Arial" w:hAnsi="Arial" w:cs="Arial"/>
                <w:color w:val="000000"/>
                <w:sz w:val="24"/>
                <w:szCs w:val="24"/>
              </w:rPr>
            </w:pPr>
            <w:r w:rsidRPr="003B1E34">
              <w:rPr>
                <w:rFonts w:ascii="Arial" w:hAnsi="Arial" w:cs="Arial"/>
                <w:sz w:val="24"/>
                <w:szCs w:val="24"/>
              </w:rPr>
              <w:t>Relaciones Interpersonales (RI)</w:t>
            </w:r>
          </w:p>
        </w:tc>
      </w:tr>
      <w:tr w:rsidR="009034D5" w:rsidRPr="003B1E34" w14:paraId="4F09EBD9" w14:textId="77777777" w:rsidTr="00A47A96">
        <w:trPr>
          <w:trHeight w:val="341"/>
          <w:jc w:val="center"/>
        </w:trPr>
        <w:tc>
          <w:tcPr>
            <w:tcW w:w="5353" w:type="dxa"/>
            <w:vMerge/>
            <w:vAlign w:val="center"/>
          </w:tcPr>
          <w:p w14:paraId="3F82BEAA" w14:textId="77777777" w:rsidR="009034D5" w:rsidRPr="003B1E34" w:rsidRDefault="009034D5" w:rsidP="00944CF8">
            <w:pPr>
              <w:spacing w:after="40" w:line="240" w:lineRule="auto"/>
              <w:jc w:val="both"/>
              <w:rPr>
                <w:rFonts w:ascii="Arial" w:hAnsi="Arial" w:cs="Arial"/>
                <w:color w:val="000000"/>
                <w:sz w:val="24"/>
                <w:szCs w:val="24"/>
              </w:rPr>
            </w:pPr>
          </w:p>
        </w:tc>
        <w:tc>
          <w:tcPr>
            <w:tcW w:w="4835" w:type="dxa"/>
            <w:vAlign w:val="center"/>
          </w:tcPr>
          <w:p w14:paraId="15D95E78" w14:textId="77777777" w:rsidR="009034D5" w:rsidRPr="003B1E34" w:rsidRDefault="009034D5" w:rsidP="00944CF8">
            <w:pPr>
              <w:spacing w:after="40" w:line="240" w:lineRule="auto"/>
              <w:contextualSpacing/>
              <w:rPr>
                <w:rFonts w:ascii="Arial" w:hAnsi="Arial" w:cs="Arial"/>
                <w:color w:val="000000"/>
                <w:sz w:val="24"/>
                <w:szCs w:val="24"/>
              </w:rPr>
            </w:pPr>
            <w:r w:rsidRPr="003B1E34">
              <w:rPr>
                <w:rFonts w:ascii="Arial" w:hAnsi="Arial" w:cs="Arial"/>
                <w:sz w:val="24"/>
                <w:szCs w:val="24"/>
              </w:rPr>
              <w:t>Responsabilidad Social (RS)</w:t>
            </w:r>
          </w:p>
        </w:tc>
      </w:tr>
      <w:tr w:rsidR="009034D5" w:rsidRPr="003B1E34" w14:paraId="7049B297" w14:textId="77777777" w:rsidTr="00A47A96">
        <w:trPr>
          <w:trHeight w:val="341"/>
          <w:jc w:val="center"/>
        </w:trPr>
        <w:tc>
          <w:tcPr>
            <w:tcW w:w="5353" w:type="dxa"/>
            <w:vMerge w:val="restart"/>
            <w:vAlign w:val="center"/>
          </w:tcPr>
          <w:p w14:paraId="4AA9BDE5" w14:textId="77777777" w:rsidR="009034D5" w:rsidRPr="003B1E34" w:rsidRDefault="009034D5" w:rsidP="00944CF8">
            <w:pPr>
              <w:spacing w:after="40" w:line="240" w:lineRule="auto"/>
              <w:jc w:val="both"/>
              <w:rPr>
                <w:rFonts w:ascii="Arial" w:hAnsi="Arial" w:cs="Arial"/>
                <w:color w:val="000000"/>
                <w:sz w:val="24"/>
                <w:szCs w:val="24"/>
                <w:lang w:eastAsia="es-MX"/>
              </w:rPr>
            </w:pPr>
            <w:r w:rsidRPr="003B1E34">
              <w:rPr>
                <w:rFonts w:ascii="Arial" w:hAnsi="Arial" w:cs="Arial"/>
                <w:bCs/>
                <w:color w:val="000000"/>
                <w:sz w:val="24"/>
                <w:szCs w:val="24"/>
              </w:rPr>
              <w:t>Componente de adaptabilidad (CAD)</w:t>
            </w:r>
          </w:p>
        </w:tc>
        <w:tc>
          <w:tcPr>
            <w:tcW w:w="4835" w:type="dxa"/>
            <w:vAlign w:val="center"/>
          </w:tcPr>
          <w:p w14:paraId="6CE6E0C4" w14:textId="77777777" w:rsidR="009034D5" w:rsidRPr="003B1E34" w:rsidRDefault="009034D5" w:rsidP="00944CF8">
            <w:pPr>
              <w:spacing w:after="40" w:line="240" w:lineRule="auto"/>
              <w:contextualSpacing/>
              <w:rPr>
                <w:rFonts w:ascii="Arial" w:hAnsi="Arial" w:cs="Arial"/>
                <w:color w:val="000000"/>
                <w:sz w:val="24"/>
                <w:szCs w:val="24"/>
              </w:rPr>
            </w:pPr>
            <w:r w:rsidRPr="003B1E34">
              <w:rPr>
                <w:rFonts w:ascii="Arial" w:hAnsi="Arial" w:cs="Arial"/>
                <w:sz w:val="24"/>
                <w:szCs w:val="24"/>
              </w:rPr>
              <w:t>Solución de Problemas (SP)</w:t>
            </w:r>
          </w:p>
        </w:tc>
      </w:tr>
      <w:tr w:rsidR="009034D5" w:rsidRPr="003B1E34" w14:paraId="13E885D5" w14:textId="77777777" w:rsidTr="00A47A96">
        <w:trPr>
          <w:trHeight w:val="341"/>
          <w:jc w:val="center"/>
        </w:trPr>
        <w:tc>
          <w:tcPr>
            <w:tcW w:w="5353" w:type="dxa"/>
            <w:vMerge/>
            <w:vAlign w:val="center"/>
          </w:tcPr>
          <w:p w14:paraId="56554091" w14:textId="77777777" w:rsidR="009034D5" w:rsidRPr="003B1E34" w:rsidRDefault="009034D5" w:rsidP="00944CF8">
            <w:pPr>
              <w:spacing w:after="40" w:line="240" w:lineRule="auto"/>
              <w:jc w:val="both"/>
              <w:rPr>
                <w:rFonts w:ascii="Arial" w:hAnsi="Arial" w:cs="Arial"/>
                <w:bCs/>
                <w:color w:val="000000"/>
                <w:sz w:val="24"/>
                <w:szCs w:val="24"/>
              </w:rPr>
            </w:pPr>
          </w:p>
        </w:tc>
        <w:tc>
          <w:tcPr>
            <w:tcW w:w="4835" w:type="dxa"/>
            <w:vAlign w:val="center"/>
          </w:tcPr>
          <w:p w14:paraId="1F9AE24E" w14:textId="77777777" w:rsidR="009034D5" w:rsidRPr="003B1E34" w:rsidRDefault="009034D5" w:rsidP="00944CF8">
            <w:pPr>
              <w:spacing w:after="40" w:line="240" w:lineRule="auto"/>
              <w:contextualSpacing/>
              <w:rPr>
                <w:rFonts w:ascii="Arial" w:hAnsi="Arial" w:cs="Arial"/>
                <w:color w:val="000000"/>
                <w:sz w:val="24"/>
                <w:szCs w:val="24"/>
              </w:rPr>
            </w:pPr>
            <w:r w:rsidRPr="003B1E34">
              <w:rPr>
                <w:rFonts w:ascii="Arial" w:hAnsi="Arial" w:cs="Arial"/>
                <w:sz w:val="24"/>
                <w:szCs w:val="24"/>
              </w:rPr>
              <w:t>Prueba de la realidad (PR)</w:t>
            </w:r>
          </w:p>
        </w:tc>
      </w:tr>
      <w:tr w:rsidR="009034D5" w:rsidRPr="003B1E34" w14:paraId="2F57B65C" w14:textId="77777777" w:rsidTr="00A47A96">
        <w:trPr>
          <w:trHeight w:val="341"/>
          <w:jc w:val="center"/>
        </w:trPr>
        <w:tc>
          <w:tcPr>
            <w:tcW w:w="5353" w:type="dxa"/>
            <w:vMerge/>
            <w:vAlign w:val="center"/>
          </w:tcPr>
          <w:p w14:paraId="5A62F865" w14:textId="77777777" w:rsidR="009034D5" w:rsidRPr="003B1E34" w:rsidRDefault="009034D5" w:rsidP="00944CF8">
            <w:pPr>
              <w:spacing w:after="40" w:line="240" w:lineRule="auto"/>
              <w:jc w:val="both"/>
              <w:rPr>
                <w:rFonts w:ascii="Arial" w:hAnsi="Arial" w:cs="Arial"/>
                <w:bCs/>
                <w:color w:val="000000"/>
                <w:sz w:val="24"/>
                <w:szCs w:val="24"/>
              </w:rPr>
            </w:pPr>
          </w:p>
        </w:tc>
        <w:tc>
          <w:tcPr>
            <w:tcW w:w="4835" w:type="dxa"/>
            <w:vAlign w:val="center"/>
          </w:tcPr>
          <w:p w14:paraId="21E0277D" w14:textId="77777777" w:rsidR="009034D5" w:rsidRPr="003B1E34" w:rsidRDefault="009034D5" w:rsidP="00944CF8">
            <w:pPr>
              <w:spacing w:after="40" w:line="240" w:lineRule="auto"/>
              <w:contextualSpacing/>
              <w:rPr>
                <w:rFonts w:ascii="Arial" w:hAnsi="Arial" w:cs="Arial"/>
                <w:color w:val="000000"/>
                <w:sz w:val="24"/>
                <w:szCs w:val="24"/>
              </w:rPr>
            </w:pPr>
            <w:r w:rsidRPr="003B1E34">
              <w:rPr>
                <w:rFonts w:ascii="Arial" w:hAnsi="Arial" w:cs="Arial"/>
                <w:sz w:val="24"/>
                <w:szCs w:val="24"/>
              </w:rPr>
              <w:t>Flexibilidad (FL)</w:t>
            </w:r>
          </w:p>
        </w:tc>
      </w:tr>
      <w:tr w:rsidR="00F9646E" w:rsidRPr="003B1E34" w14:paraId="127CA217" w14:textId="77777777" w:rsidTr="00A47A96">
        <w:trPr>
          <w:trHeight w:val="341"/>
          <w:jc w:val="center"/>
        </w:trPr>
        <w:tc>
          <w:tcPr>
            <w:tcW w:w="5353" w:type="dxa"/>
            <w:vMerge w:val="restart"/>
            <w:vAlign w:val="center"/>
          </w:tcPr>
          <w:p w14:paraId="52FBB9FE" w14:textId="77777777" w:rsidR="00F9646E" w:rsidRPr="003B1E34" w:rsidRDefault="00F9646E" w:rsidP="00944CF8">
            <w:pPr>
              <w:spacing w:after="40" w:line="240" w:lineRule="auto"/>
              <w:jc w:val="both"/>
              <w:rPr>
                <w:rFonts w:ascii="Arial" w:hAnsi="Arial" w:cs="Arial"/>
                <w:bCs/>
                <w:color w:val="000000"/>
                <w:sz w:val="24"/>
                <w:szCs w:val="24"/>
              </w:rPr>
            </w:pPr>
            <w:r w:rsidRPr="003B1E34">
              <w:rPr>
                <w:rFonts w:ascii="Arial" w:hAnsi="Arial" w:cs="Arial"/>
                <w:bCs/>
                <w:color w:val="000000"/>
                <w:sz w:val="24"/>
                <w:szCs w:val="24"/>
              </w:rPr>
              <w:t>Componente del manejo de estrés (CME)</w:t>
            </w:r>
          </w:p>
        </w:tc>
        <w:tc>
          <w:tcPr>
            <w:tcW w:w="4835" w:type="dxa"/>
            <w:vAlign w:val="center"/>
          </w:tcPr>
          <w:p w14:paraId="1E1B258F" w14:textId="77777777" w:rsidR="00F9646E" w:rsidRPr="003B1E34" w:rsidRDefault="00F9646E" w:rsidP="00944CF8">
            <w:pPr>
              <w:spacing w:after="40" w:line="240" w:lineRule="auto"/>
              <w:contextualSpacing/>
              <w:rPr>
                <w:rFonts w:ascii="Arial" w:hAnsi="Arial" w:cs="Arial"/>
                <w:color w:val="000000"/>
                <w:sz w:val="24"/>
                <w:szCs w:val="24"/>
              </w:rPr>
            </w:pPr>
            <w:r w:rsidRPr="003B1E34">
              <w:rPr>
                <w:rFonts w:ascii="Arial" w:hAnsi="Arial" w:cs="Arial"/>
                <w:sz w:val="24"/>
                <w:szCs w:val="24"/>
              </w:rPr>
              <w:t>Tolerancia al Estrés (TE)</w:t>
            </w:r>
          </w:p>
        </w:tc>
      </w:tr>
      <w:tr w:rsidR="00F9646E" w:rsidRPr="003B1E34" w14:paraId="0225BA1C" w14:textId="77777777" w:rsidTr="00A47A96">
        <w:trPr>
          <w:trHeight w:val="341"/>
          <w:jc w:val="center"/>
        </w:trPr>
        <w:tc>
          <w:tcPr>
            <w:tcW w:w="5353" w:type="dxa"/>
            <w:vMerge/>
            <w:vAlign w:val="center"/>
          </w:tcPr>
          <w:p w14:paraId="5262F63D" w14:textId="77777777" w:rsidR="00F9646E" w:rsidRPr="003B1E34" w:rsidRDefault="00F9646E" w:rsidP="00944CF8">
            <w:pPr>
              <w:spacing w:after="40" w:line="240" w:lineRule="auto"/>
              <w:jc w:val="both"/>
              <w:rPr>
                <w:rFonts w:ascii="Arial" w:hAnsi="Arial" w:cs="Arial"/>
                <w:bCs/>
                <w:color w:val="000000"/>
                <w:sz w:val="24"/>
                <w:szCs w:val="24"/>
              </w:rPr>
            </w:pPr>
          </w:p>
        </w:tc>
        <w:tc>
          <w:tcPr>
            <w:tcW w:w="4835" w:type="dxa"/>
            <w:vAlign w:val="center"/>
          </w:tcPr>
          <w:p w14:paraId="398D709B" w14:textId="77777777" w:rsidR="00F9646E" w:rsidRPr="003B1E34" w:rsidRDefault="00F9646E" w:rsidP="00944CF8">
            <w:pPr>
              <w:tabs>
                <w:tab w:val="num" w:pos="2700"/>
              </w:tabs>
              <w:spacing w:after="120" w:line="240" w:lineRule="auto"/>
              <w:rPr>
                <w:rFonts w:ascii="Arial" w:hAnsi="Arial" w:cs="Arial"/>
                <w:sz w:val="24"/>
                <w:szCs w:val="24"/>
              </w:rPr>
            </w:pPr>
            <w:r w:rsidRPr="003B1E34">
              <w:rPr>
                <w:rFonts w:ascii="Arial" w:hAnsi="Arial" w:cs="Arial"/>
                <w:sz w:val="24"/>
                <w:szCs w:val="24"/>
              </w:rPr>
              <w:t>Control de Impulsos (CI)</w:t>
            </w:r>
          </w:p>
        </w:tc>
      </w:tr>
      <w:tr w:rsidR="00F9646E" w:rsidRPr="003B1E34" w14:paraId="1B87DC2D" w14:textId="77777777" w:rsidTr="00A47A96">
        <w:trPr>
          <w:trHeight w:val="341"/>
          <w:jc w:val="center"/>
        </w:trPr>
        <w:tc>
          <w:tcPr>
            <w:tcW w:w="5353" w:type="dxa"/>
            <w:vMerge w:val="restart"/>
            <w:vAlign w:val="center"/>
          </w:tcPr>
          <w:p w14:paraId="7C6188CE" w14:textId="77777777" w:rsidR="00F9646E" w:rsidRPr="003B1E34" w:rsidRDefault="00F9646E" w:rsidP="00944CF8">
            <w:pPr>
              <w:spacing w:after="40" w:line="240" w:lineRule="auto"/>
              <w:jc w:val="both"/>
              <w:rPr>
                <w:rFonts w:ascii="Arial" w:hAnsi="Arial" w:cs="Arial"/>
                <w:bCs/>
                <w:color w:val="000000"/>
                <w:sz w:val="24"/>
                <w:szCs w:val="24"/>
              </w:rPr>
            </w:pPr>
            <w:r w:rsidRPr="003B1E34">
              <w:rPr>
                <w:rFonts w:ascii="Arial" w:hAnsi="Arial" w:cs="Arial"/>
                <w:bCs/>
                <w:color w:val="000000"/>
                <w:sz w:val="24"/>
                <w:szCs w:val="24"/>
              </w:rPr>
              <w:t>Componente del estado de ánimo en general (CAG)</w:t>
            </w:r>
          </w:p>
        </w:tc>
        <w:tc>
          <w:tcPr>
            <w:tcW w:w="4835" w:type="dxa"/>
            <w:vAlign w:val="center"/>
          </w:tcPr>
          <w:p w14:paraId="44CA2F5D" w14:textId="77777777" w:rsidR="00F9646E" w:rsidRPr="003B1E34" w:rsidRDefault="00F9646E" w:rsidP="00944CF8">
            <w:pPr>
              <w:spacing w:after="40" w:line="240" w:lineRule="auto"/>
              <w:contextualSpacing/>
              <w:rPr>
                <w:rFonts w:ascii="Arial" w:hAnsi="Arial" w:cs="Arial"/>
                <w:color w:val="000000"/>
                <w:sz w:val="24"/>
                <w:szCs w:val="24"/>
              </w:rPr>
            </w:pPr>
            <w:r w:rsidRPr="003B1E34">
              <w:rPr>
                <w:rFonts w:ascii="Arial" w:hAnsi="Arial" w:cs="Arial"/>
                <w:sz w:val="24"/>
                <w:szCs w:val="24"/>
              </w:rPr>
              <w:t>Felicidad (FE)</w:t>
            </w:r>
          </w:p>
        </w:tc>
      </w:tr>
      <w:tr w:rsidR="00F9646E" w:rsidRPr="003B1E34" w14:paraId="4847A982" w14:textId="77777777" w:rsidTr="00A47A96">
        <w:trPr>
          <w:trHeight w:val="341"/>
          <w:jc w:val="center"/>
        </w:trPr>
        <w:tc>
          <w:tcPr>
            <w:tcW w:w="5353" w:type="dxa"/>
            <w:vMerge/>
            <w:vAlign w:val="center"/>
          </w:tcPr>
          <w:p w14:paraId="46167893" w14:textId="77777777" w:rsidR="00F9646E" w:rsidRPr="003B1E34" w:rsidRDefault="00F9646E" w:rsidP="00944CF8">
            <w:pPr>
              <w:spacing w:after="40" w:line="240" w:lineRule="auto"/>
              <w:rPr>
                <w:rFonts w:ascii="Arial" w:hAnsi="Arial" w:cs="Arial"/>
                <w:bCs/>
                <w:color w:val="000000"/>
                <w:sz w:val="24"/>
                <w:szCs w:val="24"/>
              </w:rPr>
            </w:pPr>
          </w:p>
        </w:tc>
        <w:tc>
          <w:tcPr>
            <w:tcW w:w="4835" w:type="dxa"/>
            <w:vAlign w:val="center"/>
          </w:tcPr>
          <w:p w14:paraId="671C6B27" w14:textId="77777777" w:rsidR="00F9646E" w:rsidRPr="003B1E34" w:rsidRDefault="00F9646E" w:rsidP="00944CF8">
            <w:pPr>
              <w:spacing w:after="40" w:line="240" w:lineRule="auto"/>
              <w:contextualSpacing/>
              <w:rPr>
                <w:rFonts w:ascii="Arial" w:hAnsi="Arial" w:cs="Arial"/>
                <w:color w:val="000000"/>
                <w:sz w:val="24"/>
                <w:szCs w:val="24"/>
              </w:rPr>
            </w:pPr>
            <w:r w:rsidRPr="003B1E34">
              <w:rPr>
                <w:rFonts w:ascii="Arial" w:hAnsi="Arial" w:cs="Arial"/>
                <w:sz w:val="24"/>
                <w:szCs w:val="24"/>
              </w:rPr>
              <w:t>Optimismo (OP)</w:t>
            </w:r>
          </w:p>
        </w:tc>
      </w:tr>
    </w:tbl>
    <w:p w14:paraId="003EC11D" w14:textId="65BF1760" w:rsidR="00DA03FF" w:rsidRDefault="00DA03FF" w:rsidP="00F04B6F">
      <w:pPr>
        <w:spacing w:line="240" w:lineRule="atLeast"/>
        <w:rPr>
          <w:rFonts w:ascii="Arial" w:hAnsi="Arial" w:cs="Arial"/>
          <w:color w:val="211D1E"/>
          <w:sz w:val="20"/>
          <w:szCs w:val="20"/>
        </w:rPr>
      </w:pPr>
      <w:r w:rsidRPr="00A47A96">
        <w:rPr>
          <w:rFonts w:ascii="Arial" w:hAnsi="Arial" w:cs="Arial"/>
          <w:b/>
          <w:color w:val="211D1E"/>
          <w:sz w:val="20"/>
          <w:szCs w:val="20"/>
        </w:rPr>
        <w:t>Fuente:</w:t>
      </w:r>
      <w:r w:rsidRPr="00A47A96">
        <w:rPr>
          <w:rFonts w:ascii="Arial" w:hAnsi="Arial" w:cs="Arial"/>
          <w:color w:val="211D1E"/>
          <w:sz w:val="20"/>
          <w:szCs w:val="20"/>
        </w:rPr>
        <w:t xml:space="preserve"> </w:t>
      </w:r>
      <w:proofErr w:type="spellStart"/>
      <w:r w:rsidRPr="00A47A96">
        <w:rPr>
          <w:rFonts w:ascii="Arial" w:hAnsi="Arial" w:cs="Arial"/>
          <w:color w:val="211D1E"/>
          <w:sz w:val="20"/>
          <w:szCs w:val="20"/>
        </w:rPr>
        <w:t>Ugarriza</w:t>
      </w:r>
      <w:proofErr w:type="spellEnd"/>
      <w:r w:rsidRPr="00A47A96">
        <w:rPr>
          <w:rFonts w:ascii="Arial" w:hAnsi="Arial" w:cs="Arial"/>
          <w:color w:val="211D1E"/>
          <w:sz w:val="20"/>
          <w:szCs w:val="20"/>
        </w:rPr>
        <w:t xml:space="preserve">, N. (2001). La evaluación de la inteligencia emocional a través del inventario de </w:t>
      </w:r>
      <w:proofErr w:type="spellStart"/>
      <w:r w:rsidRPr="00A47A96">
        <w:rPr>
          <w:rFonts w:ascii="Arial" w:hAnsi="Arial" w:cs="Arial"/>
          <w:color w:val="211D1E"/>
          <w:sz w:val="20"/>
          <w:szCs w:val="20"/>
        </w:rPr>
        <w:t>BarOn</w:t>
      </w:r>
      <w:proofErr w:type="spellEnd"/>
      <w:r w:rsidRPr="00A47A96">
        <w:rPr>
          <w:rFonts w:ascii="Arial" w:hAnsi="Arial" w:cs="Arial"/>
          <w:color w:val="211D1E"/>
          <w:sz w:val="20"/>
          <w:szCs w:val="20"/>
        </w:rPr>
        <w:t xml:space="preserve"> (I-CE) en una muestra de Lima, pp. 129-160</w:t>
      </w:r>
      <w:r w:rsidR="00F04B6F" w:rsidRPr="00A47A96">
        <w:rPr>
          <w:rFonts w:ascii="Arial" w:hAnsi="Arial" w:cs="Arial"/>
          <w:color w:val="211D1E"/>
          <w:sz w:val="20"/>
          <w:szCs w:val="20"/>
        </w:rPr>
        <w:t>.</w:t>
      </w:r>
    </w:p>
    <w:p w14:paraId="6EF0B7EE" w14:textId="77777777" w:rsidR="00E915E9" w:rsidRPr="00A47A96" w:rsidRDefault="00E915E9" w:rsidP="00F04B6F">
      <w:pPr>
        <w:spacing w:line="240" w:lineRule="atLeast"/>
        <w:rPr>
          <w:rFonts w:ascii="Arial" w:hAnsi="Arial" w:cs="Arial"/>
          <w:color w:val="211D1E"/>
          <w:sz w:val="20"/>
          <w:szCs w:val="20"/>
        </w:rPr>
      </w:pPr>
    </w:p>
    <w:p w14:paraId="29C33558" w14:textId="0746029F" w:rsidR="00A47A96" w:rsidRPr="00821AA4" w:rsidRDefault="00AD08E8" w:rsidP="00A47A96">
      <w:pPr>
        <w:pStyle w:val="ListParagraph"/>
        <w:numPr>
          <w:ilvl w:val="0"/>
          <w:numId w:val="11"/>
        </w:numPr>
        <w:spacing w:line="360" w:lineRule="auto"/>
        <w:jc w:val="both"/>
        <w:rPr>
          <w:rFonts w:ascii="Arial" w:hAnsi="Arial" w:cs="Arial"/>
        </w:rPr>
      </w:pPr>
      <w:r w:rsidRPr="00E915E9">
        <w:rPr>
          <w:rFonts w:ascii="Arial" w:hAnsi="Arial" w:cs="Arial"/>
        </w:rPr>
        <w:lastRenderedPageBreak/>
        <w:t>El segundo instrumento seleccionado es la Evaluación de desempeño docente a partir de la opinión de los alumnos</w:t>
      </w:r>
      <w:r w:rsidR="00C67262">
        <w:rPr>
          <w:rFonts w:ascii="Arial" w:hAnsi="Arial" w:cs="Arial"/>
        </w:rPr>
        <w:t>,</w:t>
      </w:r>
      <w:r w:rsidRPr="00E915E9">
        <w:rPr>
          <w:rFonts w:ascii="Arial" w:hAnsi="Arial" w:cs="Arial"/>
        </w:rPr>
        <w:t xml:space="preserve"> elaborado por la Universidad Autónoma del Estado de Morelos, en el cual se mide el desempeño laboral de cada uno de sus docentes de acuerdo con la perspectiva que tienen sus alumnos. </w:t>
      </w:r>
      <w:r w:rsidR="00FA5061" w:rsidRPr="00E915E9">
        <w:rPr>
          <w:rFonts w:ascii="Arial" w:hAnsi="Arial" w:cs="Arial"/>
        </w:rPr>
        <w:t>Está formado por</w:t>
      </w:r>
      <w:r w:rsidRPr="00E915E9">
        <w:rPr>
          <w:rFonts w:ascii="Arial" w:hAnsi="Arial" w:cs="Arial"/>
        </w:rPr>
        <w:t xml:space="preserve"> 19 reactivos, 3 por cada dimensión </w:t>
      </w:r>
      <w:r w:rsidR="0010164F" w:rsidRPr="00E915E9">
        <w:rPr>
          <w:rFonts w:ascii="Arial" w:hAnsi="Arial" w:cs="Arial"/>
        </w:rPr>
        <w:t xml:space="preserve">(Tabla </w:t>
      </w:r>
      <w:r w:rsidR="00B47FB6" w:rsidRPr="00E915E9">
        <w:rPr>
          <w:rFonts w:ascii="Arial" w:hAnsi="Arial" w:cs="Arial"/>
        </w:rPr>
        <w:t>3</w:t>
      </w:r>
      <w:r w:rsidR="0010164F" w:rsidRPr="00E915E9">
        <w:rPr>
          <w:rFonts w:ascii="Arial" w:hAnsi="Arial" w:cs="Arial"/>
        </w:rPr>
        <w:t xml:space="preserve">) </w:t>
      </w:r>
      <w:r w:rsidRPr="00E915E9">
        <w:rPr>
          <w:rFonts w:ascii="Arial" w:hAnsi="Arial" w:cs="Arial"/>
        </w:rPr>
        <w:t>a excepción de evaluación de los aprend</w:t>
      </w:r>
      <w:r w:rsidR="00FA5061" w:rsidRPr="00E915E9">
        <w:rPr>
          <w:rFonts w:ascii="Arial" w:hAnsi="Arial" w:cs="Arial"/>
        </w:rPr>
        <w:t xml:space="preserve">izajes con 4 </w:t>
      </w:r>
      <w:r w:rsidR="0010164F" w:rsidRPr="00E915E9">
        <w:rPr>
          <w:rFonts w:ascii="Arial" w:hAnsi="Arial" w:cs="Arial"/>
        </w:rPr>
        <w:t>reactivos.</w:t>
      </w:r>
      <w:r w:rsidR="00ED38A3" w:rsidRPr="00E915E9">
        <w:rPr>
          <w:rFonts w:ascii="Arial" w:hAnsi="Arial" w:cs="Arial"/>
        </w:rPr>
        <w:t xml:space="preserve"> En función de sus</w:t>
      </w:r>
      <w:r w:rsidRPr="00E915E9">
        <w:rPr>
          <w:rFonts w:ascii="Arial" w:hAnsi="Arial" w:cs="Arial"/>
        </w:rPr>
        <w:t xml:space="preserve"> seis dimensiones, se incluye</w:t>
      </w:r>
      <w:r w:rsidR="00C67262">
        <w:rPr>
          <w:rFonts w:ascii="Arial" w:hAnsi="Arial" w:cs="Arial"/>
        </w:rPr>
        <w:t>n</w:t>
      </w:r>
      <w:r w:rsidRPr="00E915E9">
        <w:rPr>
          <w:rFonts w:ascii="Arial" w:hAnsi="Arial" w:cs="Arial"/>
        </w:rPr>
        <w:t xml:space="preserve"> también algunos elementos de referencia relacionados </w:t>
      </w:r>
      <w:r w:rsidR="00C67262">
        <w:rPr>
          <w:rFonts w:ascii="Arial" w:hAnsi="Arial" w:cs="Arial"/>
        </w:rPr>
        <w:t xml:space="preserve">con </w:t>
      </w:r>
      <w:r w:rsidRPr="00E915E9">
        <w:rPr>
          <w:rFonts w:ascii="Arial" w:hAnsi="Arial" w:cs="Arial"/>
        </w:rPr>
        <w:t>aspectos de orden administrativo concernientes a la asistencia y puntualidad del docente, así como sobre la entrega del programa de la asignatura</w:t>
      </w:r>
      <w:r w:rsidR="00F04B6F" w:rsidRPr="00E915E9">
        <w:rPr>
          <w:rFonts w:ascii="Arial" w:hAnsi="Arial" w:cs="Arial"/>
        </w:rPr>
        <w:t xml:space="preserve"> </w:t>
      </w:r>
      <w:r w:rsidRPr="00E915E9">
        <w:rPr>
          <w:rFonts w:ascii="Arial" w:hAnsi="Arial" w:cs="Arial"/>
        </w:rPr>
        <w:t>(UAEM, 2017)</w:t>
      </w:r>
      <w:r w:rsidR="00ED38A3" w:rsidRPr="00E915E9">
        <w:rPr>
          <w:rFonts w:ascii="Arial" w:hAnsi="Arial" w:cs="Arial"/>
        </w:rPr>
        <w:t>.</w:t>
      </w:r>
    </w:p>
    <w:p w14:paraId="411B1E60" w14:textId="3B116353" w:rsidR="000E622D" w:rsidRPr="003B1E34" w:rsidRDefault="000E622D" w:rsidP="000E622D">
      <w:pPr>
        <w:spacing w:line="240" w:lineRule="atLeast"/>
        <w:jc w:val="center"/>
        <w:rPr>
          <w:rFonts w:ascii="Arial" w:hAnsi="Arial" w:cs="Arial"/>
          <w:i/>
          <w:sz w:val="24"/>
          <w:szCs w:val="24"/>
          <w:lang w:eastAsia="es-MX"/>
        </w:rPr>
      </w:pPr>
      <w:r w:rsidRPr="00F07DDF">
        <w:rPr>
          <w:rFonts w:ascii="Arial" w:hAnsi="Arial" w:cs="Arial"/>
          <w:b/>
          <w:sz w:val="24"/>
          <w:szCs w:val="24"/>
        </w:rPr>
        <w:t xml:space="preserve">Tabla </w:t>
      </w:r>
      <w:r w:rsidR="00B47FB6" w:rsidRPr="00F07DDF">
        <w:rPr>
          <w:rFonts w:ascii="Arial" w:hAnsi="Arial" w:cs="Arial"/>
          <w:b/>
          <w:sz w:val="24"/>
          <w:szCs w:val="24"/>
        </w:rPr>
        <w:t>3.</w:t>
      </w:r>
      <w:r w:rsidR="00F07DDF">
        <w:rPr>
          <w:rFonts w:ascii="Arial" w:hAnsi="Arial" w:cs="Arial"/>
          <w:b/>
          <w:sz w:val="24"/>
          <w:szCs w:val="24"/>
        </w:rPr>
        <w:t xml:space="preserve"> </w:t>
      </w:r>
      <w:r w:rsidRPr="003B1E34">
        <w:rPr>
          <w:rFonts w:ascii="Arial" w:hAnsi="Arial" w:cs="Arial"/>
          <w:i/>
          <w:sz w:val="24"/>
          <w:szCs w:val="24"/>
          <w:lang w:eastAsia="es-MX"/>
        </w:rPr>
        <w:t>Dimensiones de la Evaluación de desempeño docente a partir de la opinión de los alumnos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525"/>
        <w:gridCol w:w="6553"/>
      </w:tblGrid>
      <w:tr w:rsidR="000E622D" w:rsidRPr="003B1E34" w14:paraId="4C58B1AF" w14:textId="77777777" w:rsidTr="008109C9">
        <w:trPr>
          <w:jc w:val="center"/>
        </w:trPr>
        <w:tc>
          <w:tcPr>
            <w:tcW w:w="0" w:type="auto"/>
            <w:tcBorders>
              <w:bottom w:val="single" w:sz="4" w:space="0" w:color="auto"/>
            </w:tcBorders>
          </w:tcPr>
          <w:p w14:paraId="4869281C" w14:textId="77777777" w:rsidR="000E622D" w:rsidRPr="003B1E34" w:rsidRDefault="000E622D" w:rsidP="00944CF8">
            <w:pPr>
              <w:spacing w:after="40"/>
              <w:jc w:val="center"/>
              <w:rPr>
                <w:rFonts w:ascii="Arial" w:hAnsi="Arial" w:cs="Arial"/>
                <w:bCs/>
                <w:sz w:val="24"/>
                <w:szCs w:val="24"/>
                <w:lang w:eastAsia="es-MX"/>
              </w:rPr>
            </w:pPr>
            <w:r w:rsidRPr="003B1E34">
              <w:rPr>
                <w:rFonts w:ascii="Arial" w:hAnsi="Arial" w:cs="Arial"/>
                <w:bCs/>
                <w:sz w:val="24"/>
                <w:szCs w:val="24"/>
                <w:lang w:eastAsia="es-MX"/>
              </w:rPr>
              <w:t>DIMENSIONES</w:t>
            </w:r>
          </w:p>
        </w:tc>
        <w:tc>
          <w:tcPr>
            <w:tcW w:w="0" w:type="auto"/>
            <w:tcBorders>
              <w:bottom w:val="single" w:sz="4" w:space="0" w:color="auto"/>
            </w:tcBorders>
          </w:tcPr>
          <w:p w14:paraId="05348ED8" w14:textId="77777777" w:rsidR="000E622D" w:rsidRPr="003B1E34" w:rsidRDefault="000E622D" w:rsidP="00944CF8">
            <w:pPr>
              <w:spacing w:after="40"/>
              <w:jc w:val="center"/>
              <w:rPr>
                <w:rFonts w:ascii="Arial" w:hAnsi="Arial" w:cs="Arial"/>
                <w:bCs/>
                <w:sz w:val="24"/>
                <w:szCs w:val="24"/>
                <w:lang w:eastAsia="es-MX"/>
              </w:rPr>
            </w:pPr>
            <w:r w:rsidRPr="003B1E34">
              <w:rPr>
                <w:rFonts w:ascii="Arial" w:hAnsi="Arial" w:cs="Arial"/>
                <w:bCs/>
                <w:sz w:val="24"/>
                <w:szCs w:val="24"/>
                <w:lang w:eastAsia="es-MX"/>
              </w:rPr>
              <w:t>ASPECTOS POR EVALUAR</w:t>
            </w:r>
          </w:p>
        </w:tc>
      </w:tr>
      <w:tr w:rsidR="000E622D" w:rsidRPr="003B1E34" w14:paraId="2A48EC3B" w14:textId="77777777" w:rsidTr="008109C9">
        <w:trPr>
          <w:jc w:val="center"/>
        </w:trPr>
        <w:tc>
          <w:tcPr>
            <w:tcW w:w="0" w:type="auto"/>
            <w:tcBorders>
              <w:top w:val="single" w:sz="4" w:space="0" w:color="auto"/>
              <w:bottom w:val="nil"/>
            </w:tcBorders>
          </w:tcPr>
          <w:p w14:paraId="01A56FC7" w14:textId="77777777" w:rsidR="000E622D" w:rsidRPr="003B1E34" w:rsidRDefault="000E622D" w:rsidP="00944CF8">
            <w:pPr>
              <w:spacing w:after="40"/>
              <w:rPr>
                <w:rFonts w:ascii="Arial" w:hAnsi="Arial" w:cs="Arial"/>
                <w:bCs/>
                <w:sz w:val="24"/>
                <w:szCs w:val="24"/>
                <w:lang w:eastAsia="es-MX"/>
              </w:rPr>
            </w:pPr>
            <w:r w:rsidRPr="003B1E34">
              <w:rPr>
                <w:rFonts w:ascii="Arial" w:hAnsi="Arial" w:cs="Arial"/>
                <w:bCs/>
                <w:sz w:val="24"/>
                <w:szCs w:val="24"/>
                <w:lang w:eastAsia="es-MX"/>
              </w:rPr>
              <w:t>Evaluación de los aprendizajes</w:t>
            </w:r>
          </w:p>
        </w:tc>
        <w:tc>
          <w:tcPr>
            <w:tcW w:w="0" w:type="auto"/>
            <w:tcBorders>
              <w:top w:val="single" w:sz="4" w:space="0" w:color="auto"/>
              <w:bottom w:val="nil"/>
            </w:tcBorders>
          </w:tcPr>
          <w:p w14:paraId="42BDD9AB" w14:textId="77777777"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Explorar conocimientos previos</w:t>
            </w:r>
          </w:p>
          <w:p w14:paraId="08544DB1" w14:textId="77777777"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Comentarios y observaciones de evaluaciones</w:t>
            </w:r>
          </w:p>
          <w:p w14:paraId="253532B4" w14:textId="77777777"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Evaluación adecuada</w:t>
            </w:r>
          </w:p>
          <w:p w14:paraId="04E6EE19" w14:textId="77777777"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Criterios de evaluación</w:t>
            </w:r>
          </w:p>
        </w:tc>
      </w:tr>
      <w:tr w:rsidR="000E622D" w:rsidRPr="003B1E34" w14:paraId="496913CF" w14:textId="77777777" w:rsidTr="008109C9">
        <w:trPr>
          <w:jc w:val="center"/>
        </w:trPr>
        <w:tc>
          <w:tcPr>
            <w:tcW w:w="0" w:type="auto"/>
            <w:tcBorders>
              <w:top w:val="nil"/>
              <w:bottom w:val="nil"/>
            </w:tcBorders>
          </w:tcPr>
          <w:p w14:paraId="4A9B6149" w14:textId="77777777" w:rsidR="000E622D" w:rsidRPr="003B1E34" w:rsidRDefault="000E622D" w:rsidP="00944CF8">
            <w:pPr>
              <w:spacing w:after="40"/>
              <w:rPr>
                <w:rFonts w:ascii="Arial" w:hAnsi="Arial" w:cs="Arial"/>
                <w:bCs/>
                <w:sz w:val="24"/>
                <w:szCs w:val="24"/>
                <w:lang w:eastAsia="es-MX"/>
              </w:rPr>
            </w:pPr>
            <w:r w:rsidRPr="003B1E34">
              <w:rPr>
                <w:rFonts w:ascii="Arial" w:hAnsi="Arial" w:cs="Arial"/>
                <w:bCs/>
                <w:sz w:val="24"/>
                <w:szCs w:val="24"/>
                <w:lang w:eastAsia="es-MX"/>
              </w:rPr>
              <w:t>Organización de actividades</w:t>
            </w:r>
          </w:p>
        </w:tc>
        <w:tc>
          <w:tcPr>
            <w:tcW w:w="0" w:type="auto"/>
            <w:tcBorders>
              <w:top w:val="nil"/>
              <w:bottom w:val="nil"/>
            </w:tcBorders>
          </w:tcPr>
          <w:p w14:paraId="45EFFCCB" w14:textId="77777777"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Contenidos temáticos con organización y orden</w:t>
            </w:r>
          </w:p>
          <w:p w14:paraId="22C1D855" w14:textId="77777777"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Adaptar los contenidos temáticos del programa</w:t>
            </w:r>
          </w:p>
          <w:p w14:paraId="0194ED87" w14:textId="77777777"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Logro de comprensión integral de los contenidos</w:t>
            </w:r>
          </w:p>
        </w:tc>
      </w:tr>
      <w:tr w:rsidR="000E622D" w:rsidRPr="003B1E34" w14:paraId="30A262D0" w14:textId="77777777" w:rsidTr="008109C9">
        <w:trPr>
          <w:jc w:val="center"/>
        </w:trPr>
        <w:tc>
          <w:tcPr>
            <w:tcW w:w="0" w:type="auto"/>
            <w:tcBorders>
              <w:top w:val="nil"/>
              <w:bottom w:val="nil"/>
            </w:tcBorders>
          </w:tcPr>
          <w:p w14:paraId="5F29B5C7" w14:textId="77777777" w:rsidR="000E622D" w:rsidRPr="003B1E34" w:rsidRDefault="000E622D" w:rsidP="00944CF8">
            <w:pPr>
              <w:spacing w:after="40"/>
              <w:rPr>
                <w:rFonts w:ascii="Arial" w:hAnsi="Arial" w:cs="Arial"/>
                <w:bCs/>
                <w:sz w:val="24"/>
                <w:szCs w:val="24"/>
                <w:lang w:eastAsia="es-MX"/>
              </w:rPr>
            </w:pPr>
            <w:r w:rsidRPr="003B1E34">
              <w:rPr>
                <w:rFonts w:ascii="Arial" w:hAnsi="Arial" w:cs="Arial"/>
                <w:bCs/>
                <w:sz w:val="24"/>
                <w:szCs w:val="24"/>
                <w:lang w:eastAsia="es-MX"/>
              </w:rPr>
              <w:t>Actividad de aprendizaje</w:t>
            </w:r>
          </w:p>
        </w:tc>
        <w:tc>
          <w:tcPr>
            <w:tcW w:w="0" w:type="auto"/>
            <w:tcBorders>
              <w:top w:val="nil"/>
              <w:bottom w:val="nil"/>
            </w:tcBorders>
          </w:tcPr>
          <w:p w14:paraId="5E2F86D5" w14:textId="77777777"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Conocimientos siguiendo los objetivos</w:t>
            </w:r>
          </w:p>
          <w:p w14:paraId="605476AA" w14:textId="757141A2"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Temas</w:t>
            </w:r>
            <w:r w:rsidR="00FE3D34">
              <w:rPr>
                <w:rFonts w:ascii="Arial" w:hAnsi="Arial" w:cs="Arial"/>
                <w:lang w:val="es-MX"/>
              </w:rPr>
              <w:t xml:space="preserve"> que establecen</w:t>
            </w:r>
            <w:r w:rsidRPr="003B1E34">
              <w:rPr>
                <w:rFonts w:ascii="Arial" w:hAnsi="Arial" w:cs="Arial"/>
                <w:lang w:val="es-MX"/>
              </w:rPr>
              <w:t xml:space="preserve"> ejemplos prácticos</w:t>
            </w:r>
          </w:p>
          <w:p w14:paraId="23593712" w14:textId="77777777" w:rsidR="000E622D" w:rsidRPr="003B1E34" w:rsidRDefault="000E622D" w:rsidP="00944CF8">
            <w:pPr>
              <w:pStyle w:val="ListParagraph"/>
              <w:numPr>
                <w:ilvl w:val="0"/>
                <w:numId w:val="1"/>
              </w:numPr>
              <w:spacing w:after="40"/>
              <w:jc w:val="both"/>
              <w:rPr>
                <w:rFonts w:ascii="Arial" w:hAnsi="Arial" w:cs="Arial"/>
                <w:lang w:val="es-MX"/>
              </w:rPr>
            </w:pPr>
            <w:r w:rsidRPr="003B1E34">
              <w:rPr>
                <w:rFonts w:ascii="Arial" w:hAnsi="Arial" w:cs="Arial"/>
                <w:lang w:val="es-MX"/>
              </w:rPr>
              <w:t>Captar atención</w:t>
            </w:r>
          </w:p>
        </w:tc>
      </w:tr>
      <w:tr w:rsidR="000E622D" w:rsidRPr="003B1E34" w14:paraId="613CFB76" w14:textId="77777777" w:rsidTr="008109C9">
        <w:trPr>
          <w:jc w:val="center"/>
        </w:trPr>
        <w:tc>
          <w:tcPr>
            <w:tcW w:w="0" w:type="auto"/>
            <w:tcBorders>
              <w:top w:val="nil"/>
              <w:bottom w:val="nil"/>
            </w:tcBorders>
          </w:tcPr>
          <w:p w14:paraId="60B5A505" w14:textId="77777777" w:rsidR="000E622D" w:rsidRPr="003B1E34" w:rsidRDefault="000E622D" w:rsidP="00944CF8">
            <w:pPr>
              <w:spacing w:after="40"/>
              <w:rPr>
                <w:rFonts w:ascii="Arial" w:hAnsi="Arial" w:cs="Arial"/>
                <w:bCs/>
                <w:sz w:val="24"/>
                <w:szCs w:val="24"/>
                <w:lang w:eastAsia="es-MX"/>
              </w:rPr>
            </w:pPr>
            <w:r w:rsidRPr="003B1E34">
              <w:rPr>
                <w:rFonts w:ascii="Arial" w:hAnsi="Arial" w:cs="Arial"/>
                <w:bCs/>
                <w:sz w:val="24"/>
                <w:szCs w:val="24"/>
                <w:lang w:eastAsia="es-MX"/>
              </w:rPr>
              <w:t>Autonomía</w:t>
            </w:r>
          </w:p>
        </w:tc>
        <w:tc>
          <w:tcPr>
            <w:tcW w:w="0" w:type="auto"/>
            <w:tcBorders>
              <w:top w:val="nil"/>
              <w:bottom w:val="nil"/>
            </w:tcBorders>
          </w:tcPr>
          <w:p w14:paraId="33889A64" w14:textId="77777777" w:rsidR="000E622D" w:rsidRPr="003B1E34" w:rsidRDefault="000E622D" w:rsidP="00944CF8">
            <w:pPr>
              <w:pStyle w:val="ListParagraph"/>
              <w:numPr>
                <w:ilvl w:val="0"/>
                <w:numId w:val="3"/>
              </w:numPr>
              <w:spacing w:after="40"/>
              <w:jc w:val="both"/>
              <w:rPr>
                <w:rFonts w:ascii="Arial" w:hAnsi="Arial" w:cs="Arial"/>
                <w:lang w:val="es-MX" w:eastAsia="es-MX"/>
              </w:rPr>
            </w:pPr>
            <w:r w:rsidRPr="003B1E34">
              <w:rPr>
                <w:rFonts w:ascii="Arial" w:hAnsi="Arial" w:cs="Arial"/>
                <w:lang w:val="es-MX" w:eastAsia="es-MX"/>
              </w:rPr>
              <w:t>Forma de explicar</w:t>
            </w:r>
          </w:p>
          <w:p w14:paraId="1A97C58C" w14:textId="77777777" w:rsidR="000E622D" w:rsidRPr="003B1E34" w:rsidRDefault="000E622D" w:rsidP="00944CF8">
            <w:pPr>
              <w:pStyle w:val="ListParagraph"/>
              <w:numPr>
                <w:ilvl w:val="0"/>
                <w:numId w:val="3"/>
              </w:numPr>
              <w:spacing w:after="40"/>
              <w:jc w:val="both"/>
              <w:rPr>
                <w:rFonts w:ascii="Arial" w:hAnsi="Arial" w:cs="Arial"/>
                <w:lang w:val="es-MX" w:eastAsia="es-MX"/>
              </w:rPr>
            </w:pPr>
            <w:r w:rsidRPr="003B1E34">
              <w:rPr>
                <w:rFonts w:ascii="Arial" w:hAnsi="Arial" w:cs="Arial"/>
                <w:lang w:val="es-MX" w:eastAsia="es-MX"/>
              </w:rPr>
              <w:t>Estimular interés por investigar y profundizar</w:t>
            </w:r>
          </w:p>
          <w:p w14:paraId="4B824FD2" w14:textId="77777777" w:rsidR="000E622D" w:rsidRPr="003B1E34" w:rsidRDefault="000E622D" w:rsidP="00944CF8">
            <w:pPr>
              <w:pStyle w:val="ListParagraph"/>
              <w:numPr>
                <w:ilvl w:val="0"/>
                <w:numId w:val="3"/>
              </w:numPr>
              <w:spacing w:after="40"/>
              <w:jc w:val="both"/>
              <w:rPr>
                <w:rFonts w:ascii="Arial" w:hAnsi="Arial" w:cs="Arial"/>
                <w:lang w:val="es-MX" w:eastAsia="es-MX"/>
              </w:rPr>
            </w:pPr>
            <w:r w:rsidRPr="003B1E34">
              <w:rPr>
                <w:rFonts w:ascii="Arial" w:hAnsi="Arial" w:cs="Arial"/>
                <w:lang w:val="es-MX" w:eastAsia="es-MX"/>
              </w:rPr>
              <w:t>Apoyo para aprender</w:t>
            </w:r>
          </w:p>
        </w:tc>
      </w:tr>
      <w:tr w:rsidR="000E622D" w:rsidRPr="003B1E34" w14:paraId="148439A1" w14:textId="77777777" w:rsidTr="008109C9">
        <w:trPr>
          <w:jc w:val="center"/>
        </w:trPr>
        <w:tc>
          <w:tcPr>
            <w:tcW w:w="0" w:type="auto"/>
            <w:tcBorders>
              <w:top w:val="nil"/>
              <w:bottom w:val="nil"/>
            </w:tcBorders>
          </w:tcPr>
          <w:p w14:paraId="7B87C557" w14:textId="77777777" w:rsidR="000E622D" w:rsidRPr="003B1E34" w:rsidRDefault="000E622D" w:rsidP="00944CF8">
            <w:pPr>
              <w:spacing w:after="40"/>
              <w:rPr>
                <w:rFonts w:ascii="Arial" w:hAnsi="Arial" w:cs="Arial"/>
                <w:bCs/>
                <w:sz w:val="24"/>
                <w:szCs w:val="24"/>
                <w:lang w:eastAsia="es-MX"/>
              </w:rPr>
            </w:pPr>
            <w:r w:rsidRPr="003B1E34">
              <w:rPr>
                <w:rFonts w:ascii="Arial" w:hAnsi="Arial" w:cs="Arial"/>
                <w:bCs/>
                <w:sz w:val="24"/>
                <w:szCs w:val="24"/>
                <w:lang w:eastAsia="es-MX"/>
              </w:rPr>
              <w:t>Manejo grupal</w:t>
            </w:r>
          </w:p>
        </w:tc>
        <w:tc>
          <w:tcPr>
            <w:tcW w:w="0" w:type="auto"/>
            <w:tcBorders>
              <w:top w:val="nil"/>
              <w:bottom w:val="nil"/>
            </w:tcBorders>
          </w:tcPr>
          <w:p w14:paraId="22AA94E4" w14:textId="77777777" w:rsidR="000E622D" w:rsidRPr="003B1E34" w:rsidRDefault="000E622D" w:rsidP="00944CF8">
            <w:pPr>
              <w:pStyle w:val="ListParagraph"/>
              <w:numPr>
                <w:ilvl w:val="0"/>
                <w:numId w:val="2"/>
              </w:numPr>
              <w:spacing w:after="40"/>
              <w:jc w:val="both"/>
              <w:rPr>
                <w:rFonts w:ascii="Arial" w:hAnsi="Arial" w:cs="Arial"/>
                <w:lang w:val="es-MX" w:eastAsia="es-MX"/>
              </w:rPr>
            </w:pPr>
            <w:r w:rsidRPr="003B1E34">
              <w:rPr>
                <w:rFonts w:ascii="Arial" w:hAnsi="Arial" w:cs="Arial"/>
                <w:lang w:val="es-MX" w:eastAsia="es-MX"/>
              </w:rPr>
              <w:t>Comunicación e intercambio académico</w:t>
            </w:r>
          </w:p>
          <w:p w14:paraId="051EB317" w14:textId="77777777" w:rsidR="000E622D" w:rsidRPr="003B1E34" w:rsidRDefault="000E622D" w:rsidP="00944CF8">
            <w:pPr>
              <w:pStyle w:val="ListParagraph"/>
              <w:numPr>
                <w:ilvl w:val="0"/>
                <w:numId w:val="2"/>
              </w:numPr>
              <w:spacing w:after="40"/>
              <w:jc w:val="both"/>
              <w:rPr>
                <w:rFonts w:ascii="Arial" w:hAnsi="Arial" w:cs="Arial"/>
                <w:lang w:val="es-MX" w:eastAsia="es-MX"/>
              </w:rPr>
            </w:pPr>
            <w:r w:rsidRPr="003B1E34">
              <w:rPr>
                <w:rFonts w:ascii="Arial" w:hAnsi="Arial" w:cs="Arial"/>
                <w:lang w:val="es-MX" w:eastAsia="es-MX"/>
              </w:rPr>
              <w:t>Propiciar relación con el grupo o el entorno social</w:t>
            </w:r>
          </w:p>
          <w:p w14:paraId="05C93F0B" w14:textId="77777777" w:rsidR="000E622D" w:rsidRPr="003B1E34" w:rsidRDefault="000E622D" w:rsidP="00944CF8">
            <w:pPr>
              <w:pStyle w:val="ListParagraph"/>
              <w:numPr>
                <w:ilvl w:val="0"/>
                <w:numId w:val="2"/>
              </w:numPr>
              <w:spacing w:after="40"/>
              <w:jc w:val="both"/>
              <w:rPr>
                <w:rFonts w:ascii="Arial" w:hAnsi="Arial" w:cs="Arial"/>
                <w:lang w:val="es-MX" w:eastAsia="es-MX"/>
              </w:rPr>
            </w:pPr>
            <w:r w:rsidRPr="003B1E34">
              <w:rPr>
                <w:rFonts w:ascii="Arial" w:hAnsi="Arial" w:cs="Arial"/>
                <w:lang w:val="es-MX" w:eastAsia="es-MX"/>
              </w:rPr>
              <w:t>Promover el desarrollo de creatividad</w:t>
            </w:r>
          </w:p>
        </w:tc>
      </w:tr>
      <w:tr w:rsidR="000E622D" w:rsidRPr="003B1E34" w14:paraId="0C40DE95" w14:textId="77777777" w:rsidTr="008109C9">
        <w:trPr>
          <w:jc w:val="center"/>
        </w:trPr>
        <w:tc>
          <w:tcPr>
            <w:tcW w:w="0" w:type="auto"/>
            <w:tcBorders>
              <w:top w:val="nil"/>
            </w:tcBorders>
          </w:tcPr>
          <w:p w14:paraId="2FA3848B" w14:textId="77777777" w:rsidR="000E622D" w:rsidRPr="003B1E34" w:rsidRDefault="000E622D" w:rsidP="00944CF8">
            <w:pPr>
              <w:spacing w:after="40"/>
              <w:rPr>
                <w:rFonts w:ascii="Arial" w:hAnsi="Arial" w:cs="Arial"/>
                <w:bCs/>
                <w:sz w:val="24"/>
                <w:szCs w:val="24"/>
                <w:lang w:eastAsia="es-MX"/>
              </w:rPr>
            </w:pPr>
            <w:r w:rsidRPr="003B1E34">
              <w:rPr>
                <w:rFonts w:ascii="Arial" w:hAnsi="Arial" w:cs="Arial"/>
                <w:bCs/>
                <w:sz w:val="24"/>
                <w:szCs w:val="24"/>
                <w:lang w:eastAsia="es-MX"/>
              </w:rPr>
              <w:t>Ética y valores</w:t>
            </w:r>
          </w:p>
        </w:tc>
        <w:tc>
          <w:tcPr>
            <w:tcW w:w="0" w:type="auto"/>
            <w:tcBorders>
              <w:top w:val="nil"/>
            </w:tcBorders>
          </w:tcPr>
          <w:p w14:paraId="2F20A509" w14:textId="77777777" w:rsidR="000E622D" w:rsidRPr="003B1E34" w:rsidRDefault="000E622D" w:rsidP="00944CF8">
            <w:pPr>
              <w:pStyle w:val="ListParagraph"/>
              <w:numPr>
                <w:ilvl w:val="0"/>
                <w:numId w:val="4"/>
              </w:numPr>
              <w:spacing w:after="40"/>
              <w:jc w:val="both"/>
              <w:rPr>
                <w:rFonts w:ascii="Arial" w:hAnsi="Arial" w:cs="Arial"/>
                <w:lang w:val="es-MX" w:eastAsia="es-MX"/>
              </w:rPr>
            </w:pPr>
            <w:r w:rsidRPr="003B1E34">
              <w:rPr>
                <w:rFonts w:ascii="Arial" w:hAnsi="Arial" w:cs="Arial"/>
                <w:lang w:val="es-MX" w:eastAsia="es-MX"/>
              </w:rPr>
              <w:t>Respeto</w:t>
            </w:r>
          </w:p>
          <w:p w14:paraId="12680A43" w14:textId="77777777" w:rsidR="000E622D" w:rsidRPr="003B1E34" w:rsidRDefault="000E622D" w:rsidP="00944CF8">
            <w:pPr>
              <w:pStyle w:val="ListParagraph"/>
              <w:numPr>
                <w:ilvl w:val="0"/>
                <w:numId w:val="4"/>
              </w:numPr>
              <w:spacing w:after="40"/>
              <w:jc w:val="both"/>
              <w:rPr>
                <w:rFonts w:ascii="Arial" w:hAnsi="Arial" w:cs="Arial"/>
                <w:lang w:val="es-MX" w:eastAsia="es-MX"/>
              </w:rPr>
            </w:pPr>
            <w:r w:rsidRPr="003B1E34">
              <w:rPr>
                <w:rFonts w:ascii="Arial" w:hAnsi="Arial" w:cs="Arial"/>
                <w:lang w:val="es-MX" w:eastAsia="es-MX"/>
              </w:rPr>
              <w:t>Permitir expresar ideas y diversidad de opiniones</w:t>
            </w:r>
          </w:p>
          <w:p w14:paraId="3C5E6476" w14:textId="14EFC915" w:rsidR="000E622D" w:rsidRPr="003B1E34" w:rsidRDefault="000E622D">
            <w:pPr>
              <w:pStyle w:val="ListParagraph"/>
              <w:numPr>
                <w:ilvl w:val="0"/>
                <w:numId w:val="4"/>
              </w:numPr>
              <w:spacing w:after="40"/>
              <w:jc w:val="both"/>
              <w:rPr>
                <w:rFonts w:ascii="Arial" w:hAnsi="Arial" w:cs="Arial"/>
                <w:lang w:val="es-MX" w:eastAsia="es-MX"/>
              </w:rPr>
            </w:pPr>
            <w:r w:rsidRPr="003B1E34">
              <w:rPr>
                <w:rFonts w:ascii="Arial" w:hAnsi="Arial" w:cs="Arial"/>
                <w:lang w:val="es-MX" w:eastAsia="es-MX"/>
              </w:rPr>
              <w:t>Actitud ética (como valores, moral</w:t>
            </w:r>
            <w:r w:rsidR="00FE3D34">
              <w:rPr>
                <w:rFonts w:ascii="Arial" w:hAnsi="Arial" w:cs="Arial"/>
                <w:lang w:val="es-MX" w:eastAsia="es-MX"/>
              </w:rPr>
              <w:t>, entre otros</w:t>
            </w:r>
            <w:r w:rsidR="00FE3D34" w:rsidRPr="003B1E34">
              <w:rPr>
                <w:rFonts w:ascii="Arial" w:hAnsi="Arial" w:cs="Arial"/>
                <w:lang w:val="es-MX" w:eastAsia="es-MX"/>
              </w:rPr>
              <w:t>)</w:t>
            </w:r>
          </w:p>
        </w:tc>
      </w:tr>
    </w:tbl>
    <w:p w14:paraId="2FA7BA32" w14:textId="08217C4D" w:rsidR="000E622D" w:rsidRPr="00A47A96" w:rsidRDefault="000E622D" w:rsidP="00A47A96">
      <w:pPr>
        <w:rPr>
          <w:rFonts w:ascii="Arial" w:hAnsi="Arial" w:cs="Arial"/>
          <w:sz w:val="20"/>
          <w:szCs w:val="20"/>
        </w:rPr>
      </w:pPr>
      <w:r w:rsidRPr="00A47A96">
        <w:rPr>
          <w:rFonts w:ascii="Arial" w:hAnsi="Arial" w:cs="Arial"/>
          <w:b/>
          <w:sz w:val="20"/>
          <w:szCs w:val="20"/>
        </w:rPr>
        <w:t>Fuente:</w:t>
      </w:r>
      <w:r w:rsidRPr="00A47A96">
        <w:rPr>
          <w:rFonts w:ascii="Arial" w:hAnsi="Arial" w:cs="Arial"/>
          <w:sz w:val="20"/>
          <w:szCs w:val="20"/>
        </w:rPr>
        <w:t xml:space="preserve"> UAEM</w:t>
      </w:r>
      <w:r w:rsidR="00A47A96" w:rsidRPr="00A47A96">
        <w:rPr>
          <w:rFonts w:ascii="Arial" w:hAnsi="Arial" w:cs="Arial"/>
          <w:sz w:val="20"/>
          <w:szCs w:val="20"/>
        </w:rPr>
        <w:t>. (</w:t>
      </w:r>
      <w:r w:rsidR="00D32087">
        <w:rPr>
          <w:rFonts w:ascii="Arial" w:hAnsi="Arial" w:cs="Arial"/>
          <w:sz w:val="20"/>
          <w:szCs w:val="20"/>
        </w:rPr>
        <w:t xml:space="preserve"> </w:t>
      </w:r>
      <w:r w:rsidR="00A47A96" w:rsidRPr="00A47A96">
        <w:rPr>
          <w:rFonts w:ascii="Arial" w:hAnsi="Arial" w:cs="Arial"/>
          <w:sz w:val="20"/>
          <w:szCs w:val="20"/>
        </w:rPr>
        <w:t xml:space="preserve">agosto de 2017). Obtenido de </w:t>
      </w:r>
      <w:r w:rsidRPr="00A47A96">
        <w:rPr>
          <w:rFonts w:ascii="Arial" w:hAnsi="Arial" w:cs="Arial"/>
          <w:sz w:val="20"/>
          <w:szCs w:val="20"/>
        </w:rPr>
        <w:t>http://sistemas2.dti.uaem.mx/evadocente/formacion/</w:t>
      </w:r>
    </w:p>
    <w:p w14:paraId="48EA59B1" w14:textId="77777777" w:rsidR="00E87B97" w:rsidRPr="00D811F1" w:rsidRDefault="0027521D" w:rsidP="00A47A96">
      <w:pPr>
        <w:spacing w:after="0" w:line="360" w:lineRule="auto"/>
        <w:jc w:val="both"/>
        <w:rPr>
          <w:rFonts w:ascii="Arial" w:hAnsi="Arial" w:cs="Arial"/>
          <w:i/>
          <w:sz w:val="24"/>
          <w:szCs w:val="24"/>
        </w:rPr>
      </w:pPr>
      <w:r w:rsidRPr="00D811F1">
        <w:rPr>
          <w:rFonts w:ascii="Arial" w:hAnsi="Arial" w:cs="Arial"/>
          <w:i/>
          <w:sz w:val="24"/>
          <w:szCs w:val="24"/>
        </w:rPr>
        <w:lastRenderedPageBreak/>
        <w:t>Procedimiento</w:t>
      </w:r>
    </w:p>
    <w:p w14:paraId="617FBD3B" w14:textId="7709B8E9" w:rsidR="00E87B97" w:rsidRDefault="00E87B97" w:rsidP="00A47A96">
      <w:pPr>
        <w:spacing w:after="0" w:line="360" w:lineRule="auto"/>
        <w:jc w:val="both"/>
        <w:rPr>
          <w:rFonts w:ascii="Arial" w:hAnsi="Arial" w:cs="Arial"/>
          <w:sz w:val="24"/>
          <w:szCs w:val="24"/>
        </w:rPr>
      </w:pPr>
      <w:r w:rsidRPr="00D811F1">
        <w:rPr>
          <w:rFonts w:ascii="Arial" w:hAnsi="Arial" w:cs="Arial"/>
          <w:sz w:val="24"/>
          <w:szCs w:val="24"/>
        </w:rPr>
        <w:t xml:space="preserve">El procedimiento </w:t>
      </w:r>
      <w:r w:rsidR="00FA50F4">
        <w:rPr>
          <w:rFonts w:ascii="Arial" w:hAnsi="Arial" w:cs="Arial"/>
          <w:sz w:val="24"/>
          <w:szCs w:val="24"/>
        </w:rPr>
        <w:t>seguido</w:t>
      </w:r>
      <w:r w:rsidRPr="00D811F1">
        <w:rPr>
          <w:rFonts w:ascii="Arial" w:hAnsi="Arial" w:cs="Arial"/>
          <w:sz w:val="24"/>
          <w:szCs w:val="24"/>
        </w:rPr>
        <w:t xml:space="preserve"> para la recole</w:t>
      </w:r>
      <w:r w:rsidR="002B1536" w:rsidRPr="00D811F1">
        <w:rPr>
          <w:rFonts w:ascii="Arial" w:hAnsi="Arial" w:cs="Arial"/>
          <w:sz w:val="24"/>
          <w:szCs w:val="24"/>
        </w:rPr>
        <w:t>cción de datos</w:t>
      </w:r>
      <w:r w:rsidR="0027521D" w:rsidRPr="00D811F1">
        <w:rPr>
          <w:rFonts w:ascii="Arial" w:hAnsi="Arial" w:cs="Arial"/>
          <w:sz w:val="24"/>
          <w:szCs w:val="24"/>
        </w:rPr>
        <w:t xml:space="preserve"> inició en a</w:t>
      </w:r>
      <w:r w:rsidRPr="00D811F1">
        <w:rPr>
          <w:rFonts w:ascii="Arial" w:hAnsi="Arial" w:cs="Arial"/>
          <w:sz w:val="24"/>
          <w:szCs w:val="24"/>
        </w:rPr>
        <w:t>gosto del 2017 y</w:t>
      </w:r>
      <w:r w:rsidR="0027521D" w:rsidRPr="00D811F1">
        <w:rPr>
          <w:rFonts w:ascii="Arial" w:hAnsi="Arial" w:cs="Arial"/>
          <w:sz w:val="24"/>
          <w:szCs w:val="24"/>
        </w:rPr>
        <w:t xml:space="preserve"> duró hasta diciembre del 2017. </w:t>
      </w:r>
      <w:r w:rsidRPr="00D811F1">
        <w:rPr>
          <w:rFonts w:ascii="Arial" w:hAnsi="Arial" w:cs="Arial"/>
          <w:sz w:val="24"/>
          <w:szCs w:val="24"/>
        </w:rPr>
        <w:t xml:space="preserve">Se invitó a toda la comunidad docente de la </w:t>
      </w:r>
      <w:proofErr w:type="spellStart"/>
      <w:r w:rsidRPr="00D811F1">
        <w:rPr>
          <w:rFonts w:ascii="Arial" w:hAnsi="Arial" w:cs="Arial"/>
          <w:sz w:val="24"/>
          <w:szCs w:val="24"/>
        </w:rPr>
        <w:t>FCAeI</w:t>
      </w:r>
      <w:proofErr w:type="spellEnd"/>
      <w:r w:rsidRPr="00D811F1">
        <w:rPr>
          <w:rFonts w:ascii="Arial" w:hAnsi="Arial" w:cs="Arial"/>
          <w:sz w:val="24"/>
          <w:szCs w:val="24"/>
        </w:rPr>
        <w:t xml:space="preserve"> y la </w:t>
      </w:r>
      <w:proofErr w:type="spellStart"/>
      <w:r w:rsidRPr="00D811F1">
        <w:rPr>
          <w:rFonts w:ascii="Arial" w:hAnsi="Arial" w:cs="Arial"/>
          <w:sz w:val="24"/>
          <w:szCs w:val="24"/>
        </w:rPr>
        <w:t>FCQeI</w:t>
      </w:r>
      <w:proofErr w:type="spellEnd"/>
      <w:r w:rsidRPr="00D811F1">
        <w:rPr>
          <w:rFonts w:ascii="Arial" w:hAnsi="Arial" w:cs="Arial"/>
          <w:sz w:val="24"/>
          <w:szCs w:val="24"/>
        </w:rPr>
        <w:t xml:space="preserve"> a participar en la investiga</w:t>
      </w:r>
      <w:r w:rsidR="002B1536" w:rsidRPr="00D811F1">
        <w:rPr>
          <w:rFonts w:ascii="Arial" w:hAnsi="Arial" w:cs="Arial"/>
          <w:sz w:val="24"/>
          <w:szCs w:val="24"/>
        </w:rPr>
        <w:t xml:space="preserve">ción, </w:t>
      </w:r>
      <w:r w:rsidR="00FA50F4">
        <w:rPr>
          <w:rFonts w:ascii="Arial" w:hAnsi="Arial" w:cs="Arial"/>
          <w:sz w:val="24"/>
          <w:szCs w:val="24"/>
        </w:rPr>
        <w:t xml:space="preserve">sin embargo, </w:t>
      </w:r>
      <w:r w:rsidR="002B1536" w:rsidRPr="00D811F1">
        <w:rPr>
          <w:rFonts w:ascii="Arial" w:hAnsi="Arial" w:cs="Arial"/>
          <w:sz w:val="24"/>
          <w:szCs w:val="24"/>
        </w:rPr>
        <w:t>p</w:t>
      </w:r>
      <w:r w:rsidRPr="00D811F1">
        <w:rPr>
          <w:rFonts w:ascii="Arial" w:hAnsi="Arial" w:cs="Arial"/>
          <w:sz w:val="24"/>
          <w:szCs w:val="24"/>
        </w:rPr>
        <w:t>or motivos de horario no se obtuvo una mues</w:t>
      </w:r>
      <w:r w:rsidR="002B1536" w:rsidRPr="00D811F1">
        <w:rPr>
          <w:rFonts w:ascii="Arial" w:hAnsi="Arial" w:cs="Arial"/>
          <w:sz w:val="24"/>
          <w:szCs w:val="24"/>
        </w:rPr>
        <w:t xml:space="preserve">tra de cada facultad y con ello </w:t>
      </w:r>
      <w:r w:rsidRPr="00D811F1">
        <w:rPr>
          <w:rFonts w:ascii="Arial" w:hAnsi="Arial" w:cs="Arial"/>
          <w:sz w:val="24"/>
          <w:szCs w:val="24"/>
        </w:rPr>
        <w:t>se destinó el instrumento a todos aquellos maestros que se encontraban disponibles para la aplicaci</w:t>
      </w:r>
      <w:r w:rsidR="00602041" w:rsidRPr="00D811F1">
        <w:rPr>
          <w:rFonts w:ascii="Arial" w:hAnsi="Arial" w:cs="Arial"/>
          <w:sz w:val="24"/>
          <w:szCs w:val="24"/>
        </w:rPr>
        <w:t xml:space="preserve">ón. </w:t>
      </w:r>
      <w:r w:rsidR="002B1536" w:rsidRPr="00D811F1">
        <w:rPr>
          <w:rFonts w:ascii="Arial" w:hAnsi="Arial" w:cs="Arial"/>
          <w:sz w:val="24"/>
          <w:szCs w:val="24"/>
        </w:rPr>
        <w:t>Posteriormente</w:t>
      </w:r>
      <w:r w:rsidR="00FA50F4">
        <w:rPr>
          <w:rFonts w:ascii="Arial" w:hAnsi="Arial" w:cs="Arial"/>
          <w:sz w:val="24"/>
          <w:szCs w:val="24"/>
        </w:rPr>
        <w:t>,</w:t>
      </w:r>
      <w:r w:rsidR="002B1536" w:rsidRPr="00D811F1">
        <w:rPr>
          <w:rFonts w:ascii="Arial" w:hAnsi="Arial" w:cs="Arial"/>
          <w:sz w:val="24"/>
          <w:szCs w:val="24"/>
        </w:rPr>
        <w:t xml:space="preserve"> s</w:t>
      </w:r>
      <w:r w:rsidRPr="00D811F1">
        <w:rPr>
          <w:rFonts w:ascii="Arial" w:hAnsi="Arial" w:cs="Arial"/>
          <w:sz w:val="24"/>
          <w:szCs w:val="24"/>
        </w:rPr>
        <w:t xml:space="preserve">e hizo entrega del instrumento </w:t>
      </w:r>
      <w:proofErr w:type="spellStart"/>
      <w:r w:rsidRPr="00D811F1">
        <w:rPr>
          <w:rFonts w:ascii="Arial" w:hAnsi="Arial" w:cs="Arial"/>
          <w:sz w:val="24"/>
          <w:szCs w:val="24"/>
        </w:rPr>
        <w:t>Emotiona</w:t>
      </w:r>
      <w:r w:rsidR="002B1536" w:rsidRPr="00D811F1">
        <w:rPr>
          <w:rFonts w:ascii="Arial" w:hAnsi="Arial" w:cs="Arial"/>
          <w:sz w:val="24"/>
          <w:szCs w:val="24"/>
        </w:rPr>
        <w:t>l</w:t>
      </w:r>
      <w:proofErr w:type="spellEnd"/>
      <w:r w:rsidR="002B1536" w:rsidRPr="00D811F1">
        <w:rPr>
          <w:rFonts w:ascii="Arial" w:hAnsi="Arial" w:cs="Arial"/>
          <w:sz w:val="24"/>
          <w:szCs w:val="24"/>
        </w:rPr>
        <w:t xml:space="preserve"> </w:t>
      </w:r>
      <w:proofErr w:type="spellStart"/>
      <w:r w:rsidR="002B1536" w:rsidRPr="00D811F1">
        <w:rPr>
          <w:rFonts w:ascii="Arial" w:hAnsi="Arial" w:cs="Arial"/>
          <w:sz w:val="24"/>
          <w:szCs w:val="24"/>
        </w:rPr>
        <w:t>Quotient</w:t>
      </w:r>
      <w:proofErr w:type="spellEnd"/>
      <w:r w:rsidR="002B1536" w:rsidRPr="00D811F1">
        <w:rPr>
          <w:rFonts w:ascii="Arial" w:hAnsi="Arial" w:cs="Arial"/>
          <w:sz w:val="24"/>
          <w:szCs w:val="24"/>
        </w:rPr>
        <w:t xml:space="preserve"> </w:t>
      </w:r>
      <w:proofErr w:type="spellStart"/>
      <w:r w:rsidR="002B1536" w:rsidRPr="00D811F1">
        <w:rPr>
          <w:rFonts w:ascii="Arial" w:hAnsi="Arial" w:cs="Arial"/>
          <w:sz w:val="24"/>
          <w:szCs w:val="24"/>
        </w:rPr>
        <w:t>Inventory</w:t>
      </w:r>
      <w:proofErr w:type="spellEnd"/>
      <w:r w:rsidR="002B1536" w:rsidRPr="00D811F1">
        <w:rPr>
          <w:rFonts w:ascii="Arial" w:hAnsi="Arial" w:cs="Arial"/>
          <w:sz w:val="24"/>
          <w:szCs w:val="24"/>
        </w:rPr>
        <w:t xml:space="preserve"> (EQ-i</w:t>
      </w:r>
      <w:r w:rsidRPr="00D811F1">
        <w:rPr>
          <w:rFonts w:ascii="Arial" w:hAnsi="Arial" w:cs="Arial"/>
          <w:sz w:val="24"/>
          <w:szCs w:val="24"/>
        </w:rPr>
        <w:t xml:space="preserve">) a cada uno de los docentes que quisieron </w:t>
      </w:r>
      <w:r w:rsidR="002B1536" w:rsidRPr="00D811F1">
        <w:rPr>
          <w:rFonts w:ascii="Arial" w:hAnsi="Arial" w:cs="Arial"/>
          <w:sz w:val="24"/>
          <w:szCs w:val="24"/>
        </w:rPr>
        <w:t xml:space="preserve">participar en la investigación. </w:t>
      </w:r>
      <w:r w:rsidR="00FA50F4">
        <w:rPr>
          <w:rFonts w:ascii="Arial" w:hAnsi="Arial" w:cs="Arial"/>
          <w:sz w:val="24"/>
          <w:szCs w:val="24"/>
        </w:rPr>
        <w:t>A</w:t>
      </w:r>
      <w:r w:rsidRPr="00D811F1">
        <w:rPr>
          <w:rFonts w:ascii="Arial" w:hAnsi="Arial" w:cs="Arial"/>
          <w:sz w:val="24"/>
          <w:szCs w:val="24"/>
        </w:rPr>
        <w:t xml:space="preserve">l finalizar el llenado del instrumento, cada uno hizo entrega de su </w:t>
      </w:r>
      <w:r w:rsidR="0099776B" w:rsidRPr="00D811F1">
        <w:rPr>
          <w:rFonts w:ascii="Arial" w:hAnsi="Arial" w:cs="Arial"/>
          <w:sz w:val="24"/>
          <w:szCs w:val="24"/>
        </w:rPr>
        <w:t>e</w:t>
      </w:r>
      <w:r w:rsidRPr="00D811F1">
        <w:rPr>
          <w:rFonts w:ascii="Arial" w:hAnsi="Arial" w:cs="Arial"/>
          <w:sz w:val="24"/>
          <w:szCs w:val="24"/>
        </w:rPr>
        <w:t>valuación de desempeño docente a partir de la opinión de los alumnos, ya que por motivos confidenciales sólo ellos eran los únicos que podían descargarla d</w:t>
      </w:r>
      <w:r w:rsidR="002B1536" w:rsidRPr="00D811F1">
        <w:rPr>
          <w:rFonts w:ascii="Arial" w:hAnsi="Arial" w:cs="Arial"/>
          <w:sz w:val="24"/>
          <w:szCs w:val="24"/>
        </w:rPr>
        <w:t>e la página oficial de la UAEM.</w:t>
      </w:r>
      <w:r w:rsidR="002B1536" w:rsidRPr="003B1E34">
        <w:rPr>
          <w:rFonts w:ascii="Arial" w:hAnsi="Arial" w:cs="Arial"/>
          <w:sz w:val="24"/>
          <w:szCs w:val="24"/>
        </w:rPr>
        <w:t xml:space="preserve"> </w:t>
      </w:r>
    </w:p>
    <w:p w14:paraId="7C8B69C8" w14:textId="77777777" w:rsidR="00A47A96" w:rsidRPr="003B1E34" w:rsidRDefault="00A47A96" w:rsidP="00A47A96">
      <w:pPr>
        <w:spacing w:after="0" w:line="360" w:lineRule="auto"/>
        <w:jc w:val="both"/>
        <w:rPr>
          <w:rFonts w:ascii="Arial" w:hAnsi="Arial" w:cs="Arial"/>
          <w:sz w:val="24"/>
          <w:szCs w:val="24"/>
        </w:rPr>
      </w:pPr>
    </w:p>
    <w:p w14:paraId="0B660656" w14:textId="77777777" w:rsidR="0058054F" w:rsidRPr="00A47A96" w:rsidRDefault="0058054F" w:rsidP="00A47A96">
      <w:pPr>
        <w:spacing w:after="0" w:line="360" w:lineRule="auto"/>
        <w:jc w:val="both"/>
        <w:rPr>
          <w:rFonts w:ascii="Arial" w:hAnsi="Arial" w:cs="Arial"/>
          <w:i/>
          <w:sz w:val="24"/>
          <w:szCs w:val="24"/>
        </w:rPr>
      </w:pPr>
      <w:r w:rsidRPr="00A47A96">
        <w:rPr>
          <w:rFonts w:ascii="Arial" w:hAnsi="Arial" w:cs="Arial"/>
          <w:i/>
          <w:sz w:val="24"/>
          <w:szCs w:val="24"/>
        </w:rPr>
        <w:t>Análisis estadísticos</w:t>
      </w:r>
    </w:p>
    <w:p w14:paraId="7DD668CF" w14:textId="0A3E8455" w:rsidR="0058054F" w:rsidRPr="00E915E9" w:rsidRDefault="0058054F" w:rsidP="00A47A96">
      <w:pPr>
        <w:spacing w:after="0" w:line="360" w:lineRule="auto"/>
        <w:jc w:val="both"/>
        <w:rPr>
          <w:rFonts w:ascii="Arial" w:hAnsi="Arial" w:cs="Arial"/>
          <w:sz w:val="24"/>
          <w:szCs w:val="24"/>
        </w:rPr>
      </w:pPr>
      <w:r w:rsidRPr="003B1E34">
        <w:rPr>
          <w:rFonts w:ascii="Arial" w:hAnsi="Arial" w:cs="Arial"/>
          <w:sz w:val="24"/>
          <w:szCs w:val="24"/>
        </w:rPr>
        <w:t>Se utilizaron análi</w:t>
      </w:r>
      <w:r w:rsidR="00FD35FD" w:rsidRPr="003B1E34">
        <w:rPr>
          <w:rFonts w:ascii="Arial" w:hAnsi="Arial" w:cs="Arial"/>
          <w:sz w:val="24"/>
          <w:szCs w:val="24"/>
        </w:rPr>
        <w:t>sis de estadística descriptiva t</w:t>
      </w:r>
      <w:r w:rsidRPr="003B1E34">
        <w:rPr>
          <w:rFonts w:ascii="Arial" w:hAnsi="Arial" w:cs="Arial"/>
          <w:sz w:val="24"/>
          <w:szCs w:val="24"/>
        </w:rPr>
        <w:t xml:space="preserve">omando en cuenta los datos de simetría y </w:t>
      </w:r>
      <w:proofErr w:type="spellStart"/>
      <w:r w:rsidRPr="003B1E34">
        <w:rPr>
          <w:rFonts w:ascii="Arial" w:hAnsi="Arial" w:cs="Arial"/>
          <w:sz w:val="24"/>
          <w:szCs w:val="24"/>
        </w:rPr>
        <w:t>curtosis</w:t>
      </w:r>
      <w:proofErr w:type="spellEnd"/>
      <w:r w:rsidR="005711E1" w:rsidRPr="003B1E34">
        <w:rPr>
          <w:rFonts w:ascii="Arial" w:hAnsi="Arial" w:cs="Arial"/>
          <w:sz w:val="24"/>
          <w:szCs w:val="24"/>
        </w:rPr>
        <w:t>,</w:t>
      </w:r>
      <w:r w:rsidRPr="003B1E34">
        <w:rPr>
          <w:rFonts w:ascii="Arial" w:hAnsi="Arial" w:cs="Arial"/>
          <w:sz w:val="24"/>
          <w:szCs w:val="24"/>
        </w:rPr>
        <w:t xml:space="preserve"> y debido al tamaño de muestra se determinó que las dos variables tienen una distribución normal, por lo cual se utilizó el índice de correlación de Pearson para establecer la r</w:t>
      </w:r>
      <w:r w:rsidR="0093398E" w:rsidRPr="003B1E34">
        <w:rPr>
          <w:rFonts w:ascii="Arial" w:hAnsi="Arial" w:cs="Arial"/>
          <w:sz w:val="24"/>
          <w:szCs w:val="24"/>
        </w:rPr>
        <w:t>elación entre las dos variables, empleando los índices globale</w:t>
      </w:r>
      <w:r w:rsidR="00EA3012" w:rsidRPr="003B1E34">
        <w:rPr>
          <w:rFonts w:ascii="Arial" w:hAnsi="Arial" w:cs="Arial"/>
          <w:sz w:val="24"/>
          <w:szCs w:val="24"/>
        </w:rPr>
        <w:t>s. T</w:t>
      </w:r>
      <w:r w:rsidR="000F54AE" w:rsidRPr="003B1E34">
        <w:rPr>
          <w:rFonts w:ascii="Arial" w:hAnsi="Arial" w:cs="Arial"/>
          <w:sz w:val="24"/>
          <w:szCs w:val="24"/>
        </w:rPr>
        <w:t>ambién se utilizó la</w:t>
      </w:r>
      <w:r w:rsidR="0093398E" w:rsidRPr="003B1E34">
        <w:rPr>
          <w:rFonts w:ascii="Arial" w:hAnsi="Arial" w:cs="Arial"/>
          <w:sz w:val="24"/>
          <w:szCs w:val="24"/>
        </w:rPr>
        <w:t xml:space="preserve"> prueba T de </w:t>
      </w:r>
      <w:proofErr w:type="spellStart"/>
      <w:r w:rsidR="0093398E" w:rsidRPr="003B1E34">
        <w:rPr>
          <w:rFonts w:ascii="Arial" w:hAnsi="Arial" w:cs="Arial"/>
          <w:sz w:val="24"/>
          <w:szCs w:val="24"/>
        </w:rPr>
        <w:t>Student</w:t>
      </w:r>
      <w:proofErr w:type="spellEnd"/>
      <w:r w:rsidR="00EA3012" w:rsidRPr="003B1E34">
        <w:rPr>
          <w:rFonts w:ascii="Arial" w:hAnsi="Arial" w:cs="Arial"/>
          <w:sz w:val="24"/>
          <w:szCs w:val="24"/>
        </w:rPr>
        <w:t xml:space="preserve"> y </w:t>
      </w:r>
      <w:r w:rsidR="00E233A4" w:rsidRPr="003B1E34">
        <w:rPr>
          <w:rFonts w:ascii="Arial" w:hAnsi="Arial" w:cs="Arial"/>
          <w:sz w:val="24"/>
          <w:szCs w:val="24"/>
        </w:rPr>
        <w:t>ANOVA para explorar otras comparaciones</w:t>
      </w:r>
      <w:r w:rsidR="00EA3012" w:rsidRPr="003B1E34">
        <w:rPr>
          <w:rFonts w:ascii="Arial" w:hAnsi="Arial" w:cs="Arial"/>
          <w:sz w:val="24"/>
          <w:szCs w:val="24"/>
        </w:rPr>
        <w:t xml:space="preserve"> de los instrumentos empleados.</w:t>
      </w:r>
    </w:p>
    <w:p w14:paraId="71FDEB72" w14:textId="77777777" w:rsidR="00C8203E" w:rsidRDefault="00C8203E" w:rsidP="00A47A96">
      <w:pPr>
        <w:spacing w:after="0" w:line="360" w:lineRule="auto"/>
        <w:jc w:val="both"/>
        <w:rPr>
          <w:rFonts w:ascii="Arial" w:hAnsi="Arial" w:cs="Arial"/>
          <w:b/>
          <w:sz w:val="24"/>
          <w:szCs w:val="24"/>
        </w:rPr>
      </w:pPr>
    </w:p>
    <w:p w14:paraId="257FBB1F" w14:textId="3A51DFA7" w:rsidR="00221266" w:rsidRPr="00A47A96" w:rsidRDefault="00221266" w:rsidP="00A47A96">
      <w:pPr>
        <w:spacing w:after="0" w:line="360" w:lineRule="auto"/>
        <w:jc w:val="both"/>
        <w:rPr>
          <w:rFonts w:ascii="Arial" w:hAnsi="Arial" w:cs="Arial"/>
          <w:b/>
          <w:sz w:val="24"/>
          <w:szCs w:val="24"/>
        </w:rPr>
      </w:pPr>
      <w:r w:rsidRPr="00A47A96">
        <w:rPr>
          <w:rFonts w:ascii="Arial" w:hAnsi="Arial" w:cs="Arial"/>
          <w:b/>
          <w:sz w:val="24"/>
          <w:szCs w:val="24"/>
        </w:rPr>
        <w:t>Resultados</w:t>
      </w:r>
    </w:p>
    <w:p w14:paraId="303A59B9" w14:textId="02D7745D" w:rsidR="00EC500F" w:rsidRDefault="00217433" w:rsidP="00A47A96">
      <w:pPr>
        <w:spacing w:after="0" w:line="360" w:lineRule="auto"/>
        <w:jc w:val="both"/>
        <w:rPr>
          <w:rFonts w:ascii="Arial" w:hAnsi="Arial" w:cs="Arial"/>
          <w:sz w:val="24"/>
          <w:szCs w:val="24"/>
        </w:rPr>
      </w:pPr>
      <w:r w:rsidRPr="003B1E34">
        <w:rPr>
          <w:rFonts w:ascii="Arial" w:hAnsi="Arial" w:cs="Arial"/>
          <w:sz w:val="24"/>
          <w:szCs w:val="24"/>
        </w:rPr>
        <w:t xml:space="preserve">La población participante obtuvo un promedio total de IE de </w:t>
      </w:r>
      <w:r w:rsidR="00B33D86" w:rsidRPr="003B1E34">
        <w:rPr>
          <w:rFonts w:ascii="Arial" w:hAnsi="Arial" w:cs="Arial"/>
          <w:sz w:val="24"/>
          <w:szCs w:val="24"/>
        </w:rPr>
        <w:t>79</w:t>
      </w:r>
      <w:r w:rsidR="00FA50F4">
        <w:rPr>
          <w:rFonts w:ascii="Arial" w:hAnsi="Arial" w:cs="Arial"/>
          <w:sz w:val="24"/>
          <w:szCs w:val="24"/>
        </w:rPr>
        <w:t>,</w:t>
      </w:r>
      <w:r w:rsidR="002F49E9" w:rsidRPr="003B1E34">
        <w:rPr>
          <w:rFonts w:ascii="Arial" w:hAnsi="Arial" w:cs="Arial"/>
          <w:sz w:val="24"/>
          <w:szCs w:val="24"/>
        </w:rPr>
        <w:t xml:space="preserve">5778 lo que significa, </w:t>
      </w:r>
      <w:r w:rsidR="009C3BAC" w:rsidRPr="003B1E34">
        <w:rPr>
          <w:rFonts w:ascii="Arial" w:hAnsi="Arial" w:cs="Arial"/>
          <w:sz w:val="24"/>
          <w:szCs w:val="24"/>
        </w:rPr>
        <w:t>según</w:t>
      </w:r>
      <w:r w:rsidR="00B33D86" w:rsidRPr="003B1E34">
        <w:rPr>
          <w:rFonts w:ascii="Arial" w:hAnsi="Arial" w:cs="Arial"/>
          <w:sz w:val="24"/>
          <w:szCs w:val="24"/>
        </w:rPr>
        <w:t xml:space="preserve"> la escala de interpretación del inventario</w:t>
      </w:r>
      <w:r w:rsidR="002F49E9" w:rsidRPr="003B1E34">
        <w:rPr>
          <w:rFonts w:ascii="Arial" w:hAnsi="Arial" w:cs="Arial"/>
          <w:sz w:val="24"/>
          <w:szCs w:val="24"/>
        </w:rPr>
        <w:t>,</w:t>
      </w:r>
      <w:r w:rsidR="00B33D86" w:rsidRPr="003B1E34">
        <w:rPr>
          <w:rFonts w:ascii="Arial" w:hAnsi="Arial" w:cs="Arial"/>
          <w:sz w:val="24"/>
          <w:szCs w:val="24"/>
        </w:rPr>
        <w:t xml:space="preserve"> q</w:t>
      </w:r>
      <w:r w:rsidR="00DD6CB5" w:rsidRPr="003B1E34">
        <w:rPr>
          <w:rFonts w:ascii="Arial" w:hAnsi="Arial" w:cs="Arial"/>
          <w:sz w:val="24"/>
          <w:szCs w:val="24"/>
        </w:rPr>
        <w:t>ue los docentes la tienen baja (por debajo del promedio), pues al analizar la</w:t>
      </w:r>
      <w:r w:rsidR="005711E1" w:rsidRPr="003B1E34">
        <w:rPr>
          <w:rFonts w:ascii="Arial" w:hAnsi="Arial" w:cs="Arial"/>
          <w:sz w:val="24"/>
          <w:szCs w:val="24"/>
        </w:rPr>
        <w:t xml:space="preserve"> tabla IV</w:t>
      </w:r>
      <w:r w:rsidR="00DD6CB5" w:rsidRPr="003B1E34">
        <w:rPr>
          <w:rFonts w:ascii="Arial" w:hAnsi="Arial" w:cs="Arial"/>
          <w:sz w:val="24"/>
          <w:szCs w:val="24"/>
        </w:rPr>
        <w:t xml:space="preserve"> en la que se muestran las frecuencias, podemos identificar que 2</w:t>
      </w:r>
      <w:r w:rsidR="00FA50F4">
        <w:rPr>
          <w:rFonts w:ascii="Arial" w:hAnsi="Arial" w:cs="Arial"/>
          <w:sz w:val="24"/>
          <w:szCs w:val="24"/>
        </w:rPr>
        <w:t>,</w:t>
      </w:r>
      <w:r w:rsidR="00DD6CB5" w:rsidRPr="003B1E34">
        <w:rPr>
          <w:rFonts w:ascii="Arial" w:hAnsi="Arial" w:cs="Arial"/>
          <w:sz w:val="24"/>
          <w:szCs w:val="24"/>
        </w:rPr>
        <w:t>7% de la población la tiene alta, mientras que 13</w:t>
      </w:r>
      <w:r w:rsidR="00FA50F4">
        <w:rPr>
          <w:rFonts w:ascii="Arial" w:hAnsi="Arial" w:cs="Arial"/>
          <w:sz w:val="24"/>
          <w:szCs w:val="24"/>
        </w:rPr>
        <w:t>,</w:t>
      </w:r>
      <w:r w:rsidR="00DD6CB5" w:rsidRPr="003B1E34">
        <w:rPr>
          <w:rFonts w:ascii="Arial" w:hAnsi="Arial" w:cs="Arial"/>
          <w:sz w:val="24"/>
          <w:szCs w:val="24"/>
        </w:rPr>
        <w:t xml:space="preserve">8% la tiene adecuada (promedio). </w:t>
      </w:r>
      <w:r w:rsidR="00EC500F" w:rsidRPr="003B1E34">
        <w:rPr>
          <w:rFonts w:ascii="Arial" w:hAnsi="Arial" w:cs="Arial"/>
          <w:sz w:val="24"/>
          <w:szCs w:val="24"/>
        </w:rPr>
        <w:t xml:space="preserve">Y de acuerdo con los resultados de los componentes de la IE, los docentes </w:t>
      </w:r>
      <w:r w:rsidR="00E1714F" w:rsidRPr="003B1E34">
        <w:rPr>
          <w:rFonts w:ascii="Arial" w:hAnsi="Arial" w:cs="Arial"/>
          <w:sz w:val="24"/>
          <w:szCs w:val="24"/>
        </w:rPr>
        <w:lastRenderedPageBreak/>
        <w:t>tienen 41</w:t>
      </w:r>
      <w:r w:rsidR="00FA50F4">
        <w:rPr>
          <w:rFonts w:ascii="Arial" w:hAnsi="Arial" w:cs="Arial"/>
          <w:sz w:val="24"/>
          <w:szCs w:val="24"/>
        </w:rPr>
        <w:t>,</w:t>
      </w:r>
      <w:r w:rsidR="00E1714F" w:rsidRPr="003B1E34">
        <w:rPr>
          <w:rFonts w:ascii="Arial" w:hAnsi="Arial" w:cs="Arial"/>
          <w:sz w:val="24"/>
          <w:szCs w:val="24"/>
        </w:rPr>
        <w:t>8% de adaptabilidad extremadamente por debajo del promedio</w:t>
      </w:r>
      <w:r w:rsidR="00FA50F4">
        <w:rPr>
          <w:rFonts w:ascii="Arial" w:hAnsi="Arial" w:cs="Arial"/>
          <w:sz w:val="24"/>
          <w:szCs w:val="24"/>
        </w:rPr>
        <w:t>,</w:t>
      </w:r>
      <w:r w:rsidR="00E1714F" w:rsidRPr="003B1E34">
        <w:rPr>
          <w:rFonts w:ascii="Arial" w:hAnsi="Arial" w:cs="Arial"/>
          <w:sz w:val="24"/>
          <w:szCs w:val="24"/>
        </w:rPr>
        <w:t xml:space="preserve"> lo que indica que les cuesta trabajo encontrar soluciones a los problemas y al mismo tiempo no cuenta</w:t>
      </w:r>
      <w:r w:rsidR="00CC1AA2" w:rsidRPr="003B1E34">
        <w:rPr>
          <w:rFonts w:ascii="Arial" w:hAnsi="Arial" w:cs="Arial"/>
          <w:sz w:val="24"/>
          <w:szCs w:val="24"/>
        </w:rPr>
        <w:t>n</w:t>
      </w:r>
      <w:r w:rsidR="00E1714F" w:rsidRPr="003B1E34">
        <w:rPr>
          <w:rFonts w:ascii="Arial" w:hAnsi="Arial" w:cs="Arial"/>
          <w:sz w:val="24"/>
          <w:szCs w:val="24"/>
        </w:rPr>
        <w:t xml:space="preserve"> con una flexibilidad adecuada en cuanto situaciones cambiantes. También se muestra que 70</w:t>
      </w:r>
      <w:r w:rsidR="00FA50F4">
        <w:rPr>
          <w:rFonts w:ascii="Arial" w:hAnsi="Arial" w:cs="Arial"/>
          <w:sz w:val="24"/>
          <w:szCs w:val="24"/>
        </w:rPr>
        <w:t>,</w:t>
      </w:r>
      <w:r w:rsidR="00E1714F" w:rsidRPr="003B1E34">
        <w:rPr>
          <w:rFonts w:ascii="Arial" w:hAnsi="Arial" w:cs="Arial"/>
          <w:sz w:val="24"/>
          <w:szCs w:val="24"/>
        </w:rPr>
        <w:t>2% cuenta un componente interpersonal adecuado (promedio)</w:t>
      </w:r>
      <w:r w:rsidR="0063303E" w:rsidRPr="003B1E34">
        <w:rPr>
          <w:rFonts w:ascii="Arial" w:hAnsi="Arial" w:cs="Arial"/>
          <w:sz w:val="24"/>
          <w:szCs w:val="24"/>
        </w:rPr>
        <w:t xml:space="preserve"> dando como resultado una óptima empatía y relaciones sociales. Por otro lado, 35</w:t>
      </w:r>
      <w:r w:rsidR="00FA50F4">
        <w:rPr>
          <w:rFonts w:ascii="Arial" w:hAnsi="Arial" w:cs="Arial"/>
          <w:sz w:val="24"/>
          <w:szCs w:val="24"/>
        </w:rPr>
        <w:t>.</w:t>
      </w:r>
      <w:r w:rsidR="0063303E" w:rsidRPr="003B1E34">
        <w:rPr>
          <w:rFonts w:ascii="Arial" w:hAnsi="Arial" w:cs="Arial"/>
          <w:sz w:val="24"/>
          <w:szCs w:val="24"/>
        </w:rPr>
        <w:t>6% tiene un componente del estado de ánimo en general por debajo del promedio</w:t>
      </w:r>
      <w:r w:rsidR="00FA50F4">
        <w:rPr>
          <w:rFonts w:ascii="Arial" w:hAnsi="Arial" w:cs="Arial"/>
          <w:sz w:val="24"/>
          <w:szCs w:val="24"/>
        </w:rPr>
        <w:t>,</w:t>
      </w:r>
      <w:r w:rsidR="0063303E" w:rsidRPr="003B1E34">
        <w:rPr>
          <w:rFonts w:ascii="Arial" w:hAnsi="Arial" w:cs="Arial"/>
          <w:sz w:val="24"/>
          <w:szCs w:val="24"/>
        </w:rPr>
        <w:t xml:space="preserve"> lo que sugiere que </w:t>
      </w:r>
      <w:r w:rsidR="005D36A4" w:rsidRPr="003B1E34">
        <w:rPr>
          <w:rFonts w:ascii="Arial" w:hAnsi="Arial" w:cs="Arial"/>
          <w:sz w:val="24"/>
          <w:szCs w:val="24"/>
        </w:rPr>
        <w:t>se no encuentran satisfechos consigo mismos</w:t>
      </w:r>
      <w:r w:rsidR="00CC1AA2" w:rsidRPr="003B1E34">
        <w:rPr>
          <w:rFonts w:ascii="Arial" w:hAnsi="Arial" w:cs="Arial"/>
          <w:sz w:val="24"/>
          <w:szCs w:val="24"/>
        </w:rPr>
        <w:t xml:space="preserve"> (Tabla </w:t>
      </w:r>
      <w:r w:rsidR="00B47FB6">
        <w:rPr>
          <w:rFonts w:ascii="Arial" w:hAnsi="Arial" w:cs="Arial"/>
          <w:sz w:val="24"/>
          <w:szCs w:val="24"/>
        </w:rPr>
        <w:t>4</w:t>
      </w:r>
      <w:r w:rsidR="00CC1AA2" w:rsidRPr="003B1E34">
        <w:rPr>
          <w:rFonts w:ascii="Arial" w:hAnsi="Arial" w:cs="Arial"/>
          <w:sz w:val="24"/>
          <w:szCs w:val="24"/>
        </w:rPr>
        <w:t>)</w:t>
      </w:r>
      <w:r w:rsidR="005D36A4" w:rsidRPr="003B1E34">
        <w:rPr>
          <w:rFonts w:ascii="Arial" w:hAnsi="Arial" w:cs="Arial"/>
          <w:sz w:val="24"/>
          <w:szCs w:val="24"/>
        </w:rPr>
        <w:t>.</w:t>
      </w:r>
      <w:r w:rsidR="00CC1AA2" w:rsidRPr="003B1E34">
        <w:rPr>
          <w:rFonts w:ascii="Arial" w:hAnsi="Arial" w:cs="Arial"/>
          <w:sz w:val="24"/>
          <w:szCs w:val="24"/>
        </w:rPr>
        <w:t xml:space="preserve"> </w:t>
      </w:r>
    </w:p>
    <w:p w14:paraId="0F8DA2F6" w14:textId="77777777" w:rsidR="00944CF8" w:rsidRPr="003B1E34" w:rsidRDefault="00944CF8" w:rsidP="00A47A96">
      <w:pPr>
        <w:spacing w:after="0" w:line="360" w:lineRule="auto"/>
        <w:jc w:val="both"/>
        <w:rPr>
          <w:rFonts w:ascii="Arial" w:hAnsi="Arial" w:cs="Arial"/>
          <w:sz w:val="24"/>
          <w:szCs w:val="24"/>
        </w:rPr>
      </w:pPr>
    </w:p>
    <w:p w14:paraId="5393AF07" w14:textId="258A6284" w:rsidR="00C52EF3" w:rsidRPr="003B1E34" w:rsidRDefault="00C52EF3" w:rsidP="00080FF4">
      <w:pPr>
        <w:spacing w:line="240" w:lineRule="atLeast"/>
        <w:jc w:val="center"/>
        <w:rPr>
          <w:rFonts w:ascii="Arial" w:hAnsi="Arial" w:cs="Arial"/>
          <w:sz w:val="24"/>
          <w:szCs w:val="24"/>
        </w:rPr>
      </w:pPr>
      <w:r w:rsidRPr="00F07DDF">
        <w:rPr>
          <w:rFonts w:ascii="Arial" w:hAnsi="Arial" w:cs="Arial"/>
          <w:b/>
          <w:sz w:val="24"/>
          <w:szCs w:val="24"/>
        </w:rPr>
        <w:t xml:space="preserve">Tabla </w:t>
      </w:r>
      <w:r w:rsidR="00B47FB6" w:rsidRPr="00F07DDF">
        <w:rPr>
          <w:rFonts w:ascii="Arial" w:hAnsi="Arial" w:cs="Arial"/>
          <w:b/>
          <w:sz w:val="24"/>
          <w:szCs w:val="24"/>
        </w:rPr>
        <w:t>4</w:t>
      </w:r>
      <w:r w:rsidRPr="00C8203E">
        <w:rPr>
          <w:rFonts w:ascii="Arial" w:hAnsi="Arial" w:cs="Arial"/>
          <w:sz w:val="24"/>
          <w:szCs w:val="24"/>
        </w:rPr>
        <w:t>.</w:t>
      </w:r>
      <w:r w:rsidR="00F07DDF">
        <w:rPr>
          <w:rFonts w:ascii="Arial" w:hAnsi="Arial" w:cs="Arial"/>
          <w:sz w:val="24"/>
          <w:szCs w:val="24"/>
        </w:rPr>
        <w:t xml:space="preserve"> </w:t>
      </w:r>
      <w:r w:rsidR="00080FF4" w:rsidRPr="003B1E34">
        <w:rPr>
          <w:rFonts w:ascii="Arial" w:hAnsi="Arial" w:cs="Arial"/>
          <w:sz w:val="24"/>
          <w:szCs w:val="24"/>
        </w:rPr>
        <w:t>N</w:t>
      </w:r>
      <w:r w:rsidR="00CC1AA2" w:rsidRPr="003B1E34">
        <w:rPr>
          <w:rFonts w:ascii="Arial" w:hAnsi="Arial" w:cs="Arial"/>
          <w:sz w:val="24"/>
          <w:szCs w:val="24"/>
        </w:rPr>
        <w:t xml:space="preserve">iveles de los componentes de la </w:t>
      </w:r>
      <w:r w:rsidR="00080FF4" w:rsidRPr="003B1E34">
        <w:rPr>
          <w:rFonts w:ascii="Arial" w:hAnsi="Arial" w:cs="Arial"/>
          <w:sz w:val="24"/>
          <w:szCs w:val="24"/>
        </w:rPr>
        <w:t>inteligencia emocional de los docentes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1887"/>
        <w:gridCol w:w="897"/>
        <w:gridCol w:w="1244"/>
        <w:gridCol w:w="1465"/>
        <w:gridCol w:w="2452"/>
      </w:tblGrid>
      <w:tr w:rsidR="00CC1AA2" w:rsidRPr="003B1E34" w14:paraId="5960BB6A" w14:textId="77777777" w:rsidTr="008109C9">
        <w:tc>
          <w:tcPr>
            <w:tcW w:w="0" w:type="auto"/>
            <w:tcBorders>
              <w:top w:val="single" w:sz="4" w:space="0" w:color="auto"/>
              <w:bottom w:val="single" w:sz="4" w:space="0" w:color="auto"/>
            </w:tcBorders>
            <w:vAlign w:val="center"/>
          </w:tcPr>
          <w:p w14:paraId="63AE7AF4" w14:textId="77777777" w:rsidR="00EC500F" w:rsidRPr="003B1E34" w:rsidRDefault="00EC500F" w:rsidP="00E1714F">
            <w:pPr>
              <w:spacing w:line="480" w:lineRule="auto"/>
              <w:jc w:val="center"/>
              <w:rPr>
                <w:rFonts w:ascii="Arial" w:hAnsi="Arial" w:cs="Arial"/>
                <w:sz w:val="24"/>
                <w:szCs w:val="24"/>
              </w:rPr>
            </w:pPr>
            <w:r w:rsidRPr="003B1E34">
              <w:rPr>
                <w:rFonts w:ascii="Arial" w:hAnsi="Arial" w:cs="Arial"/>
                <w:sz w:val="24"/>
                <w:szCs w:val="24"/>
              </w:rPr>
              <w:t>Componente</w:t>
            </w:r>
          </w:p>
        </w:tc>
        <w:tc>
          <w:tcPr>
            <w:tcW w:w="0" w:type="auto"/>
            <w:tcBorders>
              <w:top w:val="single" w:sz="4" w:space="0" w:color="auto"/>
              <w:bottom w:val="single" w:sz="4" w:space="0" w:color="auto"/>
            </w:tcBorders>
            <w:vAlign w:val="center"/>
          </w:tcPr>
          <w:p w14:paraId="37AFD38F" w14:textId="77777777" w:rsidR="00EC500F" w:rsidRPr="003B1E34" w:rsidRDefault="00EC500F" w:rsidP="00E1714F">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Marcadamente alta</w:t>
            </w:r>
          </w:p>
        </w:tc>
        <w:tc>
          <w:tcPr>
            <w:tcW w:w="0" w:type="auto"/>
            <w:tcBorders>
              <w:top w:val="single" w:sz="4" w:space="0" w:color="auto"/>
              <w:bottom w:val="single" w:sz="4" w:space="0" w:color="auto"/>
            </w:tcBorders>
            <w:vAlign w:val="center"/>
          </w:tcPr>
          <w:p w14:paraId="6F53E485" w14:textId="77777777" w:rsidR="00EC500F" w:rsidRPr="003B1E34" w:rsidRDefault="00EC500F" w:rsidP="00E1714F">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Alta</w:t>
            </w:r>
          </w:p>
        </w:tc>
        <w:tc>
          <w:tcPr>
            <w:tcW w:w="0" w:type="auto"/>
            <w:tcBorders>
              <w:top w:val="single" w:sz="4" w:space="0" w:color="auto"/>
              <w:bottom w:val="single" w:sz="4" w:space="0" w:color="auto"/>
            </w:tcBorders>
            <w:vAlign w:val="center"/>
          </w:tcPr>
          <w:p w14:paraId="0072BEC7" w14:textId="77777777" w:rsidR="00EC500F" w:rsidRPr="003B1E34" w:rsidRDefault="00EC500F" w:rsidP="00E1714F">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Promedio</w:t>
            </w:r>
          </w:p>
        </w:tc>
        <w:tc>
          <w:tcPr>
            <w:tcW w:w="0" w:type="auto"/>
            <w:tcBorders>
              <w:top w:val="single" w:sz="4" w:space="0" w:color="auto"/>
              <w:bottom w:val="single" w:sz="4" w:space="0" w:color="auto"/>
            </w:tcBorders>
            <w:vAlign w:val="center"/>
          </w:tcPr>
          <w:p w14:paraId="4D0D8087" w14:textId="77777777" w:rsidR="00EC500F" w:rsidRPr="003B1E34" w:rsidRDefault="00EC500F" w:rsidP="00E1714F">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Por debajo del promedio</w:t>
            </w:r>
          </w:p>
        </w:tc>
        <w:tc>
          <w:tcPr>
            <w:tcW w:w="0" w:type="auto"/>
            <w:tcBorders>
              <w:top w:val="single" w:sz="4" w:space="0" w:color="auto"/>
              <w:bottom w:val="single" w:sz="4" w:space="0" w:color="auto"/>
            </w:tcBorders>
            <w:vAlign w:val="center"/>
          </w:tcPr>
          <w:p w14:paraId="1A08A9A4" w14:textId="77777777" w:rsidR="00EC500F" w:rsidRPr="003B1E34" w:rsidRDefault="00EC500F" w:rsidP="00E1714F">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Extremadamente por debajo del promedio</w:t>
            </w:r>
          </w:p>
        </w:tc>
      </w:tr>
      <w:tr w:rsidR="00CC1AA2" w:rsidRPr="003B1E34" w14:paraId="6D2E866C" w14:textId="77777777" w:rsidTr="008109C9">
        <w:tc>
          <w:tcPr>
            <w:tcW w:w="0" w:type="auto"/>
            <w:tcBorders>
              <w:top w:val="single" w:sz="4" w:space="0" w:color="auto"/>
            </w:tcBorders>
            <w:vAlign w:val="center"/>
          </w:tcPr>
          <w:p w14:paraId="5496C573" w14:textId="33DA24FE" w:rsidR="00A47A96" w:rsidRPr="003B1E34" w:rsidRDefault="00CC1AA2" w:rsidP="00A47A96">
            <w:pPr>
              <w:rPr>
                <w:rFonts w:ascii="Arial" w:hAnsi="Arial" w:cs="Arial"/>
                <w:bCs/>
                <w:i/>
                <w:iCs/>
                <w:color w:val="000000"/>
                <w:sz w:val="24"/>
                <w:szCs w:val="24"/>
                <w:lang w:eastAsia="es-MX"/>
              </w:rPr>
            </w:pPr>
            <w:r w:rsidRPr="003B1E34">
              <w:rPr>
                <w:rFonts w:ascii="Arial" w:hAnsi="Arial" w:cs="Arial"/>
                <w:bCs/>
                <w:i/>
                <w:iCs/>
                <w:color w:val="000000"/>
                <w:sz w:val="24"/>
                <w:szCs w:val="24"/>
                <w:lang w:eastAsia="es-MX"/>
              </w:rPr>
              <w:t>Cociente emocional total (CET)</w:t>
            </w:r>
          </w:p>
        </w:tc>
        <w:tc>
          <w:tcPr>
            <w:tcW w:w="0" w:type="auto"/>
            <w:tcBorders>
              <w:top w:val="single" w:sz="4" w:space="0" w:color="auto"/>
            </w:tcBorders>
            <w:vAlign w:val="center"/>
          </w:tcPr>
          <w:p w14:paraId="3721C197" w14:textId="3838A82C" w:rsidR="00CC1AA2" w:rsidRPr="003B1E34" w:rsidRDefault="00CC1AA2" w:rsidP="00A47A96">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2</w:t>
            </w:r>
            <w:r w:rsidR="00167ED3">
              <w:rPr>
                <w:rFonts w:ascii="Arial" w:hAnsi="Arial" w:cs="Arial"/>
                <w:bCs/>
                <w:color w:val="000000"/>
                <w:sz w:val="24"/>
                <w:szCs w:val="24"/>
                <w:lang w:eastAsia="es-MX"/>
              </w:rPr>
              <w:t>,</w:t>
            </w:r>
            <w:r w:rsidRPr="003B1E34">
              <w:rPr>
                <w:rFonts w:ascii="Arial" w:hAnsi="Arial" w:cs="Arial"/>
                <w:bCs/>
                <w:color w:val="000000"/>
                <w:sz w:val="24"/>
                <w:szCs w:val="24"/>
                <w:lang w:eastAsia="es-MX"/>
              </w:rPr>
              <w:t>7%</w:t>
            </w:r>
          </w:p>
        </w:tc>
        <w:tc>
          <w:tcPr>
            <w:tcW w:w="0" w:type="auto"/>
            <w:tcBorders>
              <w:top w:val="single" w:sz="4" w:space="0" w:color="auto"/>
            </w:tcBorders>
            <w:vAlign w:val="center"/>
          </w:tcPr>
          <w:p w14:paraId="250C9E84" w14:textId="2BC0E7B3" w:rsidR="00CC1AA2" w:rsidRPr="003B1E34" w:rsidRDefault="00CC1AA2" w:rsidP="00A47A96">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2</w:t>
            </w:r>
            <w:r w:rsidR="00167ED3">
              <w:rPr>
                <w:rFonts w:ascii="Arial" w:hAnsi="Arial" w:cs="Arial"/>
                <w:bCs/>
                <w:color w:val="000000"/>
                <w:sz w:val="24"/>
                <w:szCs w:val="24"/>
                <w:lang w:eastAsia="es-MX"/>
              </w:rPr>
              <w:t>,</w:t>
            </w:r>
            <w:r w:rsidRPr="003B1E34">
              <w:rPr>
                <w:rFonts w:ascii="Arial" w:hAnsi="Arial" w:cs="Arial"/>
                <w:bCs/>
                <w:color w:val="000000"/>
                <w:sz w:val="24"/>
                <w:szCs w:val="24"/>
                <w:lang w:eastAsia="es-MX"/>
              </w:rPr>
              <w:t>2%</w:t>
            </w:r>
          </w:p>
        </w:tc>
        <w:tc>
          <w:tcPr>
            <w:tcW w:w="0" w:type="auto"/>
            <w:tcBorders>
              <w:top w:val="single" w:sz="4" w:space="0" w:color="auto"/>
            </w:tcBorders>
            <w:vAlign w:val="center"/>
          </w:tcPr>
          <w:p w14:paraId="7029ED91" w14:textId="6761FDCD" w:rsidR="00CC1AA2" w:rsidRPr="003B1E34" w:rsidRDefault="00CC1AA2" w:rsidP="00A47A96">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13</w:t>
            </w:r>
            <w:r w:rsidR="00167ED3">
              <w:rPr>
                <w:rFonts w:ascii="Arial" w:hAnsi="Arial" w:cs="Arial"/>
                <w:bCs/>
                <w:color w:val="000000"/>
                <w:sz w:val="24"/>
                <w:szCs w:val="24"/>
                <w:lang w:eastAsia="es-MX"/>
              </w:rPr>
              <w:t>,</w:t>
            </w:r>
            <w:r w:rsidRPr="003B1E34">
              <w:rPr>
                <w:rFonts w:ascii="Arial" w:hAnsi="Arial" w:cs="Arial"/>
                <w:bCs/>
                <w:color w:val="000000"/>
                <w:sz w:val="24"/>
                <w:szCs w:val="24"/>
                <w:lang w:eastAsia="es-MX"/>
              </w:rPr>
              <w:t>8%</w:t>
            </w:r>
          </w:p>
        </w:tc>
        <w:tc>
          <w:tcPr>
            <w:tcW w:w="0" w:type="auto"/>
            <w:tcBorders>
              <w:top w:val="single" w:sz="4" w:space="0" w:color="auto"/>
            </w:tcBorders>
            <w:vAlign w:val="center"/>
          </w:tcPr>
          <w:p w14:paraId="138BB5AF" w14:textId="7901EB28" w:rsidR="00CC1AA2" w:rsidRPr="003B1E34" w:rsidRDefault="00CC1AA2" w:rsidP="00A47A96">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62</w:t>
            </w:r>
            <w:r w:rsidR="00167ED3">
              <w:rPr>
                <w:rFonts w:ascii="Arial" w:hAnsi="Arial" w:cs="Arial"/>
                <w:bCs/>
                <w:color w:val="000000"/>
                <w:sz w:val="24"/>
                <w:szCs w:val="24"/>
                <w:lang w:eastAsia="es-MX"/>
              </w:rPr>
              <w:t>,</w:t>
            </w:r>
            <w:r w:rsidRPr="003B1E34">
              <w:rPr>
                <w:rFonts w:ascii="Arial" w:hAnsi="Arial" w:cs="Arial"/>
                <w:bCs/>
                <w:color w:val="000000"/>
                <w:sz w:val="24"/>
                <w:szCs w:val="24"/>
                <w:lang w:eastAsia="es-MX"/>
              </w:rPr>
              <w:t>2%</w:t>
            </w:r>
          </w:p>
        </w:tc>
        <w:tc>
          <w:tcPr>
            <w:tcW w:w="0" w:type="auto"/>
            <w:tcBorders>
              <w:top w:val="single" w:sz="4" w:space="0" w:color="auto"/>
            </w:tcBorders>
            <w:vAlign w:val="center"/>
          </w:tcPr>
          <w:p w14:paraId="71C5C487" w14:textId="77777777" w:rsidR="00CC1AA2" w:rsidRPr="003B1E34" w:rsidRDefault="00CC1AA2" w:rsidP="00A47A96">
            <w:pPr>
              <w:jc w:val="center"/>
              <w:rPr>
                <w:rFonts w:ascii="Arial" w:hAnsi="Arial" w:cs="Arial"/>
                <w:bCs/>
                <w:color w:val="000000"/>
                <w:sz w:val="24"/>
                <w:szCs w:val="24"/>
                <w:lang w:eastAsia="es-MX"/>
              </w:rPr>
            </w:pPr>
          </w:p>
          <w:p w14:paraId="4B115399" w14:textId="4AA70F6A" w:rsidR="00CC1AA2" w:rsidRPr="003B1E34" w:rsidRDefault="00CC1AA2" w:rsidP="00A47A96">
            <w:pPr>
              <w:jc w:val="center"/>
              <w:rPr>
                <w:rFonts w:ascii="Arial" w:hAnsi="Arial" w:cs="Arial"/>
                <w:bCs/>
                <w:color w:val="000000"/>
                <w:sz w:val="24"/>
                <w:szCs w:val="24"/>
                <w:lang w:eastAsia="es-MX"/>
              </w:rPr>
            </w:pPr>
            <w:r w:rsidRPr="003B1E34">
              <w:rPr>
                <w:rFonts w:ascii="Arial" w:hAnsi="Arial" w:cs="Arial"/>
                <w:bCs/>
                <w:color w:val="000000"/>
                <w:sz w:val="24"/>
                <w:szCs w:val="24"/>
                <w:lang w:eastAsia="es-MX"/>
              </w:rPr>
              <w:t>19</w:t>
            </w:r>
            <w:r w:rsidR="00167ED3">
              <w:rPr>
                <w:rFonts w:ascii="Arial" w:hAnsi="Arial" w:cs="Arial"/>
                <w:bCs/>
                <w:color w:val="000000"/>
                <w:sz w:val="24"/>
                <w:szCs w:val="24"/>
                <w:lang w:eastAsia="es-MX"/>
              </w:rPr>
              <w:t>,</w:t>
            </w:r>
            <w:r w:rsidRPr="003B1E34">
              <w:rPr>
                <w:rFonts w:ascii="Arial" w:hAnsi="Arial" w:cs="Arial"/>
                <w:bCs/>
                <w:color w:val="000000"/>
                <w:sz w:val="24"/>
                <w:szCs w:val="24"/>
                <w:lang w:eastAsia="es-MX"/>
              </w:rPr>
              <w:t>1%</w:t>
            </w:r>
          </w:p>
          <w:p w14:paraId="72C0E56D" w14:textId="77777777" w:rsidR="00CC1AA2" w:rsidRPr="003B1E34" w:rsidRDefault="00CC1AA2" w:rsidP="00A47A96">
            <w:pPr>
              <w:jc w:val="center"/>
              <w:rPr>
                <w:rFonts w:ascii="Arial" w:hAnsi="Arial" w:cs="Arial"/>
                <w:bCs/>
                <w:color w:val="000000"/>
                <w:sz w:val="24"/>
                <w:szCs w:val="24"/>
                <w:lang w:eastAsia="es-MX"/>
              </w:rPr>
            </w:pPr>
          </w:p>
        </w:tc>
      </w:tr>
      <w:tr w:rsidR="00CC1AA2" w:rsidRPr="003B1E34" w14:paraId="2D1BE1E6" w14:textId="77777777" w:rsidTr="008109C9">
        <w:tc>
          <w:tcPr>
            <w:tcW w:w="0" w:type="auto"/>
            <w:vAlign w:val="center"/>
          </w:tcPr>
          <w:p w14:paraId="2CE7D8F1" w14:textId="77777777" w:rsidR="00CC1AA2" w:rsidRPr="003B1E34" w:rsidRDefault="00CC1AA2" w:rsidP="00A47A96">
            <w:pPr>
              <w:rPr>
                <w:rFonts w:ascii="Arial" w:hAnsi="Arial" w:cs="Arial"/>
                <w:bCs/>
                <w:i/>
                <w:iCs/>
                <w:color w:val="000000"/>
                <w:sz w:val="24"/>
                <w:szCs w:val="24"/>
                <w:lang w:eastAsia="es-MX"/>
              </w:rPr>
            </w:pPr>
            <w:r w:rsidRPr="003B1E34">
              <w:rPr>
                <w:rFonts w:ascii="Arial" w:hAnsi="Arial" w:cs="Arial"/>
                <w:bCs/>
                <w:i/>
                <w:iCs/>
                <w:color w:val="000000"/>
                <w:sz w:val="24"/>
                <w:szCs w:val="24"/>
                <w:lang w:eastAsia="es-MX"/>
              </w:rPr>
              <w:t>Componente intrapersonal (CIA)</w:t>
            </w:r>
          </w:p>
        </w:tc>
        <w:tc>
          <w:tcPr>
            <w:tcW w:w="0" w:type="auto"/>
            <w:vAlign w:val="center"/>
          </w:tcPr>
          <w:p w14:paraId="557A6B31" w14:textId="20E8CEF8" w:rsidR="00CC1AA2" w:rsidRPr="003B1E34" w:rsidRDefault="00CC1AA2" w:rsidP="00A47A96">
            <w:pPr>
              <w:jc w:val="center"/>
              <w:rPr>
                <w:rFonts w:ascii="Arial" w:hAnsi="Arial" w:cs="Arial"/>
                <w:sz w:val="24"/>
                <w:szCs w:val="24"/>
              </w:rPr>
            </w:pPr>
            <w:r w:rsidRPr="003B1E34">
              <w:rPr>
                <w:rFonts w:ascii="Arial" w:hAnsi="Arial" w:cs="Arial"/>
                <w:sz w:val="24"/>
                <w:szCs w:val="24"/>
              </w:rPr>
              <w:t>4</w:t>
            </w:r>
            <w:r w:rsidR="00167ED3">
              <w:rPr>
                <w:rFonts w:ascii="Arial" w:hAnsi="Arial" w:cs="Arial"/>
                <w:sz w:val="24"/>
                <w:szCs w:val="24"/>
              </w:rPr>
              <w:t>,</w:t>
            </w:r>
            <w:r w:rsidRPr="003B1E34">
              <w:rPr>
                <w:rFonts w:ascii="Arial" w:hAnsi="Arial" w:cs="Arial"/>
                <w:sz w:val="24"/>
                <w:szCs w:val="24"/>
              </w:rPr>
              <w:t>9%</w:t>
            </w:r>
          </w:p>
        </w:tc>
        <w:tc>
          <w:tcPr>
            <w:tcW w:w="0" w:type="auto"/>
            <w:vAlign w:val="center"/>
          </w:tcPr>
          <w:p w14:paraId="546F283E" w14:textId="77777777" w:rsidR="00CC1AA2" w:rsidRPr="003B1E34" w:rsidRDefault="00CC1AA2" w:rsidP="00A47A96">
            <w:pPr>
              <w:jc w:val="center"/>
              <w:rPr>
                <w:rFonts w:ascii="Arial" w:hAnsi="Arial" w:cs="Arial"/>
                <w:sz w:val="24"/>
                <w:szCs w:val="24"/>
              </w:rPr>
            </w:pPr>
            <w:r w:rsidRPr="003B1E34">
              <w:rPr>
                <w:rFonts w:ascii="Arial" w:hAnsi="Arial" w:cs="Arial"/>
                <w:sz w:val="24"/>
                <w:szCs w:val="24"/>
              </w:rPr>
              <w:t>8%</w:t>
            </w:r>
          </w:p>
        </w:tc>
        <w:tc>
          <w:tcPr>
            <w:tcW w:w="0" w:type="auto"/>
            <w:vAlign w:val="center"/>
          </w:tcPr>
          <w:p w14:paraId="4767AC83" w14:textId="3E3C5994" w:rsidR="00CC1AA2" w:rsidRPr="003B1E34" w:rsidRDefault="00CC1AA2" w:rsidP="00A47A96">
            <w:pPr>
              <w:jc w:val="center"/>
              <w:rPr>
                <w:rFonts w:ascii="Arial" w:hAnsi="Arial" w:cs="Arial"/>
                <w:sz w:val="24"/>
                <w:szCs w:val="24"/>
              </w:rPr>
            </w:pPr>
            <w:r w:rsidRPr="003B1E34">
              <w:rPr>
                <w:rFonts w:ascii="Arial" w:hAnsi="Arial" w:cs="Arial"/>
                <w:sz w:val="24"/>
                <w:szCs w:val="24"/>
              </w:rPr>
              <w:t>28</w:t>
            </w:r>
            <w:r w:rsidR="00167ED3">
              <w:rPr>
                <w:rFonts w:ascii="Arial" w:hAnsi="Arial" w:cs="Arial"/>
                <w:sz w:val="24"/>
                <w:szCs w:val="24"/>
              </w:rPr>
              <w:t>,</w:t>
            </w:r>
            <w:r w:rsidRPr="003B1E34">
              <w:rPr>
                <w:rFonts w:ascii="Arial" w:hAnsi="Arial" w:cs="Arial"/>
                <w:sz w:val="24"/>
                <w:szCs w:val="24"/>
              </w:rPr>
              <w:t>4%</w:t>
            </w:r>
          </w:p>
        </w:tc>
        <w:tc>
          <w:tcPr>
            <w:tcW w:w="0" w:type="auto"/>
            <w:vAlign w:val="center"/>
          </w:tcPr>
          <w:p w14:paraId="6F51FD32" w14:textId="054AE10B" w:rsidR="00CC1AA2" w:rsidRPr="003B1E34" w:rsidRDefault="00CC1AA2" w:rsidP="00A47A96">
            <w:pPr>
              <w:jc w:val="center"/>
              <w:rPr>
                <w:rFonts w:ascii="Arial" w:hAnsi="Arial" w:cs="Arial"/>
                <w:sz w:val="24"/>
                <w:szCs w:val="24"/>
              </w:rPr>
            </w:pPr>
            <w:r w:rsidRPr="003B1E34">
              <w:rPr>
                <w:rFonts w:ascii="Arial" w:hAnsi="Arial" w:cs="Arial"/>
                <w:sz w:val="24"/>
                <w:szCs w:val="24"/>
              </w:rPr>
              <w:t>31</w:t>
            </w:r>
            <w:r w:rsidR="00167ED3">
              <w:rPr>
                <w:rFonts w:ascii="Arial" w:hAnsi="Arial" w:cs="Arial"/>
                <w:sz w:val="24"/>
                <w:szCs w:val="24"/>
              </w:rPr>
              <w:t>,</w:t>
            </w:r>
            <w:r w:rsidRPr="003B1E34">
              <w:rPr>
                <w:rFonts w:ascii="Arial" w:hAnsi="Arial" w:cs="Arial"/>
                <w:sz w:val="24"/>
                <w:szCs w:val="24"/>
              </w:rPr>
              <w:t>6%</w:t>
            </w:r>
          </w:p>
        </w:tc>
        <w:tc>
          <w:tcPr>
            <w:tcW w:w="0" w:type="auto"/>
            <w:vAlign w:val="center"/>
          </w:tcPr>
          <w:p w14:paraId="376B5EAD" w14:textId="5A93D351" w:rsidR="00CC1AA2" w:rsidRPr="003B1E34" w:rsidRDefault="00CC1AA2" w:rsidP="00A47A96">
            <w:pPr>
              <w:jc w:val="center"/>
              <w:rPr>
                <w:rFonts w:ascii="Arial" w:hAnsi="Arial" w:cs="Arial"/>
                <w:sz w:val="24"/>
                <w:szCs w:val="24"/>
              </w:rPr>
            </w:pPr>
            <w:r w:rsidRPr="003B1E34">
              <w:rPr>
                <w:rFonts w:ascii="Arial" w:hAnsi="Arial" w:cs="Arial"/>
                <w:sz w:val="24"/>
                <w:szCs w:val="24"/>
              </w:rPr>
              <w:t>27</w:t>
            </w:r>
            <w:r w:rsidR="00167ED3">
              <w:rPr>
                <w:rFonts w:ascii="Arial" w:hAnsi="Arial" w:cs="Arial"/>
                <w:sz w:val="24"/>
                <w:szCs w:val="24"/>
              </w:rPr>
              <w:t>,</w:t>
            </w:r>
            <w:r w:rsidRPr="003B1E34">
              <w:rPr>
                <w:rFonts w:ascii="Arial" w:hAnsi="Arial" w:cs="Arial"/>
                <w:sz w:val="24"/>
                <w:szCs w:val="24"/>
              </w:rPr>
              <w:t>1%</w:t>
            </w:r>
          </w:p>
        </w:tc>
      </w:tr>
      <w:tr w:rsidR="00CC1AA2" w:rsidRPr="003B1E34" w14:paraId="7FAED8A8" w14:textId="77777777" w:rsidTr="008109C9">
        <w:tc>
          <w:tcPr>
            <w:tcW w:w="0" w:type="auto"/>
            <w:vAlign w:val="center"/>
          </w:tcPr>
          <w:p w14:paraId="21B6003C" w14:textId="77777777" w:rsidR="00A47A96" w:rsidRDefault="00A47A96" w:rsidP="00A47A96">
            <w:pPr>
              <w:rPr>
                <w:rFonts w:ascii="Arial" w:hAnsi="Arial" w:cs="Arial"/>
                <w:bCs/>
                <w:i/>
                <w:iCs/>
                <w:color w:val="000000"/>
                <w:sz w:val="24"/>
                <w:szCs w:val="24"/>
                <w:lang w:eastAsia="es-MX"/>
              </w:rPr>
            </w:pPr>
          </w:p>
          <w:p w14:paraId="5E33C2CE" w14:textId="77777777" w:rsidR="00CC1AA2" w:rsidRPr="003B1E34" w:rsidRDefault="00CC1AA2" w:rsidP="00A47A96">
            <w:pPr>
              <w:rPr>
                <w:rFonts w:ascii="Arial" w:hAnsi="Arial" w:cs="Arial"/>
                <w:sz w:val="24"/>
                <w:szCs w:val="24"/>
              </w:rPr>
            </w:pPr>
            <w:r w:rsidRPr="003B1E34">
              <w:rPr>
                <w:rFonts w:ascii="Arial" w:hAnsi="Arial" w:cs="Arial"/>
                <w:bCs/>
                <w:i/>
                <w:iCs/>
                <w:color w:val="000000"/>
                <w:sz w:val="24"/>
                <w:szCs w:val="24"/>
                <w:lang w:eastAsia="es-MX"/>
              </w:rPr>
              <w:t>Componente interpersonal (CIE)</w:t>
            </w:r>
          </w:p>
        </w:tc>
        <w:tc>
          <w:tcPr>
            <w:tcW w:w="0" w:type="auto"/>
            <w:vAlign w:val="center"/>
          </w:tcPr>
          <w:p w14:paraId="02C53DD8" w14:textId="4F40936E" w:rsidR="00CC1AA2" w:rsidRPr="003B1E34" w:rsidRDefault="00CC1AA2" w:rsidP="00A47A96">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9%</w:t>
            </w:r>
          </w:p>
        </w:tc>
        <w:tc>
          <w:tcPr>
            <w:tcW w:w="0" w:type="auto"/>
            <w:vAlign w:val="center"/>
          </w:tcPr>
          <w:p w14:paraId="63E23540" w14:textId="753D8993" w:rsidR="00CC1AA2" w:rsidRPr="003B1E34" w:rsidRDefault="00CC1AA2" w:rsidP="00A47A96">
            <w:pPr>
              <w:jc w:val="center"/>
              <w:rPr>
                <w:rFonts w:ascii="Arial" w:hAnsi="Arial" w:cs="Arial"/>
                <w:sz w:val="24"/>
                <w:szCs w:val="24"/>
              </w:rPr>
            </w:pPr>
            <w:r w:rsidRPr="003B1E34">
              <w:rPr>
                <w:rFonts w:ascii="Arial" w:hAnsi="Arial" w:cs="Arial"/>
                <w:sz w:val="24"/>
                <w:szCs w:val="24"/>
              </w:rPr>
              <w:t>1</w:t>
            </w:r>
            <w:r w:rsidR="00167ED3">
              <w:rPr>
                <w:rFonts w:ascii="Arial" w:hAnsi="Arial" w:cs="Arial"/>
                <w:sz w:val="24"/>
                <w:szCs w:val="24"/>
              </w:rPr>
              <w:t>,</w:t>
            </w:r>
            <w:r w:rsidRPr="003B1E34">
              <w:rPr>
                <w:rFonts w:ascii="Arial" w:hAnsi="Arial" w:cs="Arial"/>
                <w:sz w:val="24"/>
                <w:szCs w:val="24"/>
              </w:rPr>
              <w:t>4%</w:t>
            </w:r>
          </w:p>
        </w:tc>
        <w:tc>
          <w:tcPr>
            <w:tcW w:w="0" w:type="auto"/>
            <w:vAlign w:val="center"/>
          </w:tcPr>
          <w:p w14:paraId="7821B16A" w14:textId="7E293F04" w:rsidR="00CC1AA2" w:rsidRPr="003B1E34" w:rsidRDefault="00CC1AA2" w:rsidP="00A47A96">
            <w:pPr>
              <w:jc w:val="center"/>
              <w:rPr>
                <w:rFonts w:ascii="Arial" w:hAnsi="Arial" w:cs="Arial"/>
                <w:sz w:val="24"/>
                <w:szCs w:val="24"/>
              </w:rPr>
            </w:pPr>
            <w:r w:rsidRPr="003B1E34">
              <w:rPr>
                <w:rFonts w:ascii="Arial" w:hAnsi="Arial" w:cs="Arial"/>
                <w:sz w:val="24"/>
                <w:szCs w:val="24"/>
              </w:rPr>
              <w:t>70</w:t>
            </w:r>
            <w:r w:rsidR="00167ED3">
              <w:rPr>
                <w:rFonts w:ascii="Arial" w:hAnsi="Arial" w:cs="Arial"/>
                <w:sz w:val="24"/>
                <w:szCs w:val="24"/>
              </w:rPr>
              <w:t>,</w:t>
            </w:r>
            <w:r w:rsidRPr="003B1E34">
              <w:rPr>
                <w:rFonts w:ascii="Arial" w:hAnsi="Arial" w:cs="Arial"/>
                <w:sz w:val="24"/>
                <w:szCs w:val="24"/>
              </w:rPr>
              <w:t>2%</w:t>
            </w:r>
          </w:p>
        </w:tc>
        <w:tc>
          <w:tcPr>
            <w:tcW w:w="0" w:type="auto"/>
            <w:vAlign w:val="center"/>
          </w:tcPr>
          <w:p w14:paraId="3FA02632" w14:textId="61307D95" w:rsidR="00CC1AA2" w:rsidRPr="003B1E34" w:rsidRDefault="00CC1AA2" w:rsidP="00A47A96">
            <w:pPr>
              <w:jc w:val="center"/>
              <w:rPr>
                <w:rFonts w:ascii="Arial" w:hAnsi="Arial" w:cs="Arial"/>
                <w:sz w:val="24"/>
                <w:szCs w:val="24"/>
              </w:rPr>
            </w:pPr>
            <w:r w:rsidRPr="003B1E34">
              <w:rPr>
                <w:rFonts w:ascii="Arial" w:hAnsi="Arial" w:cs="Arial"/>
                <w:sz w:val="24"/>
                <w:szCs w:val="24"/>
              </w:rPr>
              <w:t>19</w:t>
            </w:r>
            <w:r w:rsidR="00167ED3">
              <w:rPr>
                <w:rFonts w:ascii="Arial" w:hAnsi="Arial" w:cs="Arial"/>
                <w:sz w:val="24"/>
                <w:szCs w:val="24"/>
              </w:rPr>
              <w:t>,</w:t>
            </w:r>
            <w:r w:rsidRPr="003B1E34">
              <w:rPr>
                <w:rFonts w:ascii="Arial" w:hAnsi="Arial" w:cs="Arial"/>
                <w:sz w:val="24"/>
                <w:szCs w:val="24"/>
              </w:rPr>
              <w:t>1%</w:t>
            </w:r>
          </w:p>
        </w:tc>
        <w:tc>
          <w:tcPr>
            <w:tcW w:w="0" w:type="auto"/>
            <w:vAlign w:val="center"/>
          </w:tcPr>
          <w:p w14:paraId="7DE61B36" w14:textId="579ECA38" w:rsidR="00CC1AA2" w:rsidRPr="003B1E34" w:rsidRDefault="00CC1AA2" w:rsidP="00A47A96">
            <w:pPr>
              <w:jc w:val="center"/>
              <w:rPr>
                <w:rFonts w:ascii="Arial" w:hAnsi="Arial" w:cs="Arial"/>
                <w:sz w:val="24"/>
                <w:szCs w:val="24"/>
              </w:rPr>
            </w:pPr>
            <w:r w:rsidRPr="003B1E34">
              <w:rPr>
                <w:rFonts w:ascii="Arial" w:hAnsi="Arial" w:cs="Arial"/>
                <w:sz w:val="24"/>
                <w:szCs w:val="24"/>
              </w:rPr>
              <w:t>8</w:t>
            </w:r>
            <w:r w:rsidR="00167ED3">
              <w:rPr>
                <w:rFonts w:ascii="Arial" w:hAnsi="Arial" w:cs="Arial"/>
                <w:sz w:val="24"/>
                <w:szCs w:val="24"/>
              </w:rPr>
              <w:t>,</w:t>
            </w:r>
            <w:r w:rsidRPr="003B1E34">
              <w:rPr>
                <w:rFonts w:ascii="Arial" w:hAnsi="Arial" w:cs="Arial"/>
                <w:sz w:val="24"/>
                <w:szCs w:val="24"/>
              </w:rPr>
              <w:t>4%</w:t>
            </w:r>
          </w:p>
        </w:tc>
      </w:tr>
      <w:tr w:rsidR="00CC1AA2" w:rsidRPr="003B1E34" w14:paraId="5E6A7404" w14:textId="77777777" w:rsidTr="008109C9">
        <w:tc>
          <w:tcPr>
            <w:tcW w:w="0" w:type="auto"/>
            <w:vAlign w:val="center"/>
          </w:tcPr>
          <w:p w14:paraId="1D48643D" w14:textId="77777777" w:rsidR="00A47A96" w:rsidRPr="003B1E34" w:rsidRDefault="00A47A96" w:rsidP="00A47A96">
            <w:pPr>
              <w:rPr>
                <w:rFonts w:ascii="Arial" w:hAnsi="Arial" w:cs="Arial"/>
                <w:sz w:val="24"/>
                <w:szCs w:val="24"/>
              </w:rPr>
            </w:pPr>
          </w:p>
        </w:tc>
        <w:tc>
          <w:tcPr>
            <w:tcW w:w="0" w:type="auto"/>
            <w:vAlign w:val="center"/>
          </w:tcPr>
          <w:p w14:paraId="7D3A4B1A" w14:textId="77777777" w:rsidR="00CC1AA2" w:rsidRPr="003B1E34" w:rsidRDefault="00CC1AA2" w:rsidP="00A47A96">
            <w:pPr>
              <w:jc w:val="center"/>
              <w:rPr>
                <w:rFonts w:ascii="Arial" w:hAnsi="Arial" w:cs="Arial"/>
                <w:sz w:val="24"/>
                <w:szCs w:val="24"/>
              </w:rPr>
            </w:pPr>
            <w:r w:rsidRPr="003B1E34">
              <w:rPr>
                <w:rFonts w:ascii="Arial" w:hAnsi="Arial" w:cs="Arial"/>
                <w:sz w:val="24"/>
                <w:szCs w:val="24"/>
              </w:rPr>
              <w:t>8%</w:t>
            </w:r>
          </w:p>
        </w:tc>
        <w:tc>
          <w:tcPr>
            <w:tcW w:w="0" w:type="auto"/>
            <w:vAlign w:val="center"/>
          </w:tcPr>
          <w:p w14:paraId="40602792" w14:textId="77777777" w:rsidR="00CC1AA2" w:rsidRPr="003B1E34" w:rsidRDefault="00CC1AA2" w:rsidP="00A47A96">
            <w:pPr>
              <w:jc w:val="center"/>
              <w:rPr>
                <w:rFonts w:ascii="Arial" w:hAnsi="Arial" w:cs="Arial"/>
                <w:sz w:val="24"/>
                <w:szCs w:val="24"/>
              </w:rPr>
            </w:pPr>
            <w:r w:rsidRPr="003B1E34">
              <w:rPr>
                <w:rFonts w:ascii="Arial" w:hAnsi="Arial" w:cs="Arial"/>
                <w:sz w:val="24"/>
                <w:szCs w:val="24"/>
              </w:rPr>
              <w:t>4%</w:t>
            </w:r>
          </w:p>
        </w:tc>
        <w:tc>
          <w:tcPr>
            <w:tcW w:w="0" w:type="auto"/>
            <w:vAlign w:val="center"/>
          </w:tcPr>
          <w:p w14:paraId="43DAE115" w14:textId="782A99E8" w:rsidR="00CC1AA2" w:rsidRPr="003B1E34" w:rsidRDefault="00CC1AA2" w:rsidP="00A47A96">
            <w:pPr>
              <w:jc w:val="center"/>
              <w:rPr>
                <w:rFonts w:ascii="Arial" w:hAnsi="Arial" w:cs="Arial"/>
                <w:sz w:val="24"/>
                <w:szCs w:val="24"/>
              </w:rPr>
            </w:pPr>
            <w:r w:rsidRPr="003B1E34">
              <w:rPr>
                <w:rFonts w:ascii="Arial" w:hAnsi="Arial" w:cs="Arial"/>
                <w:sz w:val="24"/>
                <w:szCs w:val="24"/>
              </w:rPr>
              <w:t>28</w:t>
            </w:r>
            <w:r w:rsidR="00167ED3">
              <w:rPr>
                <w:rFonts w:ascii="Arial" w:hAnsi="Arial" w:cs="Arial"/>
                <w:sz w:val="24"/>
                <w:szCs w:val="24"/>
              </w:rPr>
              <w:t>,</w:t>
            </w:r>
            <w:r w:rsidRPr="003B1E34">
              <w:rPr>
                <w:rFonts w:ascii="Arial" w:hAnsi="Arial" w:cs="Arial"/>
                <w:sz w:val="24"/>
                <w:szCs w:val="24"/>
              </w:rPr>
              <w:t>4%</w:t>
            </w:r>
          </w:p>
        </w:tc>
        <w:tc>
          <w:tcPr>
            <w:tcW w:w="0" w:type="auto"/>
            <w:vAlign w:val="center"/>
          </w:tcPr>
          <w:p w14:paraId="3EF9C2B0" w14:textId="0FF3C365" w:rsidR="00CC1AA2" w:rsidRPr="003B1E34" w:rsidRDefault="00CC1AA2" w:rsidP="00A47A96">
            <w:pPr>
              <w:jc w:val="center"/>
              <w:rPr>
                <w:rFonts w:ascii="Arial" w:hAnsi="Arial" w:cs="Arial"/>
                <w:sz w:val="24"/>
                <w:szCs w:val="24"/>
              </w:rPr>
            </w:pPr>
            <w:r w:rsidRPr="003B1E34">
              <w:rPr>
                <w:rFonts w:ascii="Arial" w:hAnsi="Arial" w:cs="Arial"/>
                <w:sz w:val="24"/>
                <w:szCs w:val="24"/>
              </w:rPr>
              <w:t>17</w:t>
            </w:r>
            <w:r w:rsidR="00167ED3">
              <w:rPr>
                <w:rFonts w:ascii="Arial" w:hAnsi="Arial" w:cs="Arial"/>
                <w:sz w:val="24"/>
                <w:szCs w:val="24"/>
              </w:rPr>
              <w:t>,</w:t>
            </w:r>
            <w:r w:rsidRPr="003B1E34">
              <w:rPr>
                <w:rFonts w:ascii="Arial" w:hAnsi="Arial" w:cs="Arial"/>
                <w:sz w:val="24"/>
                <w:szCs w:val="24"/>
              </w:rPr>
              <w:t>8%</w:t>
            </w:r>
          </w:p>
        </w:tc>
        <w:tc>
          <w:tcPr>
            <w:tcW w:w="0" w:type="auto"/>
            <w:vAlign w:val="center"/>
          </w:tcPr>
          <w:p w14:paraId="0EAEAE89" w14:textId="552D03FD" w:rsidR="00CC1AA2" w:rsidRPr="003B1E34" w:rsidRDefault="00CC1AA2" w:rsidP="00A47A96">
            <w:pPr>
              <w:jc w:val="center"/>
              <w:rPr>
                <w:rFonts w:ascii="Arial" w:hAnsi="Arial" w:cs="Arial"/>
                <w:sz w:val="24"/>
                <w:szCs w:val="24"/>
              </w:rPr>
            </w:pPr>
            <w:r w:rsidRPr="003B1E34">
              <w:rPr>
                <w:rFonts w:ascii="Arial" w:hAnsi="Arial" w:cs="Arial"/>
                <w:sz w:val="24"/>
                <w:szCs w:val="24"/>
              </w:rPr>
              <w:t>41</w:t>
            </w:r>
            <w:r w:rsidR="00167ED3">
              <w:rPr>
                <w:rFonts w:ascii="Arial" w:hAnsi="Arial" w:cs="Arial"/>
                <w:sz w:val="24"/>
                <w:szCs w:val="24"/>
              </w:rPr>
              <w:t>,</w:t>
            </w:r>
            <w:r w:rsidRPr="003B1E34">
              <w:rPr>
                <w:rFonts w:ascii="Arial" w:hAnsi="Arial" w:cs="Arial"/>
                <w:sz w:val="24"/>
                <w:szCs w:val="24"/>
              </w:rPr>
              <w:t>8%</w:t>
            </w:r>
          </w:p>
        </w:tc>
      </w:tr>
      <w:tr w:rsidR="00CC1AA2" w:rsidRPr="003B1E34" w14:paraId="0161E6BC" w14:textId="77777777" w:rsidTr="008109C9">
        <w:tc>
          <w:tcPr>
            <w:tcW w:w="0" w:type="auto"/>
            <w:vAlign w:val="center"/>
          </w:tcPr>
          <w:p w14:paraId="34F1AAC6" w14:textId="77777777" w:rsidR="00CC1AA2" w:rsidRPr="003B1E34" w:rsidRDefault="00CC1AA2" w:rsidP="00A47A96">
            <w:pPr>
              <w:rPr>
                <w:rFonts w:ascii="Arial" w:hAnsi="Arial" w:cs="Arial"/>
                <w:sz w:val="24"/>
                <w:szCs w:val="24"/>
              </w:rPr>
            </w:pPr>
            <w:r w:rsidRPr="003B1E34">
              <w:rPr>
                <w:rFonts w:ascii="Arial" w:hAnsi="Arial" w:cs="Arial"/>
                <w:bCs/>
                <w:i/>
                <w:iCs/>
                <w:color w:val="000000"/>
                <w:sz w:val="24"/>
                <w:szCs w:val="24"/>
                <w:lang w:eastAsia="es-MX"/>
              </w:rPr>
              <w:t>Componente del manejo de estrés (CME)</w:t>
            </w:r>
          </w:p>
        </w:tc>
        <w:tc>
          <w:tcPr>
            <w:tcW w:w="0" w:type="auto"/>
            <w:vAlign w:val="center"/>
          </w:tcPr>
          <w:p w14:paraId="3631484B" w14:textId="63C58978" w:rsidR="00CC1AA2" w:rsidRPr="003B1E34" w:rsidRDefault="00CC1AA2" w:rsidP="00A47A96">
            <w:pPr>
              <w:jc w:val="center"/>
              <w:rPr>
                <w:rFonts w:ascii="Arial" w:hAnsi="Arial" w:cs="Arial"/>
                <w:sz w:val="24"/>
                <w:szCs w:val="24"/>
              </w:rPr>
            </w:pPr>
            <w:r w:rsidRPr="003B1E34">
              <w:rPr>
                <w:rFonts w:ascii="Arial" w:hAnsi="Arial" w:cs="Arial"/>
                <w:sz w:val="24"/>
                <w:szCs w:val="24"/>
              </w:rPr>
              <w:t>12</w:t>
            </w:r>
            <w:r w:rsidR="00167ED3">
              <w:rPr>
                <w:rFonts w:ascii="Arial" w:hAnsi="Arial" w:cs="Arial"/>
                <w:sz w:val="24"/>
                <w:szCs w:val="24"/>
              </w:rPr>
              <w:t>,</w:t>
            </w:r>
            <w:r w:rsidRPr="003B1E34">
              <w:rPr>
                <w:rFonts w:ascii="Arial" w:hAnsi="Arial" w:cs="Arial"/>
                <w:sz w:val="24"/>
                <w:szCs w:val="24"/>
              </w:rPr>
              <w:t>9%</w:t>
            </w:r>
          </w:p>
        </w:tc>
        <w:tc>
          <w:tcPr>
            <w:tcW w:w="0" w:type="auto"/>
            <w:vAlign w:val="center"/>
          </w:tcPr>
          <w:p w14:paraId="1BAF4156" w14:textId="5ABC5AE2" w:rsidR="00CC1AA2" w:rsidRPr="003B1E34" w:rsidRDefault="00CC1AA2" w:rsidP="00A47A96">
            <w:pPr>
              <w:jc w:val="center"/>
              <w:rPr>
                <w:rFonts w:ascii="Arial" w:hAnsi="Arial" w:cs="Arial"/>
                <w:sz w:val="24"/>
                <w:szCs w:val="24"/>
              </w:rPr>
            </w:pPr>
            <w:r w:rsidRPr="003B1E34">
              <w:rPr>
                <w:rFonts w:ascii="Arial" w:hAnsi="Arial" w:cs="Arial"/>
                <w:sz w:val="24"/>
                <w:szCs w:val="24"/>
              </w:rPr>
              <w:t>18</w:t>
            </w:r>
            <w:r w:rsidR="00167ED3">
              <w:rPr>
                <w:rFonts w:ascii="Arial" w:hAnsi="Arial" w:cs="Arial"/>
                <w:sz w:val="24"/>
                <w:szCs w:val="24"/>
              </w:rPr>
              <w:t>,</w:t>
            </w:r>
            <w:r w:rsidRPr="003B1E34">
              <w:rPr>
                <w:rFonts w:ascii="Arial" w:hAnsi="Arial" w:cs="Arial"/>
                <w:sz w:val="24"/>
                <w:szCs w:val="24"/>
              </w:rPr>
              <w:t>7%</w:t>
            </w:r>
          </w:p>
        </w:tc>
        <w:tc>
          <w:tcPr>
            <w:tcW w:w="0" w:type="auto"/>
            <w:vAlign w:val="center"/>
          </w:tcPr>
          <w:p w14:paraId="2D6A3CC9" w14:textId="0793C961" w:rsidR="00CC1AA2" w:rsidRPr="003B1E34" w:rsidRDefault="00CC1AA2" w:rsidP="00A47A96">
            <w:pPr>
              <w:jc w:val="center"/>
              <w:rPr>
                <w:rFonts w:ascii="Arial" w:hAnsi="Arial" w:cs="Arial"/>
                <w:sz w:val="24"/>
                <w:szCs w:val="24"/>
              </w:rPr>
            </w:pPr>
            <w:r w:rsidRPr="003B1E34">
              <w:rPr>
                <w:rFonts w:ascii="Arial" w:hAnsi="Arial" w:cs="Arial"/>
                <w:sz w:val="24"/>
                <w:szCs w:val="24"/>
              </w:rPr>
              <w:t>28</w:t>
            </w:r>
            <w:r w:rsidR="00167ED3">
              <w:rPr>
                <w:rFonts w:ascii="Arial" w:hAnsi="Arial" w:cs="Arial"/>
                <w:sz w:val="24"/>
                <w:szCs w:val="24"/>
              </w:rPr>
              <w:t>,</w:t>
            </w:r>
            <w:r w:rsidRPr="003B1E34">
              <w:rPr>
                <w:rFonts w:ascii="Arial" w:hAnsi="Arial" w:cs="Arial"/>
                <w:sz w:val="24"/>
                <w:szCs w:val="24"/>
              </w:rPr>
              <w:t>8%</w:t>
            </w:r>
          </w:p>
        </w:tc>
        <w:tc>
          <w:tcPr>
            <w:tcW w:w="0" w:type="auto"/>
            <w:vAlign w:val="center"/>
          </w:tcPr>
          <w:p w14:paraId="5FAABBDE" w14:textId="77777777" w:rsidR="00CC1AA2" w:rsidRPr="003B1E34" w:rsidRDefault="00CC1AA2" w:rsidP="00A47A96">
            <w:pPr>
              <w:jc w:val="center"/>
              <w:rPr>
                <w:rFonts w:ascii="Arial" w:hAnsi="Arial" w:cs="Arial"/>
                <w:sz w:val="24"/>
                <w:szCs w:val="24"/>
              </w:rPr>
            </w:pPr>
            <w:r w:rsidRPr="003B1E34">
              <w:rPr>
                <w:rFonts w:ascii="Arial" w:hAnsi="Arial" w:cs="Arial"/>
                <w:sz w:val="24"/>
                <w:szCs w:val="24"/>
              </w:rPr>
              <w:t>16%</w:t>
            </w:r>
          </w:p>
        </w:tc>
        <w:tc>
          <w:tcPr>
            <w:tcW w:w="0" w:type="auto"/>
            <w:vAlign w:val="center"/>
          </w:tcPr>
          <w:p w14:paraId="33F60D1D" w14:textId="5E20A02A" w:rsidR="00CC1AA2" w:rsidRPr="003B1E34" w:rsidRDefault="00CC1AA2" w:rsidP="00A47A96">
            <w:pPr>
              <w:jc w:val="center"/>
              <w:rPr>
                <w:rFonts w:ascii="Arial" w:hAnsi="Arial" w:cs="Arial"/>
                <w:sz w:val="24"/>
                <w:szCs w:val="24"/>
              </w:rPr>
            </w:pPr>
            <w:r w:rsidRPr="003B1E34">
              <w:rPr>
                <w:rFonts w:ascii="Arial" w:hAnsi="Arial" w:cs="Arial"/>
                <w:sz w:val="24"/>
                <w:szCs w:val="24"/>
              </w:rPr>
              <w:t>23</w:t>
            </w:r>
            <w:r w:rsidR="00167ED3">
              <w:rPr>
                <w:rFonts w:ascii="Arial" w:hAnsi="Arial" w:cs="Arial"/>
                <w:sz w:val="24"/>
                <w:szCs w:val="24"/>
              </w:rPr>
              <w:t>,</w:t>
            </w:r>
            <w:r w:rsidRPr="003B1E34">
              <w:rPr>
                <w:rFonts w:ascii="Arial" w:hAnsi="Arial" w:cs="Arial"/>
                <w:sz w:val="24"/>
                <w:szCs w:val="24"/>
              </w:rPr>
              <w:t>6%</w:t>
            </w:r>
          </w:p>
        </w:tc>
      </w:tr>
      <w:tr w:rsidR="00CC1AA2" w:rsidRPr="003B1E34" w14:paraId="65BD8E07" w14:textId="77777777" w:rsidTr="008109C9">
        <w:tc>
          <w:tcPr>
            <w:tcW w:w="0" w:type="auto"/>
            <w:vAlign w:val="center"/>
          </w:tcPr>
          <w:p w14:paraId="23DD5B91" w14:textId="77777777" w:rsidR="00A47A96" w:rsidRDefault="00A47A96" w:rsidP="00A47A96">
            <w:pPr>
              <w:rPr>
                <w:rFonts w:ascii="Arial" w:hAnsi="Arial" w:cs="Arial"/>
                <w:bCs/>
                <w:i/>
                <w:iCs/>
                <w:color w:val="000000"/>
                <w:sz w:val="24"/>
                <w:szCs w:val="24"/>
                <w:lang w:eastAsia="es-MX"/>
              </w:rPr>
            </w:pPr>
          </w:p>
          <w:p w14:paraId="7E0E9607" w14:textId="77777777" w:rsidR="00CC1AA2" w:rsidRPr="003B1E34" w:rsidRDefault="00CC1AA2" w:rsidP="00A47A96">
            <w:pPr>
              <w:rPr>
                <w:rFonts w:ascii="Arial" w:hAnsi="Arial" w:cs="Arial"/>
                <w:sz w:val="24"/>
                <w:szCs w:val="24"/>
              </w:rPr>
            </w:pPr>
            <w:r w:rsidRPr="003B1E34">
              <w:rPr>
                <w:rFonts w:ascii="Arial" w:hAnsi="Arial" w:cs="Arial"/>
                <w:bCs/>
                <w:i/>
                <w:iCs/>
                <w:color w:val="000000"/>
                <w:sz w:val="24"/>
                <w:szCs w:val="24"/>
                <w:lang w:eastAsia="es-MX"/>
              </w:rPr>
              <w:t>Componente del estado de ánimo en general (CAG)</w:t>
            </w:r>
          </w:p>
        </w:tc>
        <w:tc>
          <w:tcPr>
            <w:tcW w:w="0" w:type="auto"/>
            <w:vAlign w:val="center"/>
          </w:tcPr>
          <w:p w14:paraId="109E7369" w14:textId="6ED2C779" w:rsidR="00CC1AA2" w:rsidRPr="003B1E34" w:rsidRDefault="00CC1AA2" w:rsidP="00A47A96">
            <w:pPr>
              <w:jc w:val="center"/>
              <w:rPr>
                <w:rFonts w:ascii="Arial" w:hAnsi="Arial" w:cs="Arial"/>
                <w:sz w:val="24"/>
                <w:szCs w:val="24"/>
              </w:rPr>
            </w:pPr>
            <w:r w:rsidRPr="003B1E34">
              <w:rPr>
                <w:rFonts w:ascii="Arial" w:hAnsi="Arial" w:cs="Arial"/>
                <w:sz w:val="24"/>
                <w:szCs w:val="24"/>
              </w:rPr>
              <w:t>11</w:t>
            </w:r>
            <w:r w:rsidR="00167ED3">
              <w:rPr>
                <w:rFonts w:ascii="Arial" w:hAnsi="Arial" w:cs="Arial"/>
                <w:sz w:val="24"/>
                <w:szCs w:val="24"/>
              </w:rPr>
              <w:t>,</w:t>
            </w:r>
            <w:r w:rsidRPr="003B1E34">
              <w:rPr>
                <w:rFonts w:ascii="Arial" w:hAnsi="Arial" w:cs="Arial"/>
                <w:sz w:val="24"/>
                <w:szCs w:val="24"/>
              </w:rPr>
              <w:t>6%</w:t>
            </w:r>
          </w:p>
        </w:tc>
        <w:tc>
          <w:tcPr>
            <w:tcW w:w="0" w:type="auto"/>
            <w:vAlign w:val="center"/>
          </w:tcPr>
          <w:p w14:paraId="29BE2B62" w14:textId="5C3DB902" w:rsidR="00CC1AA2" w:rsidRPr="003B1E34" w:rsidRDefault="00CC1AA2" w:rsidP="00A47A96">
            <w:pPr>
              <w:jc w:val="center"/>
              <w:rPr>
                <w:rFonts w:ascii="Arial" w:hAnsi="Arial" w:cs="Arial"/>
                <w:sz w:val="24"/>
                <w:szCs w:val="24"/>
              </w:rPr>
            </w:pPr>
            <w:r w:rsidRPr="003B1E34">
              <w:rPr>
                <w:rFonts w:ascii="Arial" w:hAnsi="Arial" w:cs="Arial"/>
                <w:sz w:val="24"/>
                <w:szCs w:val="24"/>
              </w:rPr>
              <w:t>11</w:t>
            </w:r>
            <w:r w:rsidR="00167ED3">
              <w:rPr>
                <w:rFonts w:ascii="Arial" w:hAnsi="Arial" w:cs="Arial"/>
                <w:sz w:val="24"/>
                <w:szCs w:val="24"/>
              </w:rPr>
              <w:t>,</w:t>
            </w:r>
            <w:r w:rsidRPr="003B1E34">
              <w:rPr>
                <w:rFonts w:ascii="Arial" w:hAnsi="Arial" w:cs="Arial"/>
                <w:sz w:val="24"/>
                <w:szCs w:val="24"/>
              </w:rPr>
              <w:t>6%</w:t>
            </w:r>
          </w:p>
        </w:tc>
        <w:tc>
          <w:tcPr>
            <w:tcW w:w="0" w:type="auto"/>
            <w:vAlign w:val="center"/>
          </w:tcPr>
          <w:p w14:paraId="7F9316D4" w14:textId="04547BCE" w:rsidR="00CC1AA2" w:rsidRPr="003B1E34" w:rsidRDefault="00CC1AA2" w:rsidP="00A47A96">
            <w:pPr>
              <w:jc w:val="center"/>
              <w:rPr>
                <w:rFonts w:ascii="Arial" w:hAnsi="Arial" w:cs="Arial"/>
                <w:sz w:val="24"/>
                <w:szCs w:val="24"/>
              </w:rPr>
            </w:pPr>
            <w:r w:rsidRPr="003B1E34">
              <w:rPr>
                <w:rFonts w:ascii="Arial" w:hAnsi="Arial" w:cs="Arial"/>
                <w:sz w:val="24"/>
                <w:szCs w:val="24"/>
              </w:rPr>
              <w:t>16</w:t>
            </w:r>
            <w:r w:rsidR="00167ED3">
              <w:rPr>
                <w:rFonts w:ascii="Arial" w:hAnsi="Arial" w:cs="Arial"/>
                <w:sz w:val="24"/>
                <w:szCs w:val="24"/>
              </w:rPr>
              <w:t>,</w:t>
            </w:r>
            <w:r w:rsidRPr="003B1E34">
              <w:rPr>
                <w:rFonts w:ascii="Arial" w:hAnsi="Arial" w:cs="Arial"/>
                <w:sz w:val="24"/>
                <w:szCs w:val="24"/>
              </w:rPr>
              <w:t>9%</w:t>
            </w:r>
          </w:p>
        </w:tc>
        <w:tc>
          <w:tcPr>
            <w:tcW w:w="0" w:type="auto"/>
            <w:vAlign w:val="center"/>
          </w:tcPr>
          <w:p w14:paraId="48DFC71D" w14:textId="12A22187" w:rsidR="00CC1AA2" w:rsidRPr="003B1E34" w:rsidRDefault="00CC1AA2" w:rsidP="00A47A96">
            <w:pPr>
              <w:jc w:val="center"/>
              <w:rPr>
                <w:rFonts w:ascii="Arial" w:hAnsi="Arial" w:cs="Arial"/>
                <w:sz w:val="24"/>
                <w:szCs w:val="24"/>
              </w:rPr>
            </w:pPr>
            <w:r w:rsidRPr="003B1E34">
              <w:rPr>
                <w:rFonts w:ascii="Arial" w:hAnsi="Arial" w:cs="Arial"/>
                <w:sz w:val="24"/>
                <w:szCs w:val="24"/>
              </w:rPr>
              <w:t>35</w:t>
            </w:r>
            <w:r w:rsidR="00167ED3">
              <w:rPr>
                <w:rFonts w:ascii="Arial" w:hAnsi="Arial" w:cs="Arial"/>
                <w:sz w:val="24"/>
                <w:szCs w:val="24"/>
              </w:rPr>
              <w:t>,</w:t>
            </w:r>
            <w:r w:rsidRPr="003B1E34">
              <w:rPr>
                <w:rFonts w:ascii="Arial" w:hAnsi="Arial" w:cs="Arial"/>
                <w:sz w:val="24"/>
                <w:szCs w:val="24"/>
              </w:rPr>
              <w:t>6%</w:t>
            </w:r>
          </w:p>
        </w:tc>
        <w:tc>
          <w:tcPr>
            <w:tcW w:w="0" w:type="auto"/>
            <w:vAlign w:val="center"/>
          </w:tcPr>
          <w:p w14:paraId="4BE6865D" w14:textId="29571E31" w:rsidR="00CC1AA2" w:rsidRPr="003B1E34" w:rsidRDefault="00CC1AA2" w:rsidP="00A47A96">
            <w:pPr>
              <w:jc w:val="center"/>
              <w:rPr>
                <w:rFonts w:ascii="Arial" w:hAnsi="Arial" w:cs="Arial"/>
                <w:sz w:val="24"/>
                <w:szCs w:val="24"/>
              </w:rPr>
            </w:pPr>
            <w:r w:rsidRPr="003B1E34">
              <w:rPr>
                <w:rFonts w:ascii="Arial" w:hAnsi="Arial" w:cs="Arial"/>
                <w:sz w:val="24"/>
                <w:szCs w:val="24"/>
              </w:rPr>
              <w:t>24</w:t>
            </w:r>
            <w:r w:rsidR="00167ED3">
              <w:rPr>
                <w:rFonts w:ascii="Arial" w:hAnsi="Arial" w:cs="Arial"/>
                <w:sz w:val="24"/>
                <w:szCs w:val="24"/>
              </w:rPr>
              <w:t>,</w:t>
            </w:r>
            <w:r w:rsidRPr="003B1E34">
              <w:rPr>
                <w:rFonts w:ascii="Arial" w:hAnsi="Arial" w:cs="Arial"/>
                <w:sz w:val="24"/>
                <w:szCs w:val="24"/>
              </w:rPr>
              <w:t>3%</w:t>
            </w:r>
          </w:p>
        </w:tc>
      </w:tr>
    </w:tbl>
    <w:p w14:paraId="33FE8021" w14:textId="7BC1127D" w:rsidR="00755E4F" w:rsidRDefault="00FA50F4" w:rsidP="00F07DDF">
      <w:pPr>
        <w:spacing w:line="240" w:lineRule="auto"/>
        <w:rPr>
          <w:rFonts w:ascii="Arial" w:hAnsi="Arial" w:cs="Arial"/>
          <w:sz w:val="20"/>
          <w:szCs w:val="20"/>
        </w:rPr>
      </w:pPr>
      <w:r w:rsidRPr="00091D25">
        <w:rPr>
          <w:rFonts w:ascii="Arial" w:hAnsi="Arial" w:cs="Arial"/>
          <w:b/>
          <w:sz w:val="20"/>
          <w:szCs w:val="20"/>
        </w:rPr>
        <w:t>Fuente:</w:t>
      </w:r>
      <w:r w:rsidRPr="00091D25">
        <w:rPr>
          <w:rFonts w:ascii="Arial" w:hAnsi="Arial" w:cs="Arial"/>
          <w:sz w:val="20"/>
          <w:szCs w:val="20"/>
        </w:rPr>
        <w:t xml:space="preserve"> </w:t>
      </w:r>
      <w:r w:rsidR="00091D25" w:rsidRPr="00091D25">
        <w:rPr>
          <w:rFonts w:ascii="Arial" w:hAnsi="Arial" w:cs="Arial"/>
          <w:sz w:val="20"/>
          <w:szCs w:val="20"/>
        </w:rPr>
        <w:t>Elaboración propia</w:t>
      </w:r>
    </w:p>
    <w:p w14:paraId="463639F1" w14:textId="77777777" w:rsidR="00D86AF8" w:rsidRPr="00091D25" w:rsidRDefault="00D86AF8" w:rsidP="00F07DDF">
      <w:pPr>
        <w:spacing w:line="240" w:lineRule="auto"/>
        <w:rPr>
          <w:rFonts w:ascii="Arial" w:hAnsi="Arial" w:cs="Arial"/>
          <w:sz w:val="20"/>
          <w:szCs w:val="20"/>
        </w:rPr>
      </w:pPr>
    </w:p>
    <w:p w14:paraId="4B573E5A" w14:textId="0CA42395" w:rsidR="00923A92" w:rsidRDefault="005E525C" w:rsidP="00A47A96">
      <w:pPr>
        <w:spacing w:after="0" w:line="360" w:lineRule="auto"/>
        <w:jc w:val="both"/>
        <w:rPr>
          <w:rFonts w:ascii="Arial" w:hAnsi="Arial" w:cs="Arial"/>
          <w:sz w:val="24"/>
          <w:szCs w:val="24"/>
        </w:rPr>
      </w:pPr>
      <w:r w:rsidRPr="003B1E34">
        <w:rPr>
          <w:rFonts w:ascii="Arial" w:hAnsi="Arial" w:cs="Arial"/>
          <w:sz w:val="24"/>
          <w:szCs w:val="24"/>
        </w:rPr>
        <w:t>En la evaluación d</w:t>
      </w:r>
      <w:r w:rsidR="00EE77B3" w:rsidRPr="003B1E34">
        <w:rPr>
          <w:rFonts w:ascii="Arial" w:hAnsi="Arial" w:cs="Arial"/>
          <w:sz w:val="24"/>
          <w:szCs w:val="24"/>
        </w:rPr>
        <w:t>e desempeño d</w:t>
      </w:r>
      <w:r w:rsidRPr="003B1E34">
        <w:rPr>
          <w:rFonts w:ascii="Arial" w:hAnsi="Arial" w:cs="Arial"/>
          <w:sz w:val="24"/>
          <w:szCs w:val="24"/>
        </w:rPr>
        <w:t xml:space="preserve">ocente a partir de la opinión de los alumnos </w:t>
      </w:r>
      <w:r w:rsidR="00684D45" w:rsidRPr="003B1E34">
        <w:rPr>
          <w:rFonts w:ascii="Arial" w:hAnsi="Arial" w:cs="Arial"/>
          <w:sz w:val="24"/>
          <w:szCs w:val="24"/>
        </w:rPr>
        <w:t xml:space="preserve">el </w:t>
      </w:r>
      <w:r w:rsidRPr="003B1E34">
        <w:rPr>
          <w:rFonts w:ascii="Arial" w:hAnsi="Arial" w:cs="Arial"/>
          <w:sz w:val="24"/>
          <w:szCs w:val="24"/>
        </w:rPr>
        <w:t xml:space="preserve">promedio </w:t>
      </w:r>
      <w:r w:rsidR="00684D45" w:rsidRPr="003B1E34">
        <w:rPr>
          <w:rFonts w:ascii="Arial" w:hAnsi="Arial" w:cs="Arial"/>
          <w:sz w:val="24"/>
          <w:szCs w:val="24"/>
        </w:rPr>
        <w:t>obtenido fue de</w:t>
      </w:r>
      <w:r w:rsidRPr="003B1E34">
        <w:rPr>
          <w:rFonts w:ascii="Arial" w:hAnsi="Arial" w:cs="Arial"/>
          <w:sz w:val="24"/>
          <w:szCs w:val="24"/>
        </w:rPr>
        <w:t xml:space="preserve"> 78</w:t>
      </w:r>
      <w:r w:rsidR="00FA50F4">
        <w:rPr>
          <w:rFonts w:ascii="Arial" w:hAnsi="Arial" w:cs="Arial"/>
          <w:sz w:val="24"/>
          <w:szCs w:val="24"/>
        </w:rPr>
        <w:t>,</w:t>
      </w:r>
      <w:r w:rsidRPr="003B1E34">
        <w:rPr>
          <w:rFonts w:ascii="Arial" w:hAnsi="Arial" w:cs="Arial"/>
          <w:sz w:val="24"/>
          <w:szCs w:val="24"/>
        </w:rPr>
        <w:t>6969</w:t>
      </w:r>
      <w:r w:rsidR="00ED64B1" w:rsidRPr="003B1E34">
        <w:rPr>
          <w:rFonts w:ascii="Arial" w:hAnsi="Arial" w:cs="Arial"/>
          <w:sz w:val="24"/>
          <w:szCs w:val="24"/>
        </w:rPr>
        <w:t xml:space="preserve"> lo que indica</w:t>
      </w:r>
      <w:r w:rsidR="008109C9" w:rsidRPr="003B1E34">
        <w:rPr>
          <w:rFonts w:ascii="Arial" w:hAnsi="Arial" w:cs="Arial"/>
          <w:sz w:val="24"/>
          <w:szCs w:val="24"/>
        </w:rPr>
        <w:t>,</w:t>
      </w:r>
      <w:r w:rsidR="00ED64B1" w:rsidRPr="003B1E34">
        <w:rPr>
          <w:rFonts w:ascii="Arial" w:hAnsi="Arial" w:cs="Arial"/>
          <w:sz w:val="24"/>
          <w:szCs w:val="24"/>
        </w:rPr>
        <w:t xml:space="preserve"> según la interpretación</w:t>
      </w:r>
      <w:r w:rsidR="008109C9" w:rsidRPr="003B1E34">
        <w:rPr>
          <w:rFonts w:ascii="Arial" w:hAnsi="Arial" w:cs="Arial"/>
          <w:sz w:val="24"/>
          <w:szCs w:val="24"/>
        </w:rPr>
        <w:t>,</w:t>
      </w:r>
      <w:r w:rsidR="00ED64B1" w:rsidRPr="003B1E34">
        <w:rPr>
          <w:rFonts w:ascii="Arial" w:hAnsi="Arial" w:cs="Arial"/>
          <w:sz w:val="24"/>
          <w:szCs w:val="24"/>
        </w:rPr>
        <w:t xml:space="preserve"> que los docentes tienen</w:t>
      </w:r>
      <w:r w:rsidRPr="003B1E34">
        <w:rPr>
          <w:rFonts w:ascii="Arial" w:hAnsi="Arial" w:cs="Arial"/>
          <w:sz w:val="24"/>
          <w:szCs w:val="24"/>
        </w:rPr>
        <w:t xml:space="preserve"> una evaluación media, pues al analizar </w:t>
      </w:r>
      <w:r w:rsidR="004476E3" w:rsidRPr="003B1E34">
        <w:rPr>
          <w:rFonts w:ascii="Arial" w:hAnsi="Arial" w:cs="Arial"/>
          <w:sz w:val="24"/>
          <w:szCs w:val="24"/>
        </w:rPr>
        <w:t>los resultados</w:t>
      </w:r>
      <w:r w:rsidRPr="003B1E34">
        <w:rPr>
          <w:rFonts w:ascii="Arial" w:hAnsi="Arial" w:cs="Arial"/>
          <w:sz w:val="24"/>
          <w:szCs w:val="24"/>
        </w:rPr>
        <w:t>, podemos identificar que 51</w:t>
      </w:r>
      <w:r w:rsidR="00FA50F4">
        <w:rPr>
          <w:rFonts w:ascii="Arial" w:hAnsi="Arial" w:cs="Arial"/>
          <w:sz w:val="24"/>
          <w:szCs w:val="24"/>
        </w:rPr>
        <w:t>,</w:t>
      </w:r>
      <w:r w:rsidRPr="003B1E34">
        <w:rPr>
          <w:rFonts w:ascii="Arial" w:hAnsi="Arial" w:cs="Arial"/>
          <w:sz w:val="24"/>
          <w:szCs w:val="24"/>
        </w:rPr>
        <w:t xml:space="preserve">2% de la </w:t>
      </w:r>
      <w:r w:rsidRPr="003B1E34">
        <w:rPr>
          <w:rFonts w:ascii="Arial" w:hAnsi="Arial" w:cs="Arial"/>
          <w:sz w:val="24"/>
          <w:szCs w:val="24"/>
        </w:rPr>
        <w:lastRenderedPageBreak/>
        <w:t xml:space="preserve">población </w:t>
      </w:r>
      <w:r w:rsidR="00FA50F4">
        <w:rPr>
          <w:rFonts w:ascii="Arial" w:hAnsi="Arial" w:cs="Arial"/>
          <w:sz w:val="24"/>
          <w:szCs w:val="24"/>
        </w:rPr>
        <w:t>cuenta con evaluación</w:t>
      </w:r>
      <w:r w:rsidRPr="003B1E34">
        <w:rPr>
          <w:rFonts w:ascii="Arial" w:hAnsi="Arial" w:cs="Arial"/>
          <w:sz w:val="24"/>
          <w:szCs w:val="24"/>
        </w:rPr>
        <w:t xml:space="preserve"> alta, mientras que 12</w:t>
      </w:r>
      <w:r w:rsidR="00FA50F4">
        <w:rPr>
          <w:rFonts w:ascii="Arial" w:hAnsi="Arial" w:cs="Arial"/>
          <w:sz w:val="24"/>
          <w:szCs w:val="24"/>
        </w:rPr>
        <w:t>,</w:t>
      </w:r>
      <w:r w:rsidRPr="003B1E34">
        <w:rPr>
          <w:rFonts w:ascii="Arial" w:hAnsi="Arial" w:cs="Arial"/>
          <w:sz w:val="24"/>
          <w:szCs w:val="24"/>
        </w:rPr>
        <w:t xml:space="preserve">4% la tiene baja. </w:t>
      </w:r>
      <w:r w:rsidR="00F93A5F" w:rsidRPr="003B1E34">
        <w:rPr>
          <w:rFonts w:ascii="Arial" w:hAnsi="Arial" w:cs="Arial"/>
          <w:sz w:val="24"/>
          <w:szCs w:val="24"/>
        </w:rPr>
        <w:t>En el caso de las dimensiones</w:t>
      </w:r>
      <w:r w:rsidR="0089321D">
        <w:rPr>
          <w:rFonts w:ascii="Arial" w:hAnsi="Arial" w:cs="Arial"/>
          <w:sz w:val="24"/>
          <w:szCs w:val="24"/>
        </w:rPr>
        <w:t>,</w:t>
      </w:r>
      <w:r w:rsidR="00F93A5F" w:rsidRPr="003B1E34">
        <w:rPr>
          <w:rFonts w:ascii="Arial" w:hAnsi="Arial" w:cs="Arial"/>
          <w:sz w:val="24"/>
          <w:szCs w:val="24"/>
        </w:rPr>
        <w:t xml:space="preserve"> los resultados muestran que</w:t>
      </w:r>
      <w:r w:rsidR="0005011F" w:rsidRPr="003B1E34">
        <w:rPr>
          <w:rFonts w:ascii="Arial" w:hAnsi="Arial" w:cs="Arial"/>
          <w:sz w:val="24"/>
          <w:szCs w:val="24"/>
        </w:rPr>
        <w:t xml:space="preserve"> </w:t>
      </w:r>
      <w:r w:rsidR="00C42366" w:rsidRPr="003B1E34">
        <w:rPr>
          <w:rFonts w:ascii="Arial" w:hAnsi="Arial" w:cs="Arial"/>
          <w:sz w:val="24"/>
          <w:szCs w:val="24"/>
        </w:rPr>
        <w:t>56</w:t>
      </w:r>
      <w:r w:rsidR="0089321D">
        <w:rPr>
          <w:rFonts w:ascii="Arial" w:hAnsi="Arial" w:cs="Arial"/>
          <w:sz w:val="24"/>
          <w:szCs w:val="24"/>
        </w:rPr>
        <w:t>,</w:t>
      </w:r>
      <w:r w:rsidR="00C42366" w:rsidRPr="003B1E34">
        <w:rPr>
          <w:rFonts w:ascii="Arial" w:hAnsi="Arial" w:cs="Arial"/>
          <w:sz w:val="24"/>
          <w:szCs w:val="24"/>
        </w:rPr>
        <w:t xml:space="preserve">4% de los docentes </w:t>
      </w:r>
      <w:r w:rsidR="0005011F" w:rsidRPr="003B1E34">
        <w:rPr>
          <w:rFonts w:ascii="Arial" w:hAnsi="Arial" w:cs="Arial"/>
          <w:sz w:val="24"/>
          <w:szCs w:val="24"/>
        </w:rPr>
        <w:t xml:space="preserve">tienen una autonomía alta indicando que estimulan el interés por investigar, y al mismo tiempo apoyan al estudiante al aprendizaje. </w:t>
      </w:r>
      <w:r w:rsidR="0089321D">
        <w:rPr>
          <w:rFonts w:ascii="Arial" w:hAnsi="Arial" w:cs="Arial"/>
          <w:sz w:val="24"/>
          <w:szCs w:val="24"/>
        </w:rPr>
        <w:t>C</w:t>
      </w:r>
      <w:r w:rsidR="0005011F" w:rsidRPr="003B1E34">
        <w:rPr>
          <w:rFonts w:ascii="Arial" w:hAnsi="Arial" w:cs="Arial"/>
          <w:sz w:val="24"/>
          <w:szCs w:val="24"/>
        </w:rPr>
        <w:t>aso contrario, 68</w:t>
      </w:r>
      <w:r w:rsidR="0089321D">
        <w:rPr>
          <w:rFonts w:ascii="Arial" w:hAnsi="Arial" w:cs="Arial"/>
          <w:sz w:val="24"/>
          <w:szCs w:val="24"/>
        </w:rPr>
        <w:t>,</w:t>
      </w:r>
      <w:r w:rsidR="0005011F" w:rsidRPr="003B1E34">
        <w:rPr>
          <w:rFonts w:ascii="Arial" w:hAnsi="Arial" w:cs="Arial"/>
          <w:sz w:val="24"/>
          <w:szCs w:val="24"/>
        </w:rPr>
        <w:t xml:space="preserve">9% mostró un nivel medio de manejo grupal, esto significa que el docente no cuenta con una buena comunicación con su alumno y le cuesta propiciar una relación con su grupo (Tabla </w:t>
      </w:r>
      <w:r w:rsidR="00B47FB6">
        <w:rPr>
          <w:rFonts w:ascii="Arial" w:hAnsi="Arial" w:cs="Arial"/>
          <w:sz w:val="24"/>
          <w:szCs w:val="24"/>
        </w:rPr>
        <w:t>5</w:t>
      </w:r>
      <w:r w:rsidR="0005011F" w:rsidRPr="003B1E34">
        <w:rPr>
          <w:rFonts w:ascii="Arial" w:hAnsi="Arial" w:cs="Arial"/>
          <w:sz w:val="24"/>
          <w:szCs w:val="24"/>
        </w:rPr>
        <w:t>).</w:t>
      </w:r>
    </w:p>
    <w:p w14:paraId="47B178A1" w14:textId="77777777" w:rsidR="00944CF8" w:rsidRPr="003B1E34" w:rsidRDefault="00944CF8" w:rsidP="00A47A96">
      <w:pPr>
        <w:spacing w:after="0" w:line="360" w:lineRule="auto"/>
        <w:jc w:val="both"/>
        <w:rPr>
          <w:rFonts w:ascii="Arial" w:hAnsi="Arial" w:cs="Arial"/>
          <w:sz w:val="24"/>
          <w:szCs w:val="24"/>
        </w:rPr>
      </w:pPr>
    </w:p>
    <w:p w14:paraId="2FCD5928" w14:textId="0B3282DE" w:rsidR="00CC1AA2" w:rsidRPr="003B1E34" w:rsidRDefault="008109C9" w:rsidP="00562C18">
      <w:pPr>
        <w:autoSpaceDE w:val="0"/>
        <w:autoSpaceDN w:val="0"/>
        <w:adjustRightInd w:val="0"/>
        <w:spacing w:after="0" w:line="240" w:lineRule="auto"/>
        <w:jc w:val="center"/>
        <w:rPr>
          <w:rFonts w:ascii="Arial" w:hAnsi="Arial" w:cs="Arial"/>
          <w:i/>
          <w:sz w:val="24"/>
          <w:szCs w:val="24"/>
        </w:rPr>
      </w:pPr>
      <w:r w:rsidRPr="00F07DDF">
        <w:rPr>
          <w:rFonts w:ascii="Arial" w:hAnsi="Arial" w:cs="Arial"/>
          <w:b/>
          <w:sz w:val="24"/>
          <w:szCs w:val="24"/>
        </w:rPr>
        <w:t xml:space="preserve">Tabla </w:t>
      </w:r>
      <w:r w:rsidR="00B47FB6" w:rsidRPr="00F07DDF">
        <w:rPr>
          <w:rFonts w:ascii="Arial" w:hAnsi="Arial" w:cs="Arial"/>
          <w:b/>
          <w:sz w:val="24"/>
          <w:szCs w:val="24"/>
        </w:rPr>
        <w:t>5</w:t>
      </w:r>
      <w:r w:rsidRPr="00F07DDF">
        <w:rPr>
          <w:rFonts w:ascii="Arial" w:hAnsi="Arial" w:cs="Arial"/>
          <w:b/>
          <w:sz w:val="24"/>
          <w:szCs w:val="24"/>
        </w:rPr>
        <w:t>.</w:t>
      </w:r>
      <w:r w:rsidR="00F07DDF">
        <w:rPr>
          <w:rFonts w:ascii="Arial" w:hAnsi="Arial" w:cs="Arial"/>
          <w:sz w:val="24"/>
          <w:szCs w:val="24"/>
        </w:rPr>
        <w:t xml:space="preserve"> </w:t>
      </w:r>
      <w:r w:rsidR="00EE77B3" w:rsidRPr="003B1E34">
        <w:rPr>
          <w:rFonts w:ascii="Arial" w:hAnsi="Arial" w:cs="Arial"/>
          <w:i/>
          <w:sz w:val="24"/>
          <w:szCs w:val="24"/>
        </w:rPr>
        <w:t>Evaluación de desempeño docente a partir de la opinión de los alumnos de la población participante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CC1AA2" w:rsidRPr="003B1E34" w14:paraId="268007AB" w14:textId="77777777" w:rsidTr="004F3A80">
        <w:tc>
          <w:tcPr>
            <w:tcW w:w="2337" w:type="dxa"/>
            <w:tcBorders>
              <w:bottom w:val="single" w:sz="4" w:space="0" w:color="auto"/>
            </w:tcBorders>
            <w:vAlign w:val="center"/>
          </w:tcPr>
          <w:p w14:paraId="73E22520" w14:textId="77777777" w:rsidR="00CC1AA2" w:rsidRPr="003B1E34" w:rsidRDefault="00CC1AA2" w:rsidP="008109C9">
            <w:pPr>
              <w:spacing w:line="480" w:lineRule="auto"/>
              <w:jc w:val="center"/>
              <w:rPr>
                <w:rFonts w:ascii="Arial" w:hAnsi="Arial" w:cs="Arial"/>
                <w:sz w:val="24"/>
                <w:szCs w:val="24"/>
              </w:rPr>
            </w:pPr>
          </w:p>
        </w:tc>
        <w:tc>
          <w:tcPr>
            <w:tcW w:w="2337" w:type="dxa"/>
            <w:tcBorders>
              <w:top w:val="single" w:sz="4" w:space="0" w:color="auto"/>
              <w:bottom w:val="single" w:sz="4" w:space="0" w:color="auto"/>
            </w:tcBorders>
            <w:vAlign w:val="center"/>
          </w:tcPr>
          <w:p w14:paraId="45B73569" w14:textId="77777777" w:rsidR="00CC1AA2" w:rsidRPr="003B1E34" w:rsidRDefault="00CC1AA2" w:rsidP="008109C9">
            <w:pPr>
              <w:jc w:val="center"/>
              <w:rPr>
                <w:rFonts w:ascii="Arial" w:hAnsi="Arial" w:cs="Arial"/>
                <w:bCs/>
                <w:sz w:val="24"/>
                <w:szCs w:val="24"/>
                <w:lang w:eastAsia="es-MX"/>
              </w:rPr>
            </w:pPr>
            <w:r w:rsidRPr="003B1E34">
              <w:rPr>
                <w:rFonts w:ascii="Arial" w:hAnsi="Arial" w:cs="Arial"/>
                <w:bCs/>
                <w:sz w:val="24"/>
                <w:szCs w:val="24"/>
                <w:lang w:eastAsia="es-MX"/>
              </w:rPr>
              <w:t>ALTO</w:t>
            </w:r>
          </w:p>
        </w:tc>
        <w:tc>
          <w:tcPr>
            <w:tcW w:w="2338" w:type="dxa"/>
            <w:tcBorders>
              <w:top w:val="single" w:sz="4" w:space="0" w:color="auto"/>
              <w:bottom w:val="single" w:sz="4" w:space="0" w:color="auto"/>
            </w:tcBorders>
            <w:vAlign w:val="center"/>
          </w:tcPr>
          <w:p w14:paraId="2088CF7E" w14:textId="77777777" w:rsidR="00CC1AA2" w:rsidRPr="003B1E34" w:rsidRDefault="00CC1AA2" w:rsidP="008109C9">
            <w:pPr>
              <w:jc w:val="center"/>
              <w:rPr>
                <w:rFonts w:ascii="Arial" w:hAnsi="Arial" w:cs="Arial"/>
                <w:bCs/>
                <w:sz w:val="24"/>
                <w:szCs w:val="24"/>
                <w:lang w:eastAsia="es-MX"/>
              </w:rPr>
            </w:pPr>
            <w:r w:rsidRPr="003B1E34">
              <w:rPr>
                <w:rFonts w:ascii="Arial" w:hAnsi="Arial" w:cs="Arial"/>
                <w:bCs/>
                <w:sz w:val="24"/>
                <w:szCs w:val="24"/>
                <w:lang w:eastAsia="es-MX"/>
              </w:rPr>
              <w:t>MEDIO</w:t>
            </w:r>
          </w:p>
        </w:tc>
        <w:tc>
          <w:tcPr>
            <w:tcW w:w="2338" w:type="dxa"/>
            <w:tcBorders>
              <w:top w:val="single" w:sz="4" w:space="0" w:color="auto"/>
              <w:bottom w:val="single" w:sz="4" w:space="0" w:color="auto"/>
            </w:tcBorders>
            <w:vAlign w:val="center"/>
          </w:tcPr>
          <w:p w14:paraId="3B8CE027" w14:textId="77777777" w:rsidR="00CC1AA2" w:rsidRPr="003B1E34" w:rsidRDefault="00CC1AA2" w:rsidP="008109C9">
            <w:pPr>
              <w:jc w:val="center"/>
              <w:rPr>
                <w:rFonts w:ascii="Arial" w:hAnsi="Arial" w:cs="Arial"/>
                <w:bCs/>
                <w:sz w:val="24"/>
                <w:szCs w:val="24"/>
                <w:lang w:eastAsia="es-MX"/>
              </w:rPr>
            </w:pPr>
            <w:r w:rsidRPr="003B1E34">
              <w:rPr>
                <w:rFonts w:ascii="Arial" w:hAnsi="Arial" w:cs="Arial"/>
                <w:bCs/>
                <w:sz w:val="24"/>
                <w:szCs w:val="24"/>
                <w:lang w:eastAsia="es-MX"/>
              </w:rPr>
              <w:t>BAJO</w:t>
            </w:r>
          </w:p>
        </w:tc>
      </w:tr>
      <w:tr w:rsidR="00F93A5F" w:rsidRPr="003B1E34" w14:paraId="476207C4" w14:textId="77777777" w:rsidTr="004F3A80">
        <w:tc>
          <w:tcPr>
            <w:tcW w:w="2337" w:type="dxa"/>
            <w:tcBorders>
              <w:top w:val="single" w:sz="4" w:space="0" w:color="auto"/>
              <w:left w:val="nil"/>
              <w:bottom w:val="nil"/>
            </w:tcBorders>
            <w:vAlign w:val="center"/>
          </w:tcPr>
          <w:p w14:paraId="18B2FA40" w14:textId="77777777" w:rsidR="00F93A5F" w:rsidRPr="003B1E34" w:rsidRDefault="00F93A5F" w:rsidP="004476E3">
            <w:pPr>
              <w:rPr>
                <w:rFonts w:ascii="Arial" w:hAnsi="Arial" w:cs="Arial"/>
                <w:bCs/>
                <w:i/>
                <w:iCs/>
                <w:sz w:val="24"/>
                <w:szCs w:val="24"/>
                <w:lang w:eastAsia="es-MX"/>
              </w:rPr>
            </w:pPr>
            <w:r w:rsidRPr="003B1E34">
              <w:rPr>
                <w:rFonts w:ascii="Arial" w:hAnsi="Arial" w:cs="Arial"/>
                <w:bCs/>
                <w:i/>
                <w:iCs/>
                <w:sz w:val="24"/>
                <w:szCs w:val="24"/>
                <w:lang w:eastAsia="es-MX"/>
              </w:rPr>
              <w:t>Índice de evaluación obtenido</w:t>
            </w:r>
          </w:p>
        </w:tc>
        <w:tc>
          <w:tcPr>
            <w:tcW w:w="2337" w:type="dxa"/>
            <w:tcBorders>
              <w:top w:val="single" w:sz="4" w:space="0" w:color="auto"/>
              <w:bottom w:val="nil"/>
            </w:tcBorders>
            <w:vAlign w:val="center"/>
          </w:tcPr>
          <w:p w14:paraId="25371589" w14:textId="162044DA" w:rsidR="00F93A5F" w:rsidRPr="003B1E34" w:rsidRDefault="00F93A5F" w:rsidP="008109C9">
            <w:pPr>
              <w:spacing w:line="480" w:lineRule="auto"/>
              <w:jc w:val="center"/>
              <w:rPr>
                <w:rFonts w:ascii="Arial" w:hAnsi="Arial" w:cs="Arial"/>
                <w:sz w:val="24"/>
                <w:szCs w:val="24"/>
              </w:rPr>
            </w:pPr>
            <w:r w:rsidRPr="003B1E34">
              <w:rPr>
                <w:rFonts w:ascii="Arial" w:hAnsi="Arial" w:cs="Arial"/>
                <w:sz w:val="24"/>
                <w:szCs w:val="24"/>
              </w:rPr>
              <w:t>51</w:t>
            </w:r>
            <w:r w:rsidR="00167ED3">
              <w:rPr>
                <w:rFonts w:ascii="Arial" w:hAnsi="Arial" w:cs="Arial"/>
                <w:sz w:val="24"/>
                <w:szCs w:val="24"/>
              </w:rPr>
              <w:t>,</w:t>
            </w:r>
            <w:r w:rsidRPr="003B1E34">
              <w:rPr>
                <w:rFonts w:ascii="Arial" w:hAnsi="Arial" w:cs="Arial"/>
                <w:sz w:val="24"/>
                <w:szCs w:val="24"/>
              </w:rPr>
              <w:t>2%</w:t>
            </w:r>
          </w:p>
        </w:tc>
        <w:tc>
          <w:tcPr>
            <w:tcW w:w="2338" w:type="dxa"/>
            <w:tcBorders>
              <w:top w:val="single" w:sz="4" w:space="0" w:color="auto"/>
              <w:bottom w:val="nil"/>
            </w:tcBorders>
            <w:vAlign w:val="center"/>
          </w:tcPr>
          <w:p w14:paraId="4D41E9A8" w14:textId="3EE5DB77" w:rsidR="00F93A5F" w:rsidRPr="003B1E34" w:rsidRDefault="00F93A5F" w:rsidP="008109C9">
            <w:pPr>
              <w:spacing w:line="480" w:lineRule="auto"/>
              <w:jc w:val="center"/>
              <w:rPr>
                <w:rFonts w:ascii="Arial" w:hAnsi="Arial" w:cs="Arial"/>
                <w:sz w:val="24"/>
                <w:szCs w:val="24"/>
              </w:rPr>
            </w:pPr>
            <w:r w:rsidRPr="003B1E34">
              <w:rPr>
                <w:rFonts w:ascii="Arial" w:hAnsi="Arial" w:cs="Arial"/>
                <w:sz w:val="24"/>
                <w:szCs w:val="24"/>
              </w:rPr>
              <w:t>36</w:t>
            </w:r>
            <w:r w:rsidR="00167ED3">
              <w:rPr>
                <w:rFonts w:ascii="Arial" w:hAnsi="Arial" w:cs="Arial"/>
                <w:sz w:val="24"/>
                <w:szCs w:val="24"/>
              </w:rPr>
              <w:t>,</w:t>
            </w:r>
            <w:r w:rsidRPr="003B1E34">
              <w:rPr>
                <w:rFonts w:ascii="Arial" w:hAnsi="Arial" w:cs="Arial"/>
                <w:sz w:val="24"/>
                <w:szCs w:val="24"/>
              </w:rPr>
              <w:t>4%</w:t>
            </w:r>
          </w:p>
        </w:tc>
        <w:tc>
          <w:tcPr>
            <w:tcW w:w="2338" w:type="dxa"/>
            <w:tcBorders>
              <w:top w:val="single" w:sz="4" w:space="0" w:color="auto"/>
              <w:bottom w:val="nil"/>
            </w:tcBorders>
            <w:vAlign w:val="center"/>
          </w:tcPr>
          <w:p w14:paraId="74ADB768" w14:textId="74AA7AC8" w:rsidR="00F93A5F" w:rsidRPr="003B1E34" w:rsidRDefault="00F93A5F" w:rsidP="008109C9">
            <w:pPr>
              <w:spacing w:line="480" w:lineRule="auto"/>
              <w:jc w:val="center"/>
              <w:rPr>
                <w:rFonts w:ascii="Arial" w:hAnsi="Arial" w:cs="Arial"/>
                <w:sz w:val="24"/>
                <w:szCs w:val="24"/>
              </w:rPr>
            </w:pPr>
            <w:r w:rsidRPr="003B1E34">
              <w:rPr>
                <w:rFonts w:ascii="Arial" w:hAnsi="Arial" w:cs="Arial"/>
                <w:sz w:val="24"/>
                <w:szCs w:val="24"/>
              </w:rPr>
              <w:t>12</w:t>
            </w:r>
            <w:r w:rsidR="00167ED3">
              <w:rPr>
                <w:rFonts w:ascii="Arial" w:hAnsi="Arial" w:cs="Arial"/>
                <w:sz w:val="24"/>
                <w:szCs w:val="24"/>
              </w:rPr>
              <w:t>,</w:t>
            </w:r>
            <w:r w:rsidRPr="003B1E34">
              <w:rPr>
                <w:rFonts w:ascii="Arial" w:hAnsi="Arial" w:cs="Arial"/>
                <w:sz w:val="24"/>
                <w:szCs w:val="24"/>
              </w:rPr>
              <w:t>4%</w:t>
            </w:r>
          </w:p>
        </w:tc>
      </w:tr>
      <w:tr w:rsidR="00F93A5F" w:rsidRPr="003B1E34" w14:paraId="52271DDB" w14:textId="77777777" w:rsidTr="004F3A80">
        <w:tc>
          <w:tcPr>
            <w:tcW w:w="2337" w:type="dxa"/>
            <w:tcBorders>
              <w:top w:val="nil"/>
              <w:left w:val="nil"/>
              <w:bottom w:val="nil"/>
            </w:tcBorders>
            <w:vAlign w:val="center"/>
          </w:tcPr>
          <w:p w14:paraId="16D0D521" w14:textId="77777777" w:rsidR="00A47A96" w:rsidRDefault="00A47A96" w:rsidP="004476E3">
            <w:pPr>
              <w:rPr>
                <w:rFonts w:ascii="Arial" w:hAnsi="Arial" w:cs="Arial"/>
                <w:bCs/>
                <w:i/>
                <w:iCs/>
                <w:sz w:val="24"/>
                <w:szCs w:val="24"/>
                <w:lang w:eastAsia="es-MX"/>
              </w:rPr>
            </w:pPr>
          </w:p>
          <w:p w14:paraId="648D0E2E" w14:textId="77777777" w:rsidR="00F93A5F" w:rsidRPr="003B1E34" w:rsidRDefault="00F93A5F" w:rsidP="004476E3">
            <w:pPr>
              <w:rPr>
                <w:rFonts w:ascii="Arial" w:hAnsi="Arial" w:cs="Arial"/>
                <w:bCs/>
                <w:i/>
                <w:iCs/>
                <w:sz w:val="24"/>
                <w:szCs w:val="24"/>
                <w:lang w:eastAsia="es-MX"/>
              </w:rPr>
            </w:pPr>
            <w:r w:rsidRPr="003B1E34">
              <w:rPr>
                <w:rFonts w:ascii="Arial" w:hAnsi="Arial" w:cs="Arial"/>
                <w:bCs/>
                <w:i/>
                <w:iCs/>
                <w:sz w:val="24"/>
                <w:szCs w:val="24"/>
                <w:lang w:eastAsia="es-MX"/>
              </w:rPr>
              <w:t>Dimensión: evaluación de aprendizaje (DEA)</w:t>
            </w:r>
          </w:p>
        </w:tc>
        <w:tc>
          <w:tcPr>
            <w:tcW w:w="2337" w:type="dxa"/>
            <w:tcBorders>
              <w:top w:val="nil"/>
              <w:bottom w:val="nil"/>
            </w:tcBorders>
            <w:vAlign w:val="center"/>
          </w:tcPr>
          <w:p w14:paraId="1265E796" w14:textId="265B286C" w:rsidR="00F93A5F" w:rsidRPr="003B1E34" w:rsidRDefault="008109C9" w:rsidP="008109C9">
            <w:pPr>
              <w:jc w:val="center"/>
              <w:rPr>
                <w:rFonts w:ascii="Arial" w:hAnsi="Arial" w:cs="Arial"/>
                <w:bCs/>
                <w:sz w:val="24"/>
                <w:szCs w:val="24"/>
                <w:lang w:eastAsia="es-MX"/>
              </w:rPr>
            </w:pPr>
            <w:r w:rsidRPr="003B1E34">
              <w:rPr>
                <w:rFonts w:ascii="Arial" w:hAnsi="Arial" w:cs="Arial"/>
                <w:bCs/>
                <w:sz w:val="24"/>
                <w:szCs w:val="24"/>
                <w:lang w:eastAsia="es-MX"/>
              </w:rPr>
              <w:t>29</w:t>
            </w:r>
            <w:r w:rsidR="00167ED3">
              <w:rPr>
                <w:rFonts w:ascii="Arial" w:hAnsi="Arial" w:cs="Arial"/>
                <w:bCs/>
                <w:sz w:val="24"/>
                <w:szCs w:val="24"/>
                <w:lang w:eastAsia="es-MX"/>
              </w:rPr>
              <w:t>,</w:t>
            </w:r>
            <w:r w:rsidRPr="003B1E34">
              <w:rPr>
                <w:rFonts w:ascii="Arial" w:hAnsi="Arial" w:cs="Arial"/>
                <w:bCs/>
                <w:sz w:val="24"/>
                <w:szCs w:val="24"/>
                <w:lang w:eastAsia="es-MX"/>
              </w:rPr>
              <w:t>8%</w:t>
            </w:r>
          </w:p>
        </w:tc>
        <w:tc>
          <w:tcPr>
            <w:tcW w:w="2338" w:type="dxa"/>
            <w:tcBorders>
              <w:top w:val="nil"/>
              <w:bottom w:val="nil"/>
            </w:tcBorders>
            <w:vAlign w:val="center"/>
          </w:tcPr>
          <w:p w14:paraId="6A72160B" w14:textId="7B79DFAD" w:rsidR="00F93A5F" w:rsidRPr="003B1E34" w:rsidRDefault="008109C9" w:rsidP="008109C9">
            <w:pPr>
              <w:jc w:val="center"/>
              <w:rPr>
                <w:rFonts w:ascii="Arial" w:hAnsi="Arial" w:cs="Arial"/>
                <w:bCs/>
                <w:sz w:val="24"/>
                <w:szCs w:val="24"/>
                <w:lang w:eastAsia="es-MX"/>
              </w:rPr>
            </w:pPr>
            <w:r w:rsidRPr="003B1E34">
              <w:rPr>
                <w:rFonts w:ascii="Arial" w:hAnsi="Arial" w:cs="Arial"/>
                <w:bCs/>
                <w:sz w:val="24"/>
                <w:szCs w:val="24"/>
                <w:lang w:eastAsia="es-MX"/>
              </w:rPr>
              <w:t>64</w:t>
            </w:r>
            <w:r w:rsidR="00167ED3">
              <w:rPr>
                <w:rFonts w:ascii="Arial" w:hAnsi="Arial" w:cs="Arial"/>
                <w:bCs/>
                <w:sz w:val="24"/>
                <w:szCs w:val="24"/>
                <w:lang w:eastAsia="es-MX"/>
              </w:rPr>
              <w:t>,</w:t>
            </w:r>
            <w:r w:rsidRPr="003B1E34">
              <w:rPr>
                <w:rFonts w:ascii="Arial" w:hAnsi="Arial" w:cs="Arial"/>
                <w:bCs/>
                <w:sz w:val="24"/>
                <w:szCs w:val="24"/>
                <w:lang w:eastAsia="es-MX"/>
              </w:rPr>
              <w:t>9%</w:t>
            </w:r>
          </w:p>
        </w:tc>
        <w:tc>
          <w:tcPr>
            <w:tcW w:w="2338" w:type="dxa"/>
            <w:tcBorders>
              <w:top w:val="nil"/>
              <w:bottom w:val="nil"/>
            </w:tcBorders>
            <w:vAlign w:val="center"/>
          </w:tcPr>
          <w:p w14:paraId="35C498CF" w14:textId="5654CDF1" w:rsidR="00F93A5F" w:rsidRPr="003B1E34" w:rsidRDefault="008109C9" w:rsidP="008109C9">
            <w:pPr>
              <w:jc w:val="center"/>
              <w:rPr>
                <w:rFonts w:ascii="Arial" w:hAnsi="Arial" w:cs="Arial"/>
                <w:bCs/>
                <w:sz w:val="24"/>
                <w:szCs w:val="24"/>
                <w:lang w:eastAsia="es-MX"/>
              </w:rPr>
            </w:pPr>
            <w:r w:rsidRPr="003B1E34">
              <w:rPr>
                <w:rFonts w:ascii="Arial" w:hAnsi="Arial" w:cs="Arial"/>
                <w:bCs/>
                <w:sz w:val="24"/>
                <w:szCs w:val="24"/>
                <w:lang w:eastAsia="es-MX"/>
              </w:rPr>
              <w:t>5</w:t>
            </w:r>
            <w:r w:rsidR="00167ED3">
              <w:rPr>
                <w:rFonts w:ascii="Arial" w:hAnsi="Arial" w:cs="Arial"/>
                <w:bCs/>
                <w:sz w:val="24"/>
                <w:szCs w:val="24"/>
                <w:lang w:eastAsia="es-MX"/>
              </w:rPr>
              <w:t>,</w:t>
            </w:r>
            <w:r w:rsidRPr="003B1E34">
              <w:rPr>
                <w:rFonts w:ascii="Arial" w:hAnsi="Arial" w:cs="Arial"/>
                <w:bCs/>
                <w:sz w:val="24"/>
                <w:szCs w:val="24"/>
                <w:lang w:eastAsia="es-MX"/>
              </w:rPr>
              <w:t>3%</w:t>
            </w:r>
          </w:p>
        </w:tc>
      </w:tr>
      <w:tr w:rsidR="00F93A5F" w:rsidRPr="003B1E34" w14:paraId="24EEB648" w14:textId="77777777" w:rsidTr="004F3A80">
        <w:tc>
          <w:tcPr>
            <w:tcW w:w="2337" w:type="dxa"/>
            <w:tcBorders>
              <w:top w:val="nil"/>
              <w:left w:val="nil"/>
              <w:bottom w:val="nil"/>
            </w:tcBorders>
            <w:vAlign w:val="center"/>
          </w:tcPr>
          <w:p w14:paraId="41B14089" w14:textId="77777777" w:rsidR="00A47A96" w:rsidRDefault="00A47A96" w:rsidP="004476E3">
            <w:pPr>
              <w:rPr>
                <w:rFonts w:ascii="Arial" w:hAnsi="Arial" w:cs="Arial"/>
                <w:bCs/>
                <w:i/>
                <w:iCs/>
                <w:sz w:val="24"/>
                <w:szCs w:val="24"/>
                <w:lang w:eastAsia="es-MX"/>
              </w:rPr>
            </w:pPr>
          </w:p>
          <w:p w14:paraId="4805A9C7" w14:textId="77777777" w:rsidR="00F93A5F" w:rsidRPr="003B1E34" w:rsidRDefault="00F93A5F" w:rsidP="004476E3">
            <w:pPr>
              <w:rPr>
                <w:rFonts w:ascii="Arial" w:hAnsi="Arial" w:cs="Arial"/>
                <w:bCs/>
                <w:i/>
                <w:iCs/>
                <w:sz w:val="24"/>
                <w:szCs w:val="24"/>
                <w:lang w:eastAsia="es-MX"/>
              </w:rPr>
            </w:pPr>
            <w:r w:rsidRPr="003B1E34">
              <w:rPr>
                <w:rFonts w:ascii="Arial" w:hAnsi="Arial" w:cs="Arial"/>
                <w:bCs/>
                <w:i/>
                <w:iCs/>
                <w:sz w:val="24"/>
                <w:szCs w:val="24"/>
                <w:lang w:eastAsia="es-MX"/>
              </w:rPr>
              <w:t>Dimensión: organización de actividades (DOA)</w:t>
            </w:r>
          </w:p>
        </w:tc>
        <w:tc>
          <w:tcPr>
            <w:tcW w:w="2337" w:type="dxa"/>
            <w:tcBorders>
              <w:top w:val="nil"/>
              <w:bottom w:val="nil"/>
            </w:tcBorders>
            <w:vAlign w:val="center"/>
          </w:tcPr>
          <w:p w14:paraId="1C4F0140" w14:textId="03D3312F"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19</w:t>
            </w:r>
            <w:r w:rsidR="00167ED3">
              <w:rPr>
                <w:rFonts w:ascii="Arial" w:hAnsi="Arial" w:cs="Arial"/>
                <w:sz w:val="24"/>
                <w:szCs w:val="24"/>
              </w:rPr>
              <w:t>,</w:t>
            </w:r>
            <w:r w:rsidRPr="003B1E34">
              <w:rPr>
                <w:rFonts w:ascii="Arial" w:hAnsi="Arial" w:cs="Arial"/>
                <w:sz w:val="24"/>
                <w:szCs w:val="24"/>
              </w:rPr>
              <w:t>1%</w:t>
            </w:r>
          </w:p>
        </w:tc>
        <w:tc>
          <w:tcPr>
            <w:tcW w:w="2338" w:type="dxa"/>
            <w:tcBorders>
              <w:top w:val="nil"/>
              <w:bottom w:val="nil"/>
            </w:tcBorders>
            <w:vAlign w:val="center"/>
          </w:tcPr>
          <w:p w14:paraId="1DEFB271" w14:textId="0BAB805F"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62</w:t>
            </w:r>
            <w:r w:rsidR="00167ED3">
              <w:rPr>
                <w:rFonts w:ascii="Arial" w:hAnsi="Arial" w:cs="Arial"/>
                <w:sz w:val="24"/>
                <w:szCs w:val="24"/>
              </w:rPr>
              <w:t>,</w:t>
            </w:r>
            <w:r w:rsidRPr="003B1E34">
              <w:rPr>
                <w:rFonts w:ascii="Arial" w:hAnsi="Arial" w:cs="Arial"/>
                <w:sz w:val="24"/>
                <w:szCs w:val="24"/>
              </w:rPr>
              <w:t>7%</w:t>
            </w:r>
          </w:p>
        </w:tc>
        <w:tc>
          <w:tcPr>
            <w:tcW w:w="2338" w:type="dxa"/>
            <w:tcBorders>
              <w:top w:val="nil"/>
              <w:bottom w:val="nil"/>
            </w:tcBorders>
            <w:vAlign w:val="center"/>
          </w:tcPr>
          <w:p w14:paraId="0F9D69C0" w14:textId="1883123C"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18</w:t>
            </w:r>
            <w:r w:rsidR="00167ED3">
              <w:rPr>
                <w:rFonts w:ascii="Arial" w:hAnsi="Arial" w:cs="Arial"/>
                <w:sz w:val="24"/>
                <w:szCs w:val="24"/>
              </w:rPr>
              <w:t>,</w:t>
            </w:r>
            <w:r w:rsidRPr="003B1E34">
              <w:rPr>
                <w:rFonts w:ascii="Arial" w:hAnsi="Arial" w:cs="Arial"/>
                <w:sz w:val="24"/>
                <w:szCs w:val="24"/>
              </w:rPr>
              <w:t>2%</w:t>
            </w:r>
          </w:p>
        </w:tc>
      </w:tr>
      <w:tr w:rsidR="00F93A5F" w:rsidRPr="003B1E34" w14:paraId="5DB597EF" w14:textId="77777777" w:rsidTr="004F3A80">
        <w:tc>
          <w:tcPr>
            <w:tcW w:w="2337" w:type="dxa"/>
            <w:tcBorders>
              <w:top w:val="nil"/>
              <w:left w:val="nil"/>
              <w:bottom w:val="nil"/>
            </w:tcBorders>
            <w:vAlign w:val="center"/>
          </w:tcPr>
          <w:p w14:paraId="74D39F3A" w14:textId="77777777" w:rsidR="00A47A96" w:rsidRDefault="00A47A96" w:rsidP="004476E3">
            <w:pPr>
              <w:rPr>
                <w:rFonts w:ascii="Arial" w:hAnsi="Arial" w:cs="Arial"/>
                <w:bCs/>
                <w:i/>
                <w:iCs/>
                <w:sz w:val="24"/>
                <w:szCs w:val="24"/>
                <w:lang w:eastAsia="es-MX"/>
              </w:rPr>
            </w:pPr>
          </w:p>
          <w:p w14:paraId="75906150" w14:textId="77777777" w:rsidR="00F93A5F" w:rsidRPr="003B1E34" w:rsidRDefault="00F93A5F" w:rsidP="004476E3">
            <w:pPr>
              <w:rPr>
                <w:rFonts w:ascii="Arial" w:hAnsi="Arial" w:cs="Arial"/>
                <w:bCs/>
                <w:i/>
                <w:iCs/>
                <w:sz w:val="24"/>
                <w:szCs w:val="24"/>
                <w:lang w:eastAsia="es-MX"/>
              </w:rPr>
            </w:pPr>
            <w:r w:rsidRPr="003B1E34">
              <w:rPr>
                <w:rFonts w:ascii="Arial" w:hAnsi="Arial" w:cs="Arial"/>
                <w:bCs/>
                <w:i/>
                <w:iCs/>
                <w:sz w:val="24"/>
                <w:szCs w:val="24"/>
                <w:lang w:eastAsia="es-MX"/>
              </w:rPr>
              <w:t>Dimensión: actividades de aprendizaje (DAA)</w:t>
            </w:r>
          </w:p>
        </w:tc>
        <w:tc>
          <w:tcPr>
            <w:tcW w:w="2337" w:type="dxa"/>
            <w:tcBorders>
              <w:top w:val="nil"/>
              <w:bottom w:val="nil"/>
            </w:tcBorders>
            <w:vAlign w:val="center"/>
          </w:tcPr>
          <w:p w14:paraId="3EF233F9" w14:textId="5BFBE0D2"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22</w:t>
            </w:r>
            <w:r w:rsidR="00167ED3">
              <w:rPr>
                <w:rFonts w:ascii="Arial" w:hAnsi="Arial" w:cs="Arial"/>
                <w:sz w:val="24"/>
                <w:szCs w:val="24"/>
              </w:rPr>
              <w:t>,</w:t>
            </w:r>
            <w:r w:rsidRPr="003B1E34">
              <w:rPr>
                <w:rFonts w:ascii="Arial" w:hAnsi="Arial" w:cs="Arial"/>
                <w:sz w:val="24"/>
                <w:szCs w:val="24"/>
              </w:rPr>
              <w:t>7%</w:t>
            </w:r>
          </w:p>
        </w:tc>
        <w:tc>
          <w:tcPr>
            <w:tcW w:w="2338" w:type="dxa"/>
            <w:tcBorders>
              <w:top w:val="nil"/>
              <w:bottom w:val="nil"/>
            </w:tcBorders>
            <w:vAlign w:val="center"/>
          </w:tcPr>
          <w:p w14:paraId="6CC09F50" w14:textId="3AEAAB17"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65</w:t>
            </w:r>
            <w:r w:rsidR="00167ED3">
              <w:rPr>
                <w:rFonts w:ascii="Arial" w:hAnsi="Arial" w:cs="Arial"/>
                <w:sz w:val="24"/>
                <w:szCs w:val="24"/>
              </w:rPr>
              <w:t>,</w:t>
            </w:r>
            <w:r w:rsidRPr="003B1E34">
              <w:rPr>
                <w:rFonts w:ascii="Arial" w:hAnsi="Arial" w:cs="Arial"/>
                <w:sz w:val="24"/>
                <w:szCs w:val="24"/>
              </w:rPr>
              <w:t>3%</w:t>
            </w:r>
          </w:p>
        </w:tc>
        <w:tc>
          <w:tcPr>
            <w:tcW w:w="2338" w:type="dxa"/>
            <w:tcBorders>
              <w:top w:val="nil"/>
              <w:bottom w:val="nil"/>
            </w:tcBorders>
            <w:vAlign w:val="center"/>
          </w:tcPr>
          <w:p w14:paraId="34ACA152" w14:textId="77777777"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12%</w:t>
            </w:r>
          </w:p>
        </w:tc>
      </w:tr>
      <w:tr w:rsidR="00F93A5F" w:rsidRPr="003B1E34" w14:paraId="5F508D0D" w14:textId="77777777" w:rsidTr="004F3A80">
        <w:tc>
          <w:tcPr>
            <w:tcW w:w="2337" w:type="dxa"/>
            <w:tcBorders>
              <w:top w:val="nil"/>
              <w:left w:val="nil"/>
              <w:bottom w:val="nil"/>
            </w:tcBorders>
            <w:vAlign w:val="center"/>
          </w:tcPr>
          <w:p w14:paraId="1A92A12A" w14:textId="77777777" w:rsidR="00A47A96" w:rsidRDefault="00A47A96" w:rsidP="004476E3">
            <w:pPr>
              <w:rPr>
                <w:rFonts w:ascii="Arial" w:hAnsi="Arial" w:cs="Arial"/>
                <w:bCs/>
                <w:i/>
                <w:iCs/>
                <w:sz w:val="24"/>
                <w:szCs w:val="24"/>
                <w:lang w:eastAsia="es-MX"/>
              </w:rPr>
            </w:pPr>
          </w:p>
          <w:p w14:paraId="063D8CF9" w14:textId="77777777" w:rsidR="00F93A5F" w:rsidRPr="003B1E34" w:rsidRDefault="00F93A5F" w:rsidP="004476E3">
            <w:pPr>
              <w:rPr>
                <w:rFonts w:ascii="Arial" w:hAnsi="Arial" w:cs="Arial"/>
                <w:bCs/>
                <w:i/>
                <w:iCs/>
                <w:sz w:val="24"/>
                <w:szCs w:val="24"/>
                <w:lang w:eastAsia="es-MX"/>
              </w:rPr>
            </w:pPr>
            <w:r w:rsidRPr="003B1E34">
              <w:rPr>
                <w:rFonts w:ascii="Arial" w:hAnsi="Arial" w:cs="Arial"/>
                <w:bCs/>
                <w:i/>
                <w:iCs/>
                <w:sz w:val="24"/>
                <w:szCs w:val="24"/>
                <w:lang w:eastAsia="es-MX"/>
              </w:rPr>
              <w:t>Dimensión: autonomía (DA)</w:t>
            </w:r>
          </w:p>
        </w:tc>
        <w:tc>
          <w:tcPr>
            <w:tcW w:w="2337" w:type="dxa"/>
            <w:tcBorders>
              <w:top w:val="nil"/>
              <w:bottom w:val="nil"/>
            </w:tcBorders>
            <w:vAlign w:val="center"/>
          </w:tcPr>
          <w:p w14:paraId="0255CF3A" w14:textId="6020781E"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56</w:t>
            </w:r>
            <w:r w:rsidR="00167ED3">
              <w:rPr>
                <w:rFonts w:ascii="Arial" w:hAnsi="Arial" w:cs="Arial"/>
                <w:sz w:val="24"/>
                <w:szCs w:val="24"/>
              </w:rPr>
              <w:t>,</w:t>
            </w:r>
            <w:r w:rsidRPr="003B1E34">
              <w:rPr>
                <w:rFonts w:ascii="Arial" w:hAnsi="Arial" w:cs="Arial"/>
                <w:sz w:val="24"/>
                <w:szCs w:val="24"/>
              </w:rPr>
              <w:t>4%</w:t>
            </w:r>
          </w:p>
        </w:tc>
        <w:tc>
          <w:tcPr>
            <w:tcW w:w="2338" w:type="dxa"/>
            <w:tcBorders>
              <w:top w:val="nil"/>
              <w:bottom w:val="nil"/>
            </w:tcBorders>
            <w:vAlign w:val="center"/>
          </w:tcPr>
          <w:p w14:paraId="30FBA256" w14:textId="73488903"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38</w:t>
            </w:r>
            <w:r w:rsidR="00167ED3">
              <w:rPr>
                <w:rFonts w:ascii="Arial" w:hAnsi="Arial" w:cs="Arial"/>
                <w:sz w:val="24"/>
                <w:szCs w:val="24"/>
              </w:rPr>
              <w:t>,</w:t>
            </w:r>
            <w:r w:rsidRPr="003B1E34">
              <w:rPr>
                <w:rFonts w:ascii="Arial" w:hAnsi="Arial" w:cs="Arial"/>
                <w:sz w:val="24"/>
                <w:szCs w:val="24"/>
              </w:rPr>
              <w:t>7%</w:t>
            </w:r>
          </w:p>
        </w:tc>
        <w:tc>
          <w:tcPr>
            <w:tcW w:w="2338" w:type="dxa"/>
            <w:tcBorders>
              <w:top w:val="nil"/>
              <w:bottom w:val="nil"/>
            </w:tcBorders>
            <w:vAlign w:val="center"/>
          </w:tcPr>
          <w:p w14:paraId="408F94E9" w14:textId="1CAB1002"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4</w:t>
            </w:r>
            <w:r w:rsidR="00167ED3">
              <w:rPr>
                <w:rFonts w:ascii="Arial" w:hAnsi="Arial" w:cs="Arial"/>
                <w:sz w:val="24"/>
                <w:szCs w:val="24"/>
              </w:rPr>
              <w:t>,</w:t>
            </w:r>
            <w:r w:rsidRPr="003B1E34">
              <w:rPr>
                <w:rFonts w:ascii="Arial" w:hAnsi="Arial" w:cs="Arial"/>
                <w:sz w:val="24"/>
                <w:szCs w:val="24"/>
              </w:rPr>
              <w:t>9%</w:t>
            </w:r>
          </w:p>
        </w:tc>
      </w:tr>
      <w:tr w:rsidR="00F93A5F" w:rsidRPr="003B1E34" w14:paraId="0265D7E4" w14:textId="77777777" w:rsidTr="004F3A80">
        <w:tc>
          <w:tcPr>
            <w:tcW w:w="2337" w:type="dxa"/>
            <w:tcBorders>
              <w:top w:val="nil"/>
              <w:left w:val="nil"/>
              <w:bottom w:val="nil"/>
            </w:tcBorders>
            <w:vAlign w:val="center"/>
          </w:tcPr>
          <w:p w14:paraId="304026D5" w14:textId="77777777" w:rsidR="00A47A96" w:rsidRDefault="00A47A96" w:rsidP="004476E3">
            <w:pPr>
              <w:rPr>
                <w:rFonts w:ascii="Arial" w:hAnsi="Arial" w:cs="Arial"/>
                <w:bCs/>
                <w:i/>
                <w:iCs/>
                <w:sz w:val="24"/>
                <w:szCs w:val="24"/>
                <w:lang w:eastAsia="es-MX"/>
              </w:rPr>
            </w:pPr>
          </w:p>
          <w:p w14:paraId="34C3E264" w14:textId="6D012DE9" w:rsidR="00A47A96" w:rsidRPr="003B1E34" w:rsidRDefault="00F93A5F" w:rsidP="004476E3">
            <w:pPr>
              <w:rPr>
                <w:rFonts w:ascii="Arial" w:hAnsi="Arial" w:cs="Arial"/>
                <w:bCs/>
                <w:i/>
                <w:iCs/>
                <w:sz w:val="24"/>
                <w:szCs w:val="24"/>
                <w:lang w:eastAsia="es-MX"/>
              </w:rPr>
            </w:pPr>
            <w:r w:rsidRPr="003B1E34">
              <w:rPr>
                <w:rFonts w:ascii="Arial" w:hAnsi="Arial" w:cs="Arial"/>
                <w:bCs/>
                <w:i/>
                <w:iCs/>
                <w:sz w:val="24"/>
                <w:szCs w:val="24"/>
                <w:lang w:eastAsia="es-MX"/>
              </w:rPr>
              <w:t>Dimensión: manejo grupal (DMG)</w:t>
            </w:r>
          </w:p>
        </w:tc>
        <w:tc>
          <w:tcPr>
            <w:tcW w:w="2337" w:type="dxa"/>
            <w:tcBorders>
              <w:top w:val="nil"/>
              <w:bottom w:val="nil"/>
            </w:tcBorders>
            <w:vAlign w:val="center"/>
          </w:tcPr>
          <w:p w14:paraId="59D0F171" w14:textId="00933232"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29</w:t>
            </w:r>
            <w:r w:rsidR="00167ED3">
              <w:rPr>
                <w:rFonts w:ascii="Arial" w:hAnsi="Arial" w:cs="Arial"/>
                <w:sz w:val="24"/>
                <w:szCs w:val="24"/>
              </w:rPr>
              <w:t>,</w:t>
            </w:r>
            <w:r w:rsidRPr="003B1E34">
              <w:rPr>
                <w:rFonts w:ascii="Arial" w:hAnsi="Arial" w:cs="Arial"/>
                <w:sz w:val="24"/>
                <w:szCs w:val="24"/>
              </w:rPr>
              <w:t>3%</w:t>
            </w:r>
          </w:p>
        </w:tc>
        <w:tc>
          <w:tcPr>
            <w:tcW w:w="2338" w:type="dxa"/>
            <w:tcBorders>
              <w:top w:val="nil"/>
              <w:bottom w:val="nil"/>
            </w:tcBorders>
            <w:vAlign w:val="center"/>
          </w:tcPr>
          <w:p w14:paraId="3FCB5118" w14:textId="37087CDA"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68</w:t>
            </w:r>
            <w:r w:rsidR="00167ED3">
              <w:rPr>
                <w:rFonts w:ascii="Arial" w:hAnsi="Arial" w:cs="Arial"/>
                <w:sz w:val="24"/>
                <w:szCs w:val="24"/>
              </w:rPr>
              <w:t>,</w:t>
            </w:r>
            <w:r w:rsidRPr="003B1E34">
              <w:rPr>
                <w:rFonts w:ascii="Arial" w:hAnsi="Arial" w:cs="Arial"/>
                <w:sz w:val="24"/>
                <w:szCs w:val="24"/>
              </w:rPr>
              <w:t>9%</w:t>
            </w:r>
          </w:p>
        </w:tc>
        <w:tc>
          <w:tcPr>
            <w:tcW w:w="2338" w:type="dxa"/>
            <w:tcBorders>
              <w:top w:val="nil"/>
              <w:bottom w:val="nil"/>
            </w:tcBorders>
            <w:vAlign w:val="center"/>
          </w:tcPr>
          <w:p w14:paraId="75F2E5C6" w14:textId="1B8B19F1"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1</w:t>
            </w:r>
            <w:r w:rsidR="00167ED3">
              <w:rPr>
                <w:rFonts w:ascii="Arial" w:hAnsi="Arial" w:cs="Arial"/>
                <w:sz w:val="24"/>
                <w:szCs w:val="24"/>
              </w:rPr>
              <w:t>,</w:t>
            </w:r>
            <w:r w:rsidRPr="003B1E34">
              <w:rPr>
                <w:rFonts w:ascii="Arial" w:hAnsi="Arial" w:cs="Arial"/>
                <w:sz w:val="24"/>
                <w:szCs w:val="24"/>
              </w:rPr>
              <w:t>8%</w:t>
            </w:r>
          </w:p>
        </w:tc>
      </w:tr>
      <w:tr w:rsidR="00F93A5F" w:rsidRPr="003B1E34" w14:paraId="4C4BED93" w14:textId="77777777" w:rsidTr="004F3A80">
        <w:tc>
          <w:tcPr>
            <w:tcW w:w="2337" w:type="dxa"/>
            <w:tcBorders>
              <w:top w:val="nil"/>
            </w:tcBorders>
            <w:vAlign w:val="center"/>
          </w:tcPr>
          <w:p w14:paraId="1817FC27" w14:textId="77777777" w:rsidR="00F93A5F" w:rsidRPr="003B1E34" w:rsidRDefault="00F93A5F" w:rsidP="004476E3">
            <w:pPr>
              <w:rPr>
                <w:rFonts w:ascii="Arial" w:hAnsi="Arial" w:cs="Arial"/>
                <w:bCs/>
                <w:i/>
                <w:iCs/>
                <w:sz w:val="24"/>
                <w:szCs w:val="24"/>
                <w:lang w:eastAsia="es-MX"/>
              </w:rPr>
            </w:pPr>
            <w:r w:rsidRPr="003B1E34">
              <w:rPr>
                <w:rFonts w:ascii="Arial" w:hAnsi="Arial" w:cs="Arial"/>
                <w:bCs/>
                <w:i/>
                <w:iCs/>
                <w:sz w:val="24"/>
                <w:szCs w:val="24"/>
                <w:lang w:eastAsia="es-MX"/>
              </w:rPr>
              <w:t>Dimensión: ética y valores (DEV)</w:t>
            </w:r>
          </w:p>
        </w:tc>
        <w:tc>
          <w:tcPr>
            <w:tcW w:w="2337" w:type="dxa"/>
            <w:tcBorders>
              <w:top w:val="nil"/>
            </w:tcBorders>
            <w:vAlign w:val="center"/>
          </w:tcPr>
          <w:p w14:paraId="6B313218" w14:textId="5C1B4CD2"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45</w:t>
            </w:r>
            <w:r w:rsidR="00167ED3">
              <w:rPr>
                <w:rFonts w:ascii="Arial" w:hAnsi="Arial" w:cs="Arial"/>
                <w:sz w:val="24"/>
                <w:szCs w:val="24"/>
              </w:rPr>
              <w:t>,</w:t>
            </w:r>
            <w:r w:rsidRPr="003B1E34">
              <w:rPr>
                <w:rFonts w:ascii="Arial" w:hAnsi="Arial" w:cs="Arial"/>
                <w:sz w:val="24"/>
                <w:szCs w:val="24"/>
              </w:rPr>
              <w:t>3%</w:t>
            </w:r>
          </w:p>
        </w:tc>
        <w:tc>
          <w:tcPr>
            <w:tcW w:w="2338" w:type="dxa"/>
            <w:tcBorders>
              <w:top w:val="nil"/>
            </w:tcBorders>
            <w:vAlign w:val="center"/>
          </w:tcPr>
          <w:p w14:paraId="595BAFF7" w14:textId="38C480DE"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48</w:t>
            </w:r>
            <w:r w:rsidR="00167ED3">
              <w:rPr>
                <w:rFonts w:ascii="Arial" w:hAnsi="Arial" w:cs="Arial"/>
                <w:sz w:val="24"/>
                <w:szCs w:val="24"/>
              </w:rPr>
              <w:t>,</w:t>
            </w:r>
            <w:r w:rsidRPr="003B1E34">
              <w:rPr>
                <w:rFonts w:ascii="Arial" w:hAnsi="Arial" w:cs="Arial"/>
                <w:sz w:val="24"/>
                <w:szCs w:val="24"/>
              </w:rPr>
              <w:t>9%</w:t>
            </w:r>
          </w:p>
        </w:tc>
        <w:tc>
          <w:tcPr>
            <w:tcW w:w="2338" w:type="dxa"/>
            <w:tcBorders>
              <w:top w:val="nil"/>
            </w:tcBorders>
            <w:vAlign w:val="center"/>
          </w:tcPr>
          <w:p w14:paraId="2D7A6A47" w14:textId="367809D1" w:rsidR="00F93A5F" w:rsidRPr="003B1E34" w:rsidRDefault="008109C9" w:rsidP="008109C9">
            <w:pPr>
              <w:spacing w:line="480" w:lineRule="auto"/>
              <w:jc w:val="center"/>
              <w:rPr>
                <w:rFonts w:ascii="Arial" w:hAnsi="Arial" w:cs="Arial"/>
                <w:sz w:val="24"/>
                <w:szCs w:val="24"/>
              </w:rPr>
            </w:pPr>
            <w:r w:rsidRPr="003B1E34">
              <w:rPr>
                <w:rFonts w:ascii="Arial" w:hAnsi="Arial" w:cs="Arial"/>
                <w:sz w:val="24"/>
                <w:szCs w:val="24"/>
              </w:rPr>
              <w:t>5</w:t>
            </w:r>
            <w:r w:rsidR="00167ED3">
              <w:rPr>
                <w:rFonts w:ascii="Arial" w:hAnsi="Arial" w:cs="Arial"/>
                <w:sz w:val="24"/>
                <w:szCs w:val="24"/>
              </w:rPr>
              <w:t>,</w:t>
            </w:r>
            <w:r w:rsidRPr="003B1E34">
              <w:rPr>
                <w:rFonts w:ascii="Arial" w:hAnsi="Arial" w:cs="Arial"/>
                <w:sz w:val="24"/>
                <w:szCs w:val="24"/>
              </w:rPr>
              <w:t>8%</w:t>
            </w:r>
          </w:p>
        </w:tc>
      </w:tr>
    </w:tbl>
    <w:p w14:paraId="705B73DC" w14:textId="4851937B" w:rsidR="00FA50F4" w:rsidRPr="00091D25" w:rsidRDefault="00FA50F4" w:rsidP="00D86AF8">
      <w:pPr>
        <w:spacing w:line="240" w:lineRule="auto"/>
        <w:rPr>
          <w:rFonts w:ascii="Arial" w:hAnsi="Arial" w:cs="Arial"/>
          <w:b/>
          <w:sz w:val="20"/>
          <w:szCs w:val="20"/>
        </w:rPr>
      </w:pPr>
      <w:r w:rsidRPr="00091D25">
        <w:rPr>
          <w:rFonts w:ascii="Arial" w:hAnsi="Arial" w:cs="Arial"/>
          <w:b/>
          <w:sz w:val="20"/>
          <w:szCs w:val="20"/>
        </w:rPr>
        <w:t xml:space="preserve">Fuente: </w:t>
      </w:r>
      <w:r w:rsidR="00091D25" w:rsidRPr="00091D25">
        <w:rPr>
          <w:rFonts w:ascii="Arial" w:hAnsi="Arial" w:cs="Arial"/>
          <w:sz w:val="20"/>
          <w:szCs w:val="20"/>
        </w:rPr>
        <w:t>Elaboración propia</w:t>
      </w:r>
    </w:p>
    <w:p w14:paraId="17E5FAB2" w14:textId="77777777" w:rsidR="00CC1AA2" w:rsidRPr="003B1E34" w:rsidRDefault="00CC1AA2" w:rsidP="00755E4F">
      <w:pPr>
        <w:spacing w:line="240" w:lineRule="auto"/>
        <w:jc w:val="both"/>
        <w:rPr>
          <w:rFonts w:ascii="Arial" w:hAnsi="Arial" w:cs="Arial"/>
          <w:sz w:val="24"/>
          <w:szCs w:val="24"/>
        </w:rPr>
      </w:pPr>
    </w:p>
    <w:p w14:paraId="630E48E5" w14:textId="51942D06" w:rsidR="00A47A96" w:rsidRDefault="007B73DD" w:rsidP="00A47A96">
      <w:pPr>
        <w:spacing w:after="0" w:line="360" w:lineRule="auto"/>
        <w:jc w:val="both"/>
        <w:rPr>
          <w:rFonts w:ascii="Arial" w:hAnsi="Arial" w:cs="Arial"/>
          <w:sz w:val="24"/>
          <w:szCs w:val="24"/>
        </w:rPr>
      </w:pPr>
      <w:r w:rsidRPr="003B1E34">
        <w:rPr>
          <w:rFonts w:ascii="Arial" w:hAnsi="Arial" w:cs="Arial"/>
          <w:sz w:val="24"/>
          <w:szCs w:val="24"/>
        </w:rPr>
        <w:t>Para establecer el grado de cor</w:t>
      </w:r>
      <w:r w:rsidR="00DC584D" w:rsidRPr="003B1E34">
        <w:rPr>
          <w:rFonts w:ascii="Arial" w:hAnsi="Arial" w:cs="Arial"/>
          <w:sz w:val="24"/>
          <w:szCs w:val="24"/>
        </w:rPr>
        <w:t>relación entre la IE y la Evaluación de desempeño docente a partir de la opinión de los alumnos</w:t>
      </w:r>
      <w:r w:rsidRPr="003B1E34">
        <w:rPr>
          <w:rFonts w:ascii="Arial" w:hAnsi="Arial" w:cs="Arial"/>
          <w:sz w:val="24"/>
          <w:szCs w:val="24"/>
        </w:rPr>
        <w:t>, se utilizó el coeficiente de correlación de Pearson, se realizó este análisis para los índices globales</w:t>
      </w:r>
      <w:r w:rsidR="0089321D">
        <w:rPr>
          <w:rFonts w:ascii="Arial" w:hAnsi="Arial" w:cs="Arial"/>
          <w:sz w:val="24"/>
          <w:szCs w:val="24"/>
        </w:rPr>
        <w:t xml:space="preserve"> y se encontró</w:t>
      </w:r>
      <w:r w:rsidRPr="003B1E34">
        <w:rPr>
          <w:rFonts w:ascii="Arial" w:hAnsi="Arial" w:cs="Arial"/>
          <w:sz w:val="24"/>
          <w:szCs w:val="24"/>
        </w:rPr>
        <w:t xml:space="preserve"> que esta correlación es sign</w:t>
      </w:r>
      <w:r w:rsidR="00FA5FAB" w:rsidRPr="003B1E34">
        <w:rPr>
          <w:rFonts w:ascii="Arial" w:hAnsi="Arial" w:cs="Arial"/>
          <w:sz w:val="24"/>
          <w:szCs w:val="24"/>
        </w:rPr>
        <w:t>ificativa (</w:t>
      </w:r>
      <w:r w:rsidR="008964E0">
        <w:rPr>
          <w:rFonts w:ascii="Arial" w:hAnsi="Arial" w:cs="Arial"/>
          <w:sz w:val="24"/>
          <w:szCs w:val="24"/>
        </w:rPr>
        <w:t>0,604</w:t>
      </w:r>
      <w:r w:rsidR="00FA5FAB" w:rsidRPr="003B1E34">
        <w:rPr>
          <w:rFonts w:ascii="Arial" w:hAnsi="Arial" w:cs="Arial"/>
          <w:sz w:val="24"/>
          <w:szCs w:val="24"/>
        </w:rPr>
        <w:t>**)</w:t>
      </w:r>
      <w:r w:rsidR="0089321D">
        <w:rPr>
          <w:rFonts w:ascii="Arial" w:hAnsi="Arial" w:cs="Arial"/>
          <w:sz w:val="24"/>
          <w:szCs w:val="24"/>
        </w:rPr>
        <w:t>.</w:t>
      </w:r>
      <w:r w:rsidR="00FA5FAB" w:rsidRPr="003B1E34">
        <w:rPr>
          <w:rFonts w:ascii="Arial" w:hAnsi="Arial" w:cs="Arial"/>
          <w:sz w:val="24"/>
          <w:szCs w:val="24"/>
        </w:rPr>
        <w:t xml:space="preserve"> </w:t>
      </w:r>
      <w:r w:rsidR="00710E6A" w:rsidRPr="00A47A96">
        <w:rPr>
          <w:rFonts w:ascii="Arial" w:hAnsi="Arial" w:cs="Arial"/>
          <w:sz w:val="24"/>
          <w:szCs w:val="24"/>
        </w:rPr>
        <w:t>E</w:t>
      </w:r>
      <w:r w:rsidR="00DC584D" w:rsidRPr="00A47A96">
        <w:rPr>
          <w:rFonts w:ascii="Arial" w:hAnsi="Arial" w:cs="Arial"/>
          <w:sz w:val="24"/>
          <w:szCs w:val="24"/>
        </w:rPr>
        <w:t>n este caso, quiere decir q</w:t>
      </w:r>
      <w:r w:rsidR="00710E6A" w:rsidRPr="00A47A96">
        <w:rPr>
          <w:rFonts w:ascii="Arial" w:hAnsi="Arial" w:cs="Arial"/>
          <w:sz w:val="24"/>
          <w:szCs w:val="24"/>
        </w:rPr>
        <w:t>ue</w:t>
      </w:r>
      <w:r w:rsidR="00921520">
        <w:rPr>
          <w:rFonts w:ascii="Arial" w:hAnsi="Arial" w:cs="Arial"/>
          <w:sz w:val="24"/>
          <w:szCs w:val="24"/>
        </w:rPr>
        <w:t>,</w:t>
      </w:r>
      <w:r w:rsidR="00710E6A" w:rsidRPr="00A47A96">
        <w:rPr>
          <w:rFonts w:ascii="Arial" w:hAnsi="Arial" w:cs="Arial"/>
          <w:sz w:val="24"/>
          <w:szCs w:val="24"/>
        </w:rPr>
        <w:t xml:space="preserve"> a mayor puntaje de inteligencia emocional</w:t>
      </w:r>
      <w:r w:rsidR="00DC584D" w:rsidRPr="00A47A96">
        <w:rPr>
          <w:rFonts w:ascii="Arial" w:hAnsi="Arial" w:cs="Arial"/>
          <w:sz w:val="24"/>
          <w:szCs w:val="24"/>
        </w:rPr>
        <w:t>, h</w:t>
      </w:r>
      <w:r w:rsidR="00710E6A" w:rsidRPr="00A47A96">
        <w:rPr>
          <w:rFonts w:ascii="Arial" w:hAnsi="Arial" w:cs="Arial"/>
          <w:sz w:val="24"/>
          <w:szCs w:val="24"/>
        </w:rPr>
        <w:t>abrá una mejor evaluación de desempeño docente</w:t>
      </w:r>
      <w:r w:rsidR="0089321D">
        <w:rPr>
          <w:rFonts w:ascii="Arial" w:hAnsi="Arial" w:cs="Arial"/>
          <w:sz w:val="24"/>
          <w:szCs w:val="24"/>
        </w:rPr>
        <w:t xml:space="preserve"> </w:t>
      </w:r>
      <w:r w:rsidR="0089321D" w:rsidRPr="003B1E34">
        <w:rPr>
          <w:rFonts w:ascii="Arial" w:hAnsi="Arial" w:cs="Arial"/>
          <w:sz w:val="24"/>
          <w:szCs w:val="24"/>
        </w:rPr>
        <w:t xml:space="preserve">(Tabla </w:t>
      </w:r>
      <w:r w:rsidR="0089321D">
        <w:rPr>
          <w:rFonts w:ascii="Arial" w:hAnsi="Arial" w:cs="Arial"/>
          <w:sz w:val="24"/>
          <w:szCs w:val="24"/>
        </w:rPr>
        <w:t>6</w:t>
      </w:r>
      <w:r w:rsidR="0089321D" w:rsidRPr="003B1E34">
        <w:rPr>
          <w:rFonts w:ascii="Arial" w:hAnsi="Arial" w:cs="Arial"/>
          <w:sz w:val="24"/>
          <w:szCs w:val="24"/>
        </w:rPr>
        <w:t>).</w:t>
      </w:r>
    </w:p>
    <w:p w14:paraId="6362DE68" w14:textId="77777777" w:rsidR="00562C18" w:rsidRPr="00A47A96" w:rsidRDefault="00562C18" w:rsidP="00A47A96">
      <w:pPr>
        <w:spacing w:after="0" w:line="360" w:lineRule="auto"/>
        <w:jc w:val="both"/>
        <w:rPr>
          <w:rFonts w:ascii="Arial" w:hAnsi="Arial" w:cs="Arial"/>
          <w:sz w:val="24"/>
          <w:szCs w:val="24"/>
        </w:rPr>
      </w:pPr>
    </w:p>
    <w:p w14:paraId="094C7967" w14:textId="2BD33A4B" w:rsidR="007B73DD" w:rsidRPr="003B1E34" w:rsidRDefault="00FA5FAB" w:rsidP="00CA52FC">
      <w:pPr>
        <w:spacing w:line="240" w:lineRule="atLeast"/>
        <w:jc w:val="center"/>
        <w:rPr>
          <w:rFonts w:ascii="Arial" w:hAnsi="Arial" w:cs="Arial"/>
          <w:bCs/>
          <w:i/>
          <w:sz w:val="24"/>
          <w:szCs w:val="24"/>
        </w:rPr>
      </w:pPr>
      <w:r w:rsidRPr="00F07DDF">
        <w:rPr>
          <w:rFonts w:ascii="Arial" w:hAnsi="Arial" w:cs="Arial"/>
          <w:b/>
          <w:bCs/>
          <w:sz w:val="24"/>
          <w:szCs w:val="24"/>
        </w:rPr>
        <w:t xml:space="preserve">Tabla </w:t>
      </w:r>
      <w:r w:rsidR="00B47FB6" w:rsidRPr="00F07DDF">
        <w:rPr>
          <w:rFonts w:ascii="Arial" w:hAnsi="Arial" w:cs="Arial"/>
          <w:b/>
          <w:bCs/>
          <w:sz w:val="24"/>
          <w:szCs w:val="24"/>
        </w:rPr>
        <w:t>6.</w:t>
      </w:r>
      <w:r w:rsidR="00CA52FC" w:rsidRPr="003B1E34">
        <w:rPr>
          <w:rFonts w:ascii="Arial" w:hAnsi="Arial" w:cs="Arial"/>
          <w:bCs/>
          <w:i/>
          <w:sz w:val="24"/>
          <w:szCs w:val="24"/>
        </w:rPr>
        <w:t>Correlación</w:t>
      </w:r>
      <w:r w:rsidR="00DC584D" w:rsidRPr="003B1E34">
        <w:rPr>
          <w:rFonts w:ascii="Arial" w:hAnsi="Arial" w:cs="Arial"/>
          <w:bCs/>
          <w:i/>
          <w:sz w:val="24"/>
          <w:szCs w:val="24"/>
        </w:rPr>
        <w:t xml:space="preserve"> </w:t>
      </w:r>
      <w:r w:rsidR="00CA52FC" w:rsidRPr="003B1E34">
        <w:rPr>
          <w:rFonts w:ascii="Arial" w:hAnsi="Arial" w:cs="Arial"/>
          <w:bCs/>
          <w:i/>
          <w:sz w:val="24"/>
          <w:szCs w:val="24"/>
        </w:rPr>
        <w:t xml:space="preserve">entre la </w:t>
      </w:r>
      <w:r w:rsidR="00CA52FC" w:rsidRPr="003B1E34">
        <w:rPr>
          <w:rFonts w:ascii="Arial" w:hAnsi="Arial" w:cs="Arial"/>
          <w:i/>
          <w:sz w:val="24"/>
          <w:szCs w:val="24"/>
        </w:rPr>
        <w:t>IE y la Evaluación de desempeño docente a partir de la opinión de los alumnos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45"/>
        <w:gridCol w:w="1444"/>
        <w:gridCol w:w="2255"/>
        <w:gridCol w:w="3244"/>
      </w:tblGrid>
      <w:tr w:rsidR="00FA5FAB" w:rsidRPr="003B1E34" w14:paraId="5CF31B1C" w14:textId="77777777" w:rsidTr="00FA5FAB">
        <w:tc>
          <w:tcPr>
            <w:tcW w:w="0" w:type="auto"/>
            <w:gridSpan w:val="2"/>
            <w:vAlign w:val="center"/>
          </w:tcPr>
          <w:p w14:paraId="55DA23BB" w14:textId="77777777" w:rsidR="00FA5FAB" w:rsidRPr="003B1E34" w:rsidRDefault="00FA5FAB" w:rsidP="00FA5FAB">
            <w:pPr>
              <w:spacing w:line="360" w:lineRule="auto"/>
              <w:jc w:val="center"/>
              <w:rPr>
                <w:rFonts w:ascii="Arial" w:hAnsi="Arial" w:cs="Arial"/>
                <w:bCs/>
                <w:color w:val="000000"/>
                <w:sz w:val="24"/>
                <w:szCs w:val="24"/>
              </w:rPr>
            </w:pPr>
          </w:p>
        </w:tc>
        <w:tc>
          <w:tcPr>
            <w:tcW w:w="0" w:type="auto"/>
            <w:vAlign w:val="center"/>
          </w:tcPr>
          <w:p w14:paraId="2C99A96E"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Inteligencia emocional</w:t>
            </w:r>
          </w:p>
        </w:tc>
        <w:tc>
          <w:tcPr>
            <w:tcW w:w="0" w:type="auto"/>
            <w:vAlign w:val="center"/>
          </w:tcPr>
          <w:p w14:paraId="1E05BB67"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Evaluación de desempeño docente</w:t>
            </w:r>
          </w:p>
        </w:tc>
      </w:tr>
      <w:tr w:rsidR="00FA5FAB" w:rsidRPr="003B1E34" w14:paraId="034FD781" w14:textId="77777777" w:rsidTr="00FA5FAB">
        <w:tc>
          <w:tcPr>
            <w:tcW w:w="0" w:type="auto"/>
            <w:vMerge w:val="restart"/>
            <w:vAlign w:val="center"/>
          </w:tcPr>
          <w:p w14:paraId="7563DFF4"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Inteligencia emocional</w:t>
            </w:r>
          </w:p>
        </w:tc>
        <w:tc>
          <w:tcPr>
            <w:tcW w:w="0" w:type="auto"/>
            <w:vAlign w:val="center"/>
          </w:tcPr>
          <w:p w14:paraId="13938B3B"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Correlación</w:t>
            </w:r>
          </w:p>
        </w:tc>
        <w:tc>
          <w:tcPr>
            <w:tcW w:w="0" w:type="auto"/>
            <w:vAlign w:val="center"/>
          </w:tcPr>
          <w:p w14:paraId="1E510604"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1</w:t>
            </w:r>
          </w:p>
        </w:tc>
        <w:tc>
          <w:tcPr>
            <w:tcW w:w="0" w:type="auto"/>
            <w:vAlign w:val="center"/>
          </w:tcPr>
          <w:p w14:paraId="2560880B" w14:textId="2C2027D5" w:rsidR="00FA5FAB" w:rsidRPr="003B1E34" w:rsidRDefault="00167ED3" w:rsidP="00FA5FAB">
            <w:pPr>
              <w:spacing w:line="360" w:lineRule="auto"/>
              <w:jc w:val="center"/>
              <w:rPr>
                <w:rFonts w:ascii="Arial" w:hAnsi="Arial" w:cs="Arial"/>
                <w:bCs/>
                <w:color w:val="000000"/>
                <w:sz w:val="24"/>
                <w:szCs w:val="24"/>
              </w:rPr>
            </w:pPr>
            <w:r>
              <w:rPr>
                <w:rFonts w:ascii="Arial" w:hAnsi="Arial" w:cs="Arial"/>
                <w:bCs/>
                <w:color w:val="000000"/>
                <w:sz w:val="24"/>
                <w:szCs w:val="24"/>
              </w:rPr>
              <w:t>0,</w:t>
            </w:r>
            <w:r w:rsidR="00FA5FAB" w:rsidRPr="003B1E34">
              <w:rPr>
                <w:rFonts w:ascii="Arial" w:hAnsi="Arial" w:cs="Arial"/>
                <w:bCs/>
                <w:color w:val="000000"/>
                <w:sz w:val="24"/>
                <w:szCs w:val="24"/>
              </w:rPr>
              <w:t>604**</w:t>
            </w:r>
          </w:p>
        </w:tc>
      </w:tr>
      <w:tr w:rsidR="00FA5FAB" w:rsidRPr="003B1E34" w14:paraId="1D66C0F4" w14:textId="77777777" w:rsidTr="00FA5FAB">
        <w:tc>
          <w:tcPr>
            <w:tcW w:w="0" w:type="auto"/>
            <w:vMerge/>
            <w:vAlign w:val="center"/>
          </w:tcPr>
          <w:p w14:paraId="290B2A9C" w14:textId="77777777" w:rsidR="00FA5FAB" w:rsidRPr="003B1E34" w:rsidRDefault="00FA5FAB" w:rsidP="00FA5FAB">
            <w:pPr>
              <w:spacing w:line="360" w:lineRule="auto"/>
              <w:jc w:val="center"/>
              <w:rPr>
                <w:rFonts w:ascii="Arial" w:hAnsi="Arial" w:cs="Arial"/>
                <w:bCs/>
                <w:color w:val="000000"/>
                <w:sz w:val="24"/>
                <w:szCs w:val="24"/>
              </w:rPr>
            </w:pPr>
          </w:p>
        </w:tc>
        <w:tc>
          <w:tcPr>
            <w:tcW w:w="0" w:type="auto"/>
            <w:vAlign w:val="center"/>
          </w:tcPr>
          <w:p w14:paraId="2C6E65BD"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Sig.</w:t>
            </w:r>
          </w:p>
        </w:tc>
        <w:tc>
          <w:tcPr>
            <w:tcW w:w="0" w:type="auto"/>
            <w:vAlign w:val="center"/>
          </w:tcPr>
          <w:p w14:paraId="2241BD95" w14:textId="77777777" w:rsidR="00FA5FAB" w:rsidRPr="003B1E34" w:rsidRDefault="00FA5FAB" w:rsidP="00FA5FAB">
            <w:pPr>
              <w:spacing w:line="360" w:lineRule="auto"/>
              <w:jc w:val="center"/>
              <w:rPr>
                <w:rFonts w:ascii="Arial" w:hAnsi="Arial" w:cs="Arial"/>
                <w:bCs/>
                <w:color w:val="000000"/>
                <w:sz w:val="24"/>
                <w:szCs w:val="24"/>
              </w:rPr>
            </w:pPr>
          </w:p>
        </w:tc>
        <w:tc>
          <w:tcPr>
            <w:tcW w:w="0" w:type="auto"/>
            <w:vAlign w:val="center"/>
          </w:tcPr>
          <w:p w14:paraId="4F12C044" w14:textId="68A4DF35" w:rsidR="00FA5FAB" w:rsidRPr="003B1E34" w:rsidRDefault="00167ED3" w:rsidP="00FA5FAB">
            <w:pPr>
              <w:spacing w:line="360" w:lineRule="auto"/>
              <w:jc w:val="center"/>
              <w:rPr>
                <w:rFonts w:ascii="Arial" w:hAnsi="Arial" w:cs="Arial"/>
                <w:bCs/>
                <w:color w:val="000000"/>
                <w:sz w:val="24"/>
                <w:szCs w:val="24"/>
              </w:rPr>
            </w:pPr>
            <w:r>
              <w:rPr>
                <w:rFonts w:ascii="Arial" w:hAnsi="Arial" w:cs="Arial"/>
                <w:bCs/>
                <w:color w:val="000000"/>
                <w:sz w:val="24"/>
                <w:szCs w:val="24"/>
              </w:rPr>
              <w:t>0,</w:t>
            </w:r>
            <w:r w:rsidR="00FA5FAB" w:rsidRPr="003B1E34">
              <w:rPr>
                <w:rFonts w:ascii="Arial" w:hAnsi="Arial" w:cs="Arial"/>
                <w:bCs/>
                <w:color w:val="000000"/>
                <w:sz w:val="24"/>
                <w:szCs w:val="24"/>
              </w:rPr>
              <w:t>000</w:t>
            </w:r>
          </w:p>
        </w:tc>
      </w:tr>
      <w:tr w:rsidR="00FA5FAB" w:rsidRPr="003B1E34" w14:paraId="549C2329" w14:textId="77777777" w:rsidTr="00FA5FAB">
        <w:tc>
          <w:tcPr>
            <w:tcW w:w="0" w:type="auto"/>
            <w:vMerge/>
            <w:vAlign w:val="center"/>
          </w:tcPr>
          <w:p w14:paraId="0A0518BA" w14:textId="77777777" w:rsidR="00FA5FAB" w:rsidRPr="003B1E34" w:rsidRDefault="00FA5FAB" w:rsidP="00FA5FAB">
            <w:pPr>
              <w:spacing w:line="360" w:lineRule="auto"/>
              <w:jc w:val="center"/>
              <w:rPr>
                <w:rFonts w:ascii="Arial" w:hAnsi="Arial" w:cs="Arial"/>
                <w:bCs/>
                <w:color w:val="000000"/>
                <w:sz w:val="24"/>
                <w:szCs w:val="24"/>
              </w:rPr>
            </w:pPr>
          </w:p>
        </w:tc>
        <w:tc>
          <w:tcPr>
            <w:tcW w:w="0" w:type="auto"/>
            <w:vAlign w:val="center"/>
          </w:tcPr>
          <w:p w14:paraId="00924103"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N</w:t>
            </w:r>
          </w:p>
        </w:tc>
        <w:tc>
          <w:tcPr>
            <w:tcW w:w="0" w:type="auto"/>
            <w:vAlign w:val="center"/>
          </w:tcPr>
          <w:p w14:paraId="05D4AE5D"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225</w:t>
            </w:r>
          </w:p>
        </w:tc>
        <w:tc>
          <w:tcPr>
            <w:tcW w:w="0" w:type="auto"/>
            <w:vAlign w:val="center"/>
          </w:tcPr>
          <w:p w14:paraId="4B31E7F3"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225</w:t>
            </w:r>
          </w:p>
        </w:tc>
      </w:tr>
      <w:tr w:rsidR="00FA5FAB" w:rsidRPr="003B1E34" w14:paraId="0AC6CB53" w14:textId="77777777" w:rsidTr="00FA5FAB">
        <w:tc>
          <w:tcPr>
            <w:tcW w:w="0" w:type="auto"/>
            <w:vMerge w:val="restart"/>
            <w:vAlign w:val="center"/>
          </w:tcPr>
          <w:p w14:paraId="04FDBA3C"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Evaluación de desempeño docente</w:t>
            </w:r>
          </w:p>
        </w:tc>
        <w:tc>
          <w:tcPr>
            <w:tcW w:w="0" w:type="auto"/>
            <w:vAlign w:val="center"/>
          </w:tcPr>
          <w:p w14:paraId="14DE3736"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Correlación</w:t>
            </w:r>
          </w:p>
        </w:tc>
        <w:tc>
          <w:tcPr>
            <w:tcW w:w="0" w:type="auto"/>
            <w:vAlign w:val="center"/>
          </w:tcPr>
          <w:p w14:paraId="2BF8DAED" w14:textId="1813E360" w:rsidR="00FA5FAB" w:rsidRPr="003B1E34" w:rsidRDefault="00167ED3" w:rsidP="00FA5FAB">
            <w:pPr>
              <w:spacing w:line="360" w:lineRule="auto"/>
              <w:jc w:val="center"/>
              <w:rPr>
                <w:rFonts w:ascii="Arial" w:hAnsi="Arial" w:cs="Arial"/>
                <w:bCs/>
                <w:color w:val="000000"/>
                <w:sz w:val="24"/>
                <w:szCs w:val="24"/>
              </w:rPr>
            </w:pPr>
            <w:r>
              <w:rPr>
                <w:rFonts w:ascii="Arial" w:hAnsi="Arial" w:cs="Arial"/>
                <w:bCs/>
                <w:color w:val="000000"/>
                <w:sz w:val="24"/>
                <w:szCs w:val="24"/>
              </w:rPr>
              <w:t>0,</w:t>
            </w:r>
            <w:r w:rsidR="00FA5FAB" w:rsidRPr="003B1E34">
              <w:rPr>
                <w:rFonts w:ascii="Arial" w:hAnsi="Arial" w:cs="Arial"/>
                <w:bCs/>
                <w:color w:val="000000"/>
                <w:sz w:val="24"/>
                <w:szCs w:val="24"/>
              </w:rPr>
              <w:t>604**</w:t>
            </w:r>
          </w:p>
        </w:tc>
        <w:tc>
          <w:tcPr>
            <w:tcW w:w="0" w:type="auto"/>
            <w:vAlign w:val="center"/>
          </w:tcPr>
          <w:p w14:paraId="04F37471"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1</w:t>
            </w:r>
          </w:p>
        </w:tc>
      </w:tr>
      <w:tr w:rsidR="00FA5FAB" w:rsidRPr="003B1E34" w14:paraId="217F9E00" w14:textId="77777777" w:rsidTr="00FA5FAB">
        <w:tc>
          <w:tcPr>
            <w:tcW w:w="0" w:type="auto"/>
            <w:vMerge/>
            <w:vAlign w:val="center"/>
          </w:tcPr>
          <w:p w14:paraId="0772F271" w14:textId="77777777" w:rsidR="00FA5FAB" w:rsidRPr="003B1E34" w:rsidRDefault="00FA5FAB" w:rsidP="00FA5FAB">
            <w:pPr>
              <w:spacing w:line="360" w:lineRule="auto"/>
              <w:jc w:val="center"/>
              <w:rPr>
                <w:rFonts w:ascii="Arial" w:hAnsi="Arial" w:cs="Arial"/>
                <w:bCs/>
                <w:color w:val="000000"/>
                <w:sz w:val="24"/>
                <w:szCs w:val="24"/>
              </w:rPr>
            </w:pPr>
          </w:p>
        </w:tc>
        <w:tc>
          <w:tcPr>
            <w:tcW w:w="0" w:type="auto"/>
            <w:vAlign w:val="center"/>
          </w:tcPr>
          <w:p w14:paraId="5FCB90DF"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Sig.</w:t>
            </w:r>
          </w:p>
        </w:tc>
        <w:tc>
          <w:tcPr>
            <w:tcW w:w="0" w:type="auto"/>
            <w:vAlign w:val="center"/>
          </w:tcPr>
          <w:p w14:paraId="1F81A137" w14:textId="4E069BA9" w:rsidR="00FA5FAB" w:rsidRPr="003B1E34" w:rsidRDefault="00167ED3" w:rsidP="00FA5FAB">
            <w:pPr>
              <w:spacing w:line="360" w:lineRule="auto"/>
              <w:jc w:val="center"/>
              <w:rPr>
                <w:rFonts w:ascii="Arial" w:hAnsi="Arial" w:cs="Arial"/>
                <w:bCs/>
                <w:color w:val="000000"/>
                <w:sz w:val="24"/>
                <w:szCs w:val="24"/>
              </w:rPr>
            </w:pPr>
            <w:r>
              <w:rPr>
                <w:rFonts w:ascii="Arial" w:hAnsi="Arial" w:cs="Arial"/>
                <w:bCs/>
                <w:color w:val="000000"/>
                <w:sz w:val="24"/>
                <w:szCs w:val="24"/>
              </w:rPr>
              <w:t>0,</w:t>
            </w:r>
            <w:r w:rsidR="00FA5FAB" w:rsidRPr="003B1E34">
              <w:rPr>
                <w:rFonts w:ascii="Arial" w:hAnsi="Arial" w:cs="Arial"/>
                <w:bCs/>
                <w:color w:val="000000"/>
                <w:sz w:val="24"/>
                <w:szCs w:val="24"/>
              </w:rPr>
              <w:t>000</w:t>
            </w:r>
          </w:p>
        </w:tc>
        <w:tc>
          <w:tcPr>
            <w:tcW w:w="0" w:type="auto"/>
            <w:vAlign w:val="center"/>
          </w:tcPr>
          <w:p w14:paraId="4B128B87" w14:textId="77777777" w:rsidR="00FA5FAB" w:rsidRPr="003B1E34" w:rsidRDefault="00FA5FAB" w:rsidP="00FA5FAB">
            <w:pPr>
              <w:spacing w:line="360" w:lineRule="auto"/>
              <w:jc w:val="center"/>
              <w:rPr>
                <w:rFonts w:ascii="Arial" w:hAnsi="Arial" w:cs="Arial"/>
                <w:bCs/>
                <w:color w:val="000000"/>
                <w:sz w:val="24"/>
                <w:szCs w:val="24"/>
              </w:rPr>
            </w:pPr>
          </w:p>
        </w:tc>
      </w:tr>
      <w:tr w:rsidR="00FA5FAB" w:rsidRPr="003B1E34" w14:paraId="249B1D9A" w14:textId="77777777" w:rsidTr="00FA5FAB">
        <w:tc>
          <w:tcPr>
            <w:tcW w:w="0" w:type="auto"/>
            <w:vMerge/>
            <w:vAlign w:val="center"/>
          </w:tcPr>
          <w:p w14:paraId="37DD2551" w14:textId="77777777" w:rsidR="00FA5FAB" w:rsidRPr="003B1E34" w:rsidRDefault="00FA5FAB" w:rsidP="00FA5FAB">
            <w:pPr>
              <w:spacing w:line="360" w:lineRule="auto"/>
              <w:jc w:val="center"/>
              <w:rPr>
                <w:rFonts w:ascii="Arial" w:hAnsi="Arial" w:cs="Arial"/>
                <w:bCs/>
                <w:color w:val="000000"/>
                <w:sz w:val="24"/>
                <w:szCs w:val="24"/>
              </w:rPr>
            </w:pPr>
          </w:p>
        </w:tc>
        <w:tc>
          <w:tcPr>
            <w:tcW w:w="0" w:type="auto"/>
            <w:vAlign w:val="center"/>
          </w:tcPr>
          <w:p w14:paraId="39ED5A8F"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N</w:t>
            </w:r>
          </w:p>
        </w:tc>
        <w:tc>
          <w:tcPr>
            <w:tcW w:w="0" w:type="auto"/>
            <w:vAlign w:val="center"/>
          </w:tcPr>
          <w:p w14:paraId="61B7FA63"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225</w:t>
            </w:r>
          </w:p>
        </w:tc>
        <w:tc>
          <w:tcPr>
            <w:tcW w:w="0" w:type="auto"/>
            <w:vAlign w:val="center"/>
          </w:tcPr>
          <w:p w14:paraId="6A0D8B05" w14:textId="77777777" w:rsidR="00FA5FAB" w:rsidRPr="003B1E34" w:rsidRDefault="00FA5FAB" w:rsidP="00FA5FAB">
            <w:pPr>
              <w:spacing w:line="360" w:lineRule="auto"/>
              <w:jc w:val="center"/>
              <w:rPr>
                <w:rFonts w:ascii="Arial" w:hAnsi="Arial" w:cs="Arial"/>
                <w:bCs/>
                <w:color w:val="000000"/>
                <w:sz w:val="24"/>
                <w:szCs w:val="24"/>
              </w:rPr>
            </w:pPr>
            <w:r w:rsidRPr="003B1E34">
              <w:rPr>
                <w:rFonts w:ascii="Arial" w:hAnsi="Arial" w:cs="Arial"/>
                <w:bCs/>
                <w:color w:val="000000"/>
                <w:sz w:val="24"/>
                <w:szCs w:val="24"/>
              </w:rPr>
              <w:t>225</w:t>
            </w:r>
          </w:p>
        </w:tc>
      </w:tr>
    </w:tbl>
    <w:p w14:paraId="6DCB6E2A" w14:textId="6AB1952F" w:rsidR="00755E4F" w:rsidRDefault="00961DB0" w:rsidP="005675FA">
      <w:pPr>
        <w:spacing w:after="40" w:line="240" w:lineRule="auto"/>
        <w:jc w:val="center"/>
        <w:rPr>
          <w:rFonts w:ascii="Arial" w:hAnsi="Arial" w:cs="Arial"/>
          <w:sz w:val="24"/>
          <w:szCs w:val="24"/>
        </w:rPr>
      </w:pPr>
      <w:r w:rsidRPr="00961DB0">
        <w:rPr>
          <w:rFonts w:ascii="Arial" w:hAnsi="Arial" w:cs="Arial"/>
          <w:sz w:val="24"/>
          <w:szCs w:val="24"/>
        </w:rPr>
        <w:t>**. La correlación es significativa en el nivel 0,01 (bilateral).</w:t>
      </w:r>
    </w:p>
    <w:p w14:paraId="7BD6CEEA" w14:textId="0637E8B1" w:rsidR="0089321D" w:rsidRPr="00091D25" w:rsidRDefault="0089321D" w:rsidP="00091D25">
      <w:pPr>
        <w:spacing w:line="240" w:lineRule="auto"/>
        <w:jc w:val="center"/>
        <w:rPr>
          <w:rFonts w:ascii="Arial" w:hAnsi="Arial" w:cs="Arial"/>
          <w:b/>
          <w:sz w:val="20"/>
          <w:szCs w:val="20"/>
        </w:rPr>
      </w:pPr>
      <w:r w:rsidRPr="00091D25">
        <w:rPr>
          <w:rFonts w:ascii="Arial" w:hAnsi="Arial" w:cs="Arial"/>
          <w:b/>
          <w:sz w:val="20"/>
          <w:szCs w:val="20"/>
        </w:rPr>
        <w:t xml:space="preserve">Fuente: </w:t>
      </w:r>
      <w:r w:rsidR="00091D25" w:rsidRPr="00091D25">
        <w:rPr>
          <w:rFonts w:ascii="Arial" w:hAnsi="Arial" w:cs="Arial"/>
          <w:sz w:val="20"/>
          <w:szCs w:val="20"/>
        </w:rPr>
        <w:t>Elaboración propia</w:t>
      </w:r>
    </w:p>
    <w:p w14:paraId="39B51E31" w14:textId="77777777" w:rsidR="00961DB0" w:rsidRPr="003B1E34" w:rsidRDefault="00961DB0" w:rsidP="00755E4F">
      <w:pPr>
        <w:spacing w:after="40" w:line="240" w:lineRule="auto"/>
        <w:jc w:val="both"/>
        <w:rPr>
          <w:rFonts w:ascii="Arial" w:hAnsi="Arial" w:cs="Arial"/>
          <w:sz w:val="24"/>
          <w:szCs w:val="24"/>
        </w:rPr>
      </w:pPr>
    </w:p>
    <w:p w14:paraId="304E3D91" w14:textId="37A67AFB" w:rsidR="0004462A" w:rsidRPr="003B1E34" w:rsidRDefault="00BC6AD6" w:rsidP="00A47A96">
      <w:pPr>
        <w:spacing w:after="0" w:line="360" w:lineRule="auto"/>
        <w:jc w:val="both"/>
        <w:rPr>
          <w:rFonts w:ascii="Arial" w:hAnsi="Arial" w:cs="Arial"/>
          <w:sz w:val="24"/>
          <w:szCs w:val="24"/>
        </w:rPr>
      </w:pPr>
      <w:r w:rsidRPr="00A47A96">
        <w:rPr>
          <w:rFonts w:ascii="Arial" w:hAnsi="Arial" w:cs="Arial"/>
          <w:sz w:val="24"/>
          <w:szCs w:val="24"/>
        </w:rPr>
        <w:t xml:space="preserve">Adicionalmente </w:t>
      </w:r>
      <w:r w:rsidR="00A42A7C" w:rsidRPr="00A47A96">
        <w:rPr>
          <w:rFonts w:ascii="Arial" w:hAnsi="Arial" w:cs="Arial"/>
          <w:sz w:val="24"/>
          <w:szCs w:val="24"/>
        </w:rPr>
        <w:t>para</w:t>
      </w:r>
      <w:r w:rsidRPr="00A47A96">
        <w:rPr>
          <w:rFonts w:ascii="Arial" w:hAnsi="Arial" w:cs="Arial"/>
          <w:sz w:val="24"/>
          <w:szCs w:val="24"/>
        </w:rPr>
        <w:t xml:space="preserve"> complementar la exploración entre estas dos variables, lo cual es el objetivo de esta investigación, se realizó </w:t>
      </w:r>
      <w:r w:rsidR="0074165E" w:rsidRPr="00A47A96">
        <w:rPr>
          <w:rFonts w:ascii="Arial" w:hAnsi="Arial" w:cs="Arial"/>
          <w:sz w:val="24"/>
          <w:szCs w:val="24"/>
        </w:rPr>
        <w:t xml:space="preserve">una correlación de los componentes del </w:t>
      </w:r>
      <w:r w:rsidR="001A4087" w:rsidRPr="00A47A96">
        <w:rPr>
          <w:rFonts w:ascii="Arial" w:hAnsi="Arial" w:cs="Arial"/>
          <w:sz w:val="24"/>
          <w:szCs w:val="24"/>
        </w:rPr>
        <w:t xml:space="preserve">instrumento </w:t>
      </w:r>
      <w:proofErr w:type="spellStart"/>
      <w:r w:rsidR="001A4087" w:rsidRPr="00A47A96">
        <w:rPr>
          <w:rFonts w:ascii="Arial" w:hAnsi="Arial" w:cs="Arial"/>
          <w:sz w:val="24"/>
          <w:szCs w:val="24"/>
        </w:rPr>
        <w:t>Emotional</w:t>
      </w:r>
      <w:proofErr w:type="spellEnd"/>
      <w:r w:rsidR="001A4087" w:rsidRPr="00A47A96">
        <w:rPr>
          <w:rFonts w:ascii="Arial" w:hAnsi="Arial" w:cs="Arial"/>
          <w:sz w:val="24"/>
          <w:szCs w:val="24"/>
        </w:rPr>
        <w:t xml:space="preserve"> </w:t>
      </w:r>
      <w:proofErr w:type="spellStart"/>
      <w:r w:rsidR="001A4087" w:rsidRPr="003B1E34">
        <w:rPr>
          <w:rFonts w:ascii="Arial" w:hAnsi="Arial" w:cs="Arial"/>
          <w:sz w:val="24"/>
          <w:szCs w:val="24"/>
        </w:rPr>
        <w:t>Quotient</w:t>
      </w:r>
      <w:proofErr w:type="spellEnd"/>
      <w:r w:rsidR="0000749E" w:rsidRPr="003B1E34">
        <w:rPr>
          <w:rFonts w:ascii="Arial" w:hAnsi="Arial" w:cs="Arial"/>
          <w:sz w:val="24"/>
          <w:szCs w:val="24"/>
        </w:rPr>
        <w:t xml:space="preserve"> </w:t>
      </w:r>
      <w:proofErr w:type="spellStart"/>
      <w:r w:rsidR="0000749E" w:rsidRPr="003B1E34">
        <w:rPr>
          <w:rFonts w:ascii="Arial" w:hAnsi="Arial" w:cs="Arial"/>
          <w:sz w:val="24"/>
          <w:szCs w:val="24"/>
        </w:rPr>
        <w:t>Inventory</w:t>
      </w:r>
      <w:proofErr w:type="spellEnd"/>
      <w:r w:rsidR="0000749E" w:rsidRPr="003B1E34">
        <w:rPr>
          <w:rFonts w:ascii="Arial" w:hAnsi="Arial" w:cs="Arial"/>
          <w:sz w:val="24"/>
          <w:szCs w:val="24"/>
        </w:rPr>
        <w:t xml:space="preserve"> con las dimensiones de la </w:t>
      </w:r>
      <w:r w:rsidR="001A4087" w:rsidRPr="003B1E34">
        <w:rPr>
          <w:rFonts w:ascii="Arial" w:hAnsi="Arial" w:cs="Arial"/>
          <w:sz w:val="24"/>
          <w:szCs w:val="24"/>
        </w:rPr>
        <w:t xml:space="preserve">Evaluación </w:t>
      </w:r>
      <w:r w:rsidR="0074165E" w:rsidRPr="003B1E34">
        <w:rPr>
          <w:rFonts w:ascii="Arial" w:hAnsi="Arial" w:cs="Arial"/>
          <w:sz w:val="24"/>
          <w:szCs w:val="24"/>
        </w:rPr>
        <w:t xml:space="preserve">de </w:t>
      </w:r>
      <w:r w:rsidR="0089321D" w:rsidRPr="003B1E34">
        <w:rPr>
          <w:rFonts w:ascii="Arial" w:hAnsi="Arial" w:cs="Arial"/>
          <w:sz w:val="24"/>
          <w:szCs w:val="24"/>
        </w:rPr>
        <w:t>desempeño docente</w:t>
      </w:r>
      <w:r w:rsidR="0074165E" w:rsidRPr="003B1E34">
        <w:rPr>
          <w:rFonts w:ascii="Arial" w:hAnsi="Arial" w:cs="Arial"/>
          <w:sz w:val="24"/>
          <w:szCs w:val="24"/>
        </w:rPr>
        <w:t xml:space="preserve">. </w:t>
      </w:r>
      <w:r w:rsidR="00167ED3" w:rsidRPr="003B1E34">
        <w:rPr>
          <w:rFonts w:ascii="Arial" w:hAnsi="Arial" w:cs="Arial"/>
          <w:sz w:val="24"/>
          <w:szCs w:val="24"/>
        </w:rPr>
        <w:t>De acuerdo con</w:t>
      </w:r>
      <w:r w:rsidR="0074165E" w:rsidRPr="003B1E34">
        <w:rPr>
          <w:rFonts w:ascii="Arial" w:hAnsi="Arial" w:cs="Arial"/>
          <w:sz w:val="24"/>
          <w:szCs w:val="24"/>
        </w:rPr>
        <w:t xml:space="preserve"> esto, los resultados obtenidos muestran que</w:t>
      </w:r>
      <w:r w:rsidR="00C23C4D" w:rsidRPr="003B1E34">
        <w:rPr>
          <w:rFonts w:ascii="Arial" w:hAnsi="Arial" w:cs="Arial"/>
          <w:sz w:val="24"/>
          <w:szCs w:val="24"/>
        </w:rPr>
        <w:t xml:space="preserve"> el manejo del estrés</w:t>
      </w:r>
      <w:r w:rsidR="00384A1A" w:rsidRPr="003B1E34">
        <w:rPr>
          <w:rFonts w:ascii="Arial" w:hAnsi="Arial" w:cs="Arial"/>
          <w:sz w:val="24"/>
          <w:szCs w:val="24"/>
        </w:rPr>
        <w:t xml:space="preserve"> </w:t>
      </w:r>
      <w:r w:rsidR="00C23C4D" w:rsidRPr="003B1E34">
        <w:rPr>
          <w:rFonts w:ascii="Arial" w:hAnsi="Arial" w:cs="Arial"/>
          <w:sz w:val="24"/>
          <w:szCs w:val="24"/>
        </w:rPr>
        <w:t>está relacionado positivamente (</w:t>
      </w:r>
      <w:r w:rsidR="00167ED3">
        <w:rPr>
          <w:rFonts w:ascii="Arial" w:hAnsi="Arial" w:cs="Arial"/>
          <w:sz w:val="24"/>
          <w:szCs w:val="24"/>
        </w:rPr>
        <w:t>0,</w:t>
      </w:r>
      <w:r w:rsidR="00C23C4D" w:rsidRPr="003B1E34">
        <w:rPr>
          <w:rFonts w:ascii="Arial" w:hAnsi="Arial" w:cs="Arial"/>
          <w:sz w:val="24"/>
          <w:szCs w:val="24"/>
        </w:rPr>
        <w:t>285**) con la dimensión actividades de aprendizaje y con el manejo grupal (</w:t>
      </w:r>
      <w:r w:rsidR="00167ED3">
        <w:rPr>
          <w:rFonts w:ascii="Arial" w:hAnsi="Arial" w:cs="Arial"/>
          <w:sz w:val="24"/>
          <w:szCs w:val="24"/>
        </w:rPr>
        <w:t>0,</w:t>
      </w:r>
      <w:r w:rsidR="00C23C4D" w:rsidRPr="003B1E34">
        <w:rPr>
          <w:rFonts w:ascii="Arial" w:hAnsi="Arial" w:cs="Arial"/>
          <w:sz w:val="24"/>
          <w:szCs w:val="24"/>
        </w:rPr>
        <w:t>286**)</w:t>
      </w:r>
      <w:r w:rsidR="0089321D">
        <w:rPr>
          <w:rFonts w:ascii="Arial" w:hAnsi="Arial" w:cs="Arial"/>
          <w:sz w:val="24"/>
          <w:szCs w:val="24"/>
        </w:rPr>
        <w:t>;</w:t>
      </w:r>
      <w:r w:rsidR="00C23C4D" w:rsidRPr="003B1E34">
        <w:rPr>
          <w:rFonts w:ascii="Arial" w:hAnsi="Arial" w:cs="Arial"/>
          <w:sz w:val="24"/>
          <w:szCs w:val="24"/>
        </w:rPr>
        <w:t xml:space="preserve"> </w:t>
      </w:r>
      <w:r w:rsidR="0089321D">
        <w:rPr>
          <w:rFonts w:ascii="Arial" w:hAnsi="Arial" w:cs="Arial"/>
          <w:sz w:val="24"/>
          <w:szCs w:val="24"/>
        </w:rPr>
        <w:t xml:space="preserve">no </w:t>
      </w:r>
      <w:r w:rsidR="00091D25">
        <w:rPr>
          <w:rFonts w:ascii="Arial" w:hAnsi="Arial" w:cs="Arial"/>
          <w:sz w:val="24"/>
          <w:szCs w:val="24"/>
        </w:rPr>
        <w:t>obstante,</w:t>
      </w:r>
      <w:r w:rsidR="0089321D">
        <w:rPr>
          <w:rFonts w:ascii="Arial" w:hAnsi="Arial" w:cs="Arial"/>
          <w:sz w:val="24"/>
          <w:szCs w:val="24"/>
        </w:rPr>
        <w:t xml:space="preserve"> al tomar</w:t>
      </w:r>
      <w:r w:rsidR="00C23C4D" w:rsidRPr="003B1E34">
        <w:rPr>
          <w:rFonts w:ascii="Arial" w:hAnsi="Arial" w:cs="Arial"/>
          <w:sz w:val="24"/>
          <w:szCs w:val="24"/>
        </w:rPr>
        <w:t xml:space="preserve"> en cuenta estos parámetros su relación es débil (Tabla </w:t>
      </w:r>
      <w:r w:rsidR="00B47FB6">
        <w:rPr>
          <w:rFonts w:ascii="Arial" w:hAnsi="Arial" w:cs="Arial"/>
          <w:sz w:val="24"/>
          <w:szCs w:val="24"/>
        </w:rPr>
        <w:t>7</w:t>
      </w:r>
      <w:r w:rsidR="00C23C4D" w:rsidRPr="003B1E34">
        <w:rPr>
          <w:rFonts w:ascii="Arial" w:hAnsi="Arial" w:cs="Arial"/>
          <w:sz w:val="24"/>
          <w:szCs w:val="24"/>
        </w:rPr>
        <w:t>).</w:t>
      </w:r>
    </w:p>
    <w:p w14:paraId="30EECB0D" w14:textId="24839E15" w:rsidR="0000749E" w:rsidRPr="003B1E34" w:rsidRDefault="00944CF8" w:rsidP="0004462A">
      <w:pPr>
        <w:spacing w:after="40" w:line="240" w:lineRule="atLeast"/>
        <w:jc w:val="center"/>
        <w:rPr>
          <w:i/>
          <w:sz w:val="24"/>
          <w:szCs w:val="24"/>
          <w:lang w:eastAsia="es-MX"/>
        </w:rPr>
      </w:pPr>
      <w:r>
        <w:rPr>
          <w:rFonts w:ascii="Arial" w:hAnsi="Arial" w:cs="Arial"/>
          <w:sz w:val="24"/>
          <w:szCs w:val="24"/>
          <w:lang w:eastAsia="es-MX"/>
        </w:rPr>
        <w:lastRenderedPageBreak/>
        <w:br/>
      </w:r>
      <w:r w:rsidR="0004462A" w:rsidRPr="00F07DDF">
        <w:rPr>
          <w:rFonts w:ascii="Arial" w:hAnsi="Arial" w:cs="Arial"/>
          <w:b/>
          <w:sz w:val="24"/>
          <w:szCs w:val="24"/>
          <w:lang w:eastAsia="es-MX"/>
        </w:rPr>
        <w:t xml:space="preserve">Tabla </w:t>
      </w:r>
      <w:r w:rsidR="00B47FB6" w:rsidRPr="00F07DDF">
        <w:rPr>
          <w:rFonts w:ascii="Arial" w:hAnsi="Arial" w:cs="Arial"/>
          <w:b/>
          <w:sz w:val="24"/>
          <w:szCs w:val="24"/>
          <w:lang w:eastAsia="es-MX"/>
        </w:rPr>
        <w:t>7</w:t>
      </w:r>
      <w:r w:rsidR="0004462A" w:rsidRPr="00F07DDF">
        <w:rPr>
          <w:rFonts w:ascii="Arial" w:hAnsi="Arial" w:cs="Arial"/>
          <w:b/>
          <w:sz w:val="24"/>
          <w:szCs w:val="24"/>
          <w:lang w:eastAsia="es-MX"/>
        </w:rPr>
        <w:t>.</w:t>
      </w:r>
      <w:r w:rsidR="00F07DDF">
        <w:rPr>
          <w:rFonts w:ascii="Arial" w:hAnsi="Arial" w:cs="Arial"/>
          <w:sz w:val="24"/>
          <w:szCs w:val="24"/>
          <w:lang w:eastAsia="es-MX"/>
        </w:rPr>
        <w:t xml:space="preserve"> </w:t>
      </w:r>
      <w:r w:rsidR="0004462A" w:rsidRPr="003B1E34">
        <w:rPr>
          <w:rFonts w:ascii="Arial" w:hAnsi="Arial" w:cs="Arial"/>
          <w:i/>
          <w:sz w:val="24"/>
          <w:szCs w:val="24"/>
          <w:lang w:eastAsia="es-MX"/>
        </w:rPr>
        <w:t>Correlación entre componentes de la IE y las dimensiones de la evaluación de desempeño docente</w:t>
      </w:r>
    </w:p>
    <w:p w14:paraId="53F0777B" w14:textId="77777777" w:rsidR="0004462A" w:rsidRPr="003B1E34" w:rsidRDefault="0004462A" w:rsidP="0004462A">
      <w:pPr>
        <w:spacing w:after="40" w:line="240" w:lineRule="atLeast"/>
        <w:jc w:val="center"/>
        <w:rPr>
          <w:i/>
          <w:sz w:val="24"/>
          <w:szCs w:val="24"/>
          <w:lang w:eastAsia="es-MX"/>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90"/>
        <w:gridCol w:w="1577"/>
        <w:gridCol w:w="1753"/>
        <w:gridCol w:w="1581"/>
        <w:gridCol w:w="1377"/>
        <w:gridCol w:w="1060"/>
        <w:gridCol w:w="1050"/>
      </w:tblGrid>
      <w:tr w:rsidR="0004462A" w:rsidRPr="003B1E34" w14:paraId="21E3782C" w14:textId="77777777" w:rsidTr="0004462A">
        <w:trPr>
          <w:jc w:val="center"/>
        </w:trPr>
        <w:tc>
          <w:tcPr>
            <w:tcW w:w="0" w:type="auto"/>
            <w:tcBorders>
              <w:bottom w:val="single" w:sz="4" w:space="0" w:color="auto"/>
            </w:tcBorders>
            <w:vAlign w:val="center"/>
          </w:tcPr>
          <w:p w14:paraId="4B2487A5" w14:textId="77777777" w:rsidR="0004462A" w:rsidRPr="003B1E34" w:rsidRDefault="0004462A" w:rsidP="00562C18">
            <w:pPr>
              <w:spacing w:after="40"/>
              <w:jc w:val="center"/>
              <w:rPr>
                <w:rFonts w:ascii="Arial" w:hAnsi="Arial" w:cs="Arial"/>
                <w:sz w:val="24"/>
                <w:szCs w:val="24"/>
                <w:lang w:eastAsia="es-MX"/>
              </w:rPr>
            </w:pPr>
          </w:p>
        </w:tc>
        <w:tc>
          <w:tcPr>
            <w:tcW w:w="0" w:type="auto"/>
            <w:tcBorders>
              <w:bottom w:val="single" w:sz="4" w:space="0" w:color="auto"/>
            </w:tcBorders>
            <w:vAlign w:val="center"/>
          </w:tcPr>
          <w:p w14:paraId="5374963D" w14:textId="77777777" w:rsidR="0004462A" w:rsidRPr="003B1E34" w:rsidRDefault="0004462A" w:rsidP="00562C18">
            <w:pPr>
              <w:spacing w:after="40"/>
              <w:jc w:val="center"/>
              <w:rPr>
                <w:rFonts w:ascii="Arial" w:hAnsi="Arial" w:cs="Arial"/>
                <w:sz w:val="24"/>
                <w:szCs w:val="24"/>
                <w:lang w:eastAsia="es-MX"/>
              </w:rPr>
            </w:pPr>
            <w:r w:rsidRPr="003B1E34">
              <w:rPr>
                <w:rFonts w:ascii="Arial" w:hAnsi="Arial" w:cs="Arial"/>
                <w:bCs/>
                <w:i/>
                <w:iCs/>
                <w:sz w:val="24"/>
                <w:szCs w:val="24"/>
                <w:lang w:eastAsia="es-MX"/>
              </w:rPr>
              <w:t>Evaluación de aprendizaje</w:t>
            </w:r>
          </w:p>
        </w:tc>
        <w:tc>
          <w:tcPr>
            <w:tcW w:w="0" w:type="auto"/>
            <w:tcBorders>
              <w:bottom w:val="single" w:sz="4" w:space="0" w:color="auto"/>
            </w:tcBorders>
            <w:vAlign w:val="center"/>
          </w:tcPr>
          <w:p w14:paraId="3AB47F12" w14:textId="77777777" w:rsidR="0004462A" w:rsidRPr="003B1E34" w:rsidRDefault="0004462A" w:rsidP="00562C18">
            <w:pPr>
              <w:spacing w:after="40"/>
              <w:jc w:val="center"/>
              <w:rPr>
                <w:rFonts w:ascii="Arial" w:hAnsi="Arial" w:cs="Arial"/>
                <w:sz w:val="24"/>
                <w:szCs w:val="24"/>
                <w:lang w:eastAsia="es-MX"/>
              </w:rPr>
            </w:pPr>
            <w:r w:rsidRPr="003B1E34">
              <w:rPr>
                <w:rFonts w:ascii="Arial" w:hAnsi="Arial" w:cs="Arial"/>
                <w:bCs/>
                <w:i/>
                <w:iCs/>
                <w:sz w:val="24"/>
                <w:szCs w:val="24"/>
                <w:lang w:eastAsia="es-MX"/>
              </w:rPr>
              <w:t>Organización de actividades</w:t>
            </w:r>
          </w:p>
        </w:tc>
        <w:tc>
          <w:tcPr>
            <w:tcW w:w="0" w:type="auto"/>
            <w:tcBorders>
              <w:bottom w:val="single" w:sz="4" w:space="0" w:color="auto"/>
            </w:tcBorders>
            <w:vAlign w:val="center"/>
          </w:tcPr>
          <w:p w14:paraId="397BB85F" w14:textId="77777777" w:rsidR="0004462A" w:rsidRPr="003B1E34" w:rsidRDefault="0004462A" w:rsidP="00562C18">
            <w:pPr>
              <w:spacing w:after="40"/>
              <w:jc w:val="center"/>
              <w:rPr>
                <w:rFonts w:ascii="Arial" w:hAnsi="Arial" w:cs="Arial"/>
                <w:sz w:val="24"/>
                <w:szCs w:val="24"/>
                <w:lang w:eastAsia="es-MX"/>
              </w:rPr>
            </w:pPr>
            <w:r w:rsidRPr="003B1E34">
              <w:rPr>
                <w:rFonts w:ascii="Arial" w:hAnsi="Arial" w:cs="Arial"/>
                <w:bCs/>
                <w:i/>
                <w:iCs/>
                <w:sz w:val="24"/>
                <w:szCs w:val="24"/>
                <w:lang w:eastAsia="es-MX"/>
              </w:rPr>
              <w:t>Actividades de aprendizaje</w:t>
            </w:r>
          </w:p>
        </w:tc>
        <w:tc>
          <w:tcPr>
            <w:tcW w:w="0" w:type="auto"/>
            <w:tcBorders>
              <w:bottom w:val="single" w:sz="4" w:space="0" w:color="auto"/>
            </w:tcBorders>
            <w:vAlign w:val="center"/>
          </w:tcPr>
          <w:p w14:paraId="5A5CDE64" w14:textId="77777777" w:rsidR="0004462A" w:rsidRPr="003B1E34" w:rsidRDefault="0004462A" w:rsidP="00562C18">
            <w:pPr>
              <w:spacing w:after="40"/>
              <w:jc w:val="center"/>
              <w:rPr>
                <w:rFonts w:ascii="Arial" w:hAnsi="Arial" w:cs="Arial"/>
                <w:sz w:val="24"/>
                <w:szCs w:val="24"/>
                <w:lang w:eastAsia="es-MX"/>
              </w:rPr>
            </w:pPr>
            <w:r w:rsidRPr="003B1E34">
              <w:rPr>
                <w:rFonts w:ascii="Arial" w:hAnsi="Arial" w:cs="Arial"/>
                <w:bCs/>
                <w:i/>
                <w:iCs/>
                <w:sz w:val="24"/>
                <w:szCs w:val="24"/>
                <w:lang w:eastAsia="es-MX"/>
              </w:rPr>
              <w:t>Autonomía</w:t>
            </w:r>
          </w:p>
        </w:tc>
        <w:tc>
          <w:tcPr>
            <w:tcW w:w="0" w:type="auto"/>
            <w:tcBorders>
              <w:bottom w:val="single" w:sz="4" w:space="0" w:color="auto"/>
            </w:tcBorders>
            <w:vAlign w:val="center"/>
          </w:tcPr>
          <w:p w14:paraId="37CC7FEA" w14:textId="77777777" w:rsidR="0004462A" w:rsidRPr="003B1E34" w:rsidRDefault="0004462A" w:rsidP="00562C18">
            <w:pPr>
              <w:spacing w:after="40"/>
              <w:jc w:val="center"/>
              <w:rPr>
                <w:rFonts w:ascii="Arial" w:hAnsi="Arial" w:cs="Arial"/>
                <w:sz w:val="24"/>
                <w:szCs w:val="24"/>
                <w:lang w:eastAsia="es-MX"/>
              </w:rPr>
            </w:pPr>
            <w:r w:rsidRPr="003B1E34">
              <w:rPr>
                <w:rFonts w:ascii="Arial" w:hAnsi="Arial" w:cs="Arial"/>
                <w:bCs/>
                <w:i/>
                <w:iCs/>
                <w:sz w:val="24"/>
                <w:szCs w:val="24"/>
                <w:lang w:eastAsia="es-MX"/>
              </w:rPr>
              <w:t>Manejo grupal</w:t>
            </w:r>
          </w:p>
        </w:tc>
        <w:tc>
          <w:tcPr>
            <w:tcW w:w="0" w:type="auto"/>
            <w:tcBorders>
              <w:bottom w:val="single" w:sz="4" w:space="0" w:color="auto"/>
            </w:tcBorders>
            <w:vAlign w:val="center"/>
          </w:tcPr>
          <w:p w14:paraId="3B5408D4" w14:textId="77777777" w:rsidR="0004462A" w:rsidRPr="003B1E34" w:rsidRDefault="0004462A" w:rsidP="00562C18">
            <w:pPr>
              <w:spacing w:after="40"/>
              <w:jc w:val="center"/>
              <w:rPr>
                <w:rFonts w:ascii="Arial" w:hAnsi="Arial" w:cs="Arial"/>
                <w:sz w:val="24"/>
                <w:szCs w:val="24"/>
                <w:lang w:eastAsia="es-MX"/>
              </w:rPr>
            </w:pPr>
            <w:r w:rsidRPr="003B1E34">
              <w:rPr>
                <w:rFonts w:ascii="Arial" w:hAnsi="Arial" w:cs="Arial"/>
                <w:bCs/>
                <w:i/>
                <w:iCs/>
                <w:sz w:val="24"/>
                <w:szCs w:val="24"/>
                <w:lang w:eastAsia="es-MX"/>
              </w:rPr>
              <w:t>Ética y valores</w:t>
            </w:r>
          </w:p>
        </w:tc>
      </w:tr>
      <w:tr w:rsidR="0004462A" w:rsidRPr="003B1E34" w14:paraId="10A9A86F" w14:textId="77777777" w:rsidTr="0004462A">
        <w:trPr>
          <w:jc w:val="center"/>
        </w:trPr>
        <w:tc>
          <w:tcPr>
            <w:tcW w:w="0" w:type="auto"/>
            <w:tcBorders>
              <w:bottom w:val="nil"/>
            </w:tcBorders>
            <w:vAlign w:val="center"/>
          </w:tcPr>
          <w:p w14:paraId="62850B40" w14:textId="7214B9C6" w:rsidR="00C23C4D" w:rsidRPr="003B1E34" w:rsidRDefault="0004462A" w:rsidP="00562C18">
            <w:pPr>
              <w:rPr>
                <w:rFonts w:ascii="Arial" w:hAnsi="Arial" w:cs="Arial"/>
                <w:bCs/>
                <w:i/>
                <w:iCs/>
                <w:sz w:val="24"/>
                <w:szCs w:val="24"/>
                <w:lang w:eastAsia="es-MX"/>
              </w:rPr>
            </w:pPr>
            <w:r w:rsidRPr="003B1E34">
              <w:rPr>
                <w:rFonts w:ascii="Arial" w:hAnsi="Arial" w:cs="Arial"/>
                <w:bCs/>
                <w:i/>
                <w:iCs/>
                <w:sz w:val="24"/>
                <w:szCs w:val="24"/>
                <w:lang w:eastAsia="es-MX"/>
              </w:rPr>
              <w:t>Intrapersonal</w:t>
            </w:r>
          </w:p>
        </w:tc>
        <w:tc>
          <w:tcPr>
            <w:tcW w:w="0" w:type="auto"/>
            <w:tcBorders>
              <w:bottom w:val="nil"/>
            </w:tcBorders>
            <w:vAlign w:val="center"/>
          </w:tcPr>
          <w:p w14:paraId="250D8E23" w14:textId="60173BC7"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107</w:t>
            </w:r>
          </w:p>
        </w:tc>
        <w:tc>
          <w:tcPr>
            <w:tcW w:w="0" w:type="auto"/>
            <w:tcBorders>
              <w:bottom w:val="nil"/>
            </w:tcBorders>
            <w:vAlign w:val="center"/>
          </w:tcPr>
          <w:p w14:paraId="1412A02C" w14:textId="72620C3E" w:rsidR="0004462A" w:rsidRPr="003B1E34" w:rsidRDefault="00167ED3" w:rsidP="00562C18">
            <w:pPr>
              <w:jc w:val="center"/>
              <w:rPr>
                <w:rFonts w:ascii="Arial" w:hAnsi="Arial" w:cs="Arial"/>
                <w:sz w:val="24"/>
                <w:szCs w:val="24"/>
              </w:rPr>
            </w:pPr>
            <w:r>
              <w:rPr>
                <w:rFonts w:ascii="Arial" w:hAnsi="Arial" w:cs="Arial"/>
                <w:sz w:val="24"/>
                <w:szCs w:val="24"/>
              </w:rPr>
              <w:t>0,</w:t>
            </w:r>
            <w:r w:rsidR="0004462A" w:rsidRPr="003B1E34">
              <w:rPr>
                <w:rFonts w:ascii="Arial" w:hAnsi="Arial" w:cs="Arial"/>
                <w:sz w:val="24"/>
                <w:szCs w:val="24"/>
              </w:rPr>
              <w:t>194</w:t>
            </w:r>
            <w:r w:rsidR="0004462A" w:rsidRPr="003B1E34">
              <w:rPr>
                <w:rFonts w:ascii="Arial" w:hAnsi="Arial" w:cs="Arial"/>
                <w:sz w:val="24"/>
                <w:szCs w:val="24"/>
                <w:vertAlign w:val="superscript"/>
              </w:rPr>
              <w:t>**</w:t>
            </w:r>
          </w:p>
        </w:tc>
        <w:tc>
          <w:tcPr>
            <w:tcW w:w="0" w:type="auto"/>
            <w:tcBorders>
              <w:bottom w:val="nil"/>
            </w:tcBorders>
            <w:vAlign w:val="center"/>
          </w:tcPr>
          <w:p w14:paraId="29976817" w14:textId="173B8341"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009</w:t>
            </w:r>
          </w:p>
        </w:tc>
        <w:tc>
          <w:tcPr>
            <w:tcW w:w="0" w:type="auto"/>
            <w:tcBorders>
              <w:bottom w:val="nil"/>
            </w:tcBorders>
            <w:vAlign w:val="center"/>
          </w:tcPr>
          <w:p w14:paraId="3081055C" w14:textId="59E71B81"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027</w:t>
            </w:r>
          </w:p>
        </w:tc>
        <w:tc>
          <w:tcPr>
            <w:tcW w:w="0" w:type="auto"/>
            <w:tcBorders>
              <w:bottom w:val="nil"/>
            </w:tcBorders>
            <w:vAlign w:val="center"/>
          </w:tcPr>
          <w:p w14:paraId="60B76D71" w14:textId="466FB094"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024</w:t>
            </w:r>
          </w:p>
        </w:tc>
        <w:tc>
          <w:tcPr>
            <w:tcW w:w="0" w:type="auto"/>
            <w:tcBorders>
              <w:bottom w:val="nil"/>
            </w:tcBorders>
            <w:vAlign w:val="center"/>
          </w:tcPr>
          <w:p w14:paraId="77EE6BC7" w14:textId="39B6C08A"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028</w:t>
            </w:r>
          </w:p>
        </w:tc>
      </w:tr>
      <w:tr w:rsidR="0004462A" w:rsidRPr="003B1E34" w14:paraId="458520F9" w14:textId="77777777" w:rsidTr="0004462A">
        <w:trPr>
          <w:jc w:val="center"/>
        </w:trPr>
        <w:tc>
          <w:tcPr>
            <w:tcW w:w="0" w:type="auto"/>
            <w:tcBorders>
              <w:top w:val="nil"/>
              <w:bottom w:val="nil"/>
            </w:tcBorders>
            <w:vAlign w:val="center"/>
          </w:tcPr>
          <w:p w14:paraId="57AF569B" w14:textId="77777777" w:rsidR="0004462A" w:rsidRPr="003B1E34" w:rsidRDefault="0004462A" w:rsidP="00562C18">
            <w:pPr>
              <w:rPr>
                <w:rFonts w:ascii="Arial" w:hAnsi="Arial" w:cs="Arial"/>
                <w:sz w:val="24"/>
                <w:szCs w:val="24"/>
              </w:rPr>
            </w:pPr>
            <w:r w:rsidRPr="003B1E34">
              <w:rPr>
                <w:rFonts w:ascii="Arial" w:hAnsi="Arial" w:cs="Arial"/>
                <w:bCs/>
                <w:i/>
                <w:iCs/>
                <w:sz w:val="24"/>
                <w:szCs w:val="24"/>
                <w:lang w:eastAsia="es-MX"/>
              </w:rPr>
              <w:t>Interpersonal</w:t>
            </w:r>
          </w:p>
        </w:tc>
        <w:tc>
          <w:tcPr>
            <w:tcW w:w="0" w:type="auto"/>
            <w:tcBorders>
              <w:top w:val="nil"/>
              <w:bottom w:val="nil"/>
            </w:tcBorders>
            <w:vAlign w:val="center"/>
          </w:tcPr>
          <w:p w14:paraId="7C9A5F8E" w14:textId="6E7C06C9"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022</w:t>
            </w:r>
          </w:p>
        </w:tc>
        <w:tc>
          <w:tcPr>
            <w:tcW w:w="0" w:type="auto"/>
            <w:tcBorders>
              <w:top w:val="nil"/>
              <w:bottom w:val="nil"/>
            </w:tcBorders>
            <w:vAlign w:val="center"/>
          </w:tcPr>
          <w:p w14:paraId="4950D654" w14:textId="65FB4BFD"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001</w:t>
            </w:r>
          </w:p>
        </w:tc>
        <w:tc>
          <w:tcPr>
            <w:tcW w:w="0" w:type="auto"/>
            <w:tcBorders>
              <w:top w:val="nil"/>
              <w:bottom w:val="nil"/>
            </w:tcBorders>
            <w:vAlign w:val="center"/>
          </w:tcPr>
          <w:p w14:paraId="3D3B2537" w14:textId="34D38E12" w:rsidR="0004462A" w:rsidRPr="003B1E34" w:rsidRDefault="00167ED3" w:rsidP="00562C18">
            <w:pPr>
              <w:jc w:val="center"/>
              <w:rPr>
                <w:rFonts w:ascii="Arial" w:hAnsi="Arial" w:cs="Arial"/>
                <w:sz w:val="24"/>
                <w:szCs w:val="24"/>
              </w:rPr>
            </w:pPr>
            <w:r>
              <w:rPr>
                <w:rFonts w:ascii="Arial" w:hAnsi="Arial" w:cs="Arial"/>
                <w:sz w:val="24"/>
                <w:szCs w:val="24"/>
              </w:rPr>
              <w:t>0,</w:t>
            </w:r>
            <w:r w:rsidR="0004462A" w:rsidRPr="003B1E34">
              <w:rPr>
                <w:rFonts w:ascii="Arial" w:hAnsi="Arial" w:cs="Arial"/>
                <w:sz w:val="24"/>
                <w:szCs w:val="24"/>
              </w:rPr>
              <w:t>153</w:t>
            </w:r>
            <w:r w:rsidR="0004462A" w:rsidRPr="003B1E34">
              <w:rPr>
                <w:rFonts w:ascii="Arial" w:hAnsi="Arial" w:cs="Arial"/>
                <w:sz w:val="24"/>
                <w:szCs w:val="24"/>
                <w:vertAlign w:val="superscript"/>
              </w:rPr>
              <w:t>*</w:t>
            </w:r>
          </w:p>
        </w:tc>
        <w:tc>
          <w:tcPr>
            <w:tcW w:w="0" w:type="auto"/>
            <w:tcBorders>
              <w:top w:val="nil"/>
              <w:bottom w:val="nil"/>
            </w:tcBorders>
            <w:vAlign w:val="center"/>
          </w:tcPr>
          <w:p w14:paraId="210F7A83" w14:textId="19BEB528"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065</w:t>
            </w:r>
          </w:p>
        </w:tc>
        <w:tc>
          <w:tcPr>
            <w:tcW w:w="0" w:type="auto"/>
            <w:tcBorders>
              <w:top w:val="nil"/>
              <w:bottom w:val="nil"/>
            </w:tcBorders>
            <w:vAlign w:val="center"/>
          </w:tcPr>
          <w:p w14:paraId="69DBAAA9" w14:textId="451773BD" w:rsidR="0004462A" w:rsidRPr="003B1E34" w:rsidRDefault="00167ED3" w:rsidP="00562C18">
            <w:pPr>
              <w:jc w:val="center"/>
              <w:rPr>
                <w:rFonts w:ascii="Arial" w:hAnsi="Arial" w:cs="Arial"/>
                <w:sz w:val="24"/>
                <w:szCs w:val="24"/>
              </w:rPr>
            </w:pPr>
            <w:r>
              <w:rPr>
                <w:rFonts w:ascii="Arial" w:hAnsi="Arial" w:cs="Arial"/>
                <w:sz w:val="24"/>
                <w:szCs w:val="24"/>
              </w:rPr>
              <w:t>0,</w:t>
            </w:r>
            <w:r w:rsidR="0004462A" w:rsidRPr="003B1E34">
              <w:rPr>
                <w:rFonts w:ascii="Arial" w:hAnsi="Arial" w:cs="Arial"/>
                <w:sz w:val="24"/>
                <w:szCs w:val="24"/>
              </w:rPr>
              <w:t>131</w:t>
            </w:r>
            <w:r w:rsidR="0004462A" w:rsidRPr="003B1E34">
              <w:rPr>
                <w:rFonts w:ascii="Arial" w:hAnsi="Arial" w:cs="Arial"/>
                <w:sz w:val="24"/>
                <w:szCs w:val="24"/>
                <w:vertAlign w:val="superscript"/>
              </w:rPr>
              <w:t>*</w:t>
            </w:r>
          </w:p>
        </w:tc>
        <w:tc>
          <w:tcPr>
            <w:tcW w:w="0" w:type="auto"/>
            <w:tcBorders>
              <w:top w:val="nil"/>
              <w:bottom w:val="nil"/>
            </w:tcBorders>
            <w:vAlign w:val="center"/>
          </w:tcPr>
          <w:p w14:paraId="2B2F02A4" w14:textId="6C0BB41C"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022</w:t>
            </w:r>
          </w:p>
        </w:tc>
      </w:tr>
      <w:tr w:rsidR="0004462A" w:rsidRPr="003B1E34" w14:paraId="7A08A41A" w14:textId="77777777" w:rsidTr="0004462A">
        <w:trPr>
          <w:jc w:val="center"/>
        </w:trPr>
        <w:tc>
          <w:tcPr>
            <w:tcW w:w="0" w:type="auto"/>
            <w:tcBorders>
              <w:top w:val="nil"/>
              <w:bottom w:val="nil"/>
            </w:tcBorders>
            <w:vAlign w:val="center"/>
          </w:tcPr>
          <w:p w14:paraId="1F4ED0AB" w14:textId="77777777" w:rsidR="0004462A" w:rsidRPr="003B1E34" w:rsidRDefault="0004462A" w:rsidP="00562C18">
            <w:pPr>
              <w:rPr>
                <w:rFonts w:ascii="Arial" w:hAnsi="Arial" w:cs="Arial"/>
                <w:sz w:val="24"/>
                <w:szCs w:val="24"/>
              </w:rPr>
            </w:pPr>
            <w:r w:rsidRPr="003B1E34">
              <w:rPr>
                <w:rFonts w:ascii="Arial" w:hAnsi="Arial" w:cs="Arial"/>
                <w:bCs/>
                <w:i/>
                <w:iCs/>
                <w:sz w:val="24"/>
                <w:szCs w:val="24"/>
                <w:lang w:eastAsia="es-MX"/>
              </w:rPr>
              <w:t>Adaptabilidad</w:t>
            </w:r>
          </w:p>
        </w:tc>
        <w:tc>
          <w:tcPr>
            <w:tcW w:w="0" w:type="auto"/>
            <w:tcBorders>
              <w:top w:val="nil"/>
              <w:bottom w:val="nil"/>
            </w:tcBorders>
            <w:vAlign w:val="center"/>
          </w:tcPr>
          <w:p w14:paraId="2DA7EC4A" w14:textId="41A44097"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098</w:t>
            </w:r>
          </w:p>
        </w:tc>
        <w:tc>
          <w:tcPr>
            <w:tcW w:w="0" w:type="auto"/>
            <w:tcBorders>
              <w:top w:val="nil"/>
              <w:bottom w:val="nil"/>
            </w:tcBorders>
            <w:vAlign w:val="center"/>
          </w:tcPr>
          <w:p w14:paraId="1E20A741" w14:textId="2898EFBE"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008</w:t>
            </w:r>
          </w:p>
        </w:tc>
        <w:tc>
          <w:tcPr>
            <w:tcW w:w="0" w:type="auto"/>
            <w:tcBorders>
              <w:top w:val="nil"/>
              <w:bottom w:val="nil"/>
            </w:tcBorders>
            <w:vAlign w:val="center"/>
          </w:tcPr>
          <w:p w14:paraId="65BD3051" w14:textId="0A8C7AF6"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103</w:t>
            </w:r>
          </w:p>
        </w:tc>
        <w:tc>
          <w:tcPr>
            <w:tcW w:w="0" w:type="auto"/>
            <w:tcBorders>
              <w:top w:val="nil"/>
              <w:bottom w:val="nil"/>
            </w:tcBorders>
            <w:vAlign w:val="center"/>
          </w:tcPr>
          <w:p w14:paraId="25F38D1C" w14:textId="23748E0D"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027</w:t>
            </w:r>
          </w:p>
        </w:tc>
        <w:tc>
          <w:tcPr>
            <w:tcW w:w="0" w:type="auto"/>
            <w:tcBorders>
              <w:top w:val="nil"/>
              <w:bottom w:val="nil"/>
            </w:tcBorders>
            <w:vAlign w:val="center"/>
          </w:tcPr>
          <w:p w14:paraId="0B79446A" w14:textId="4A685B49"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016</w:t>
            </w:r>
          </w:p>
        </w:tc>
        <w:tc>
          <w:tcPr>
            <w:tcW w:w="0" w:type="auto"/>
            <w:tcBorders>
              <w:top w:val="nil"/>
              <w:bottom w:val="nil"/>
            </w:tcBorders>
            <w:vAlign w:val="center"/>
          </w:tcPr>
          <w:p w14:paraId="464256CC" w14:textId="0A46FD56"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098</w:t>
            </w:r>
          </w:p>
        </w:tc>
      </w:tr>
      <w:tr w:rsidR="0004462A" w:rsidRPr="003B1E34" w14:paraId="239DA909" w14:textId="77777777" w:rsidTr="0004462A">
        <w:trPr>
          <w:jc w:val="center"/>
        </w:trPr>
        <w:tc>
          <w:tcPr>
            <w:tcW w:w="0" w:type="auto"/>
            <w:tcBorders>
              <w:top w:val="nil"/>
              <w:bottom w:val="nil"/>
            </w:tcBorders>
            <w:vAlign w:val="center"/>
          </w:tcPr>
          <w:p w14:paraId="388C6B0A" w14:textId="77777777" w:rsidR="0004462A" w:rsidRPr="003B1E34" w:rsidRDefault="0004462A" w:rsidP="00562C18">
            <w:pPr>
              <w:rPr>
                <w:rFonts w:ascii="Arial" w:hAnsi="Arial" w:cs="Arial"/>
                <w:sz w:val="24"/>
                <w:szCs w:val="24"/>
              </w:rPr>
            </w:pPr>
            <w:r w:rsidRPr="003B1E34">
              <w:rPr>
                <w:rFonts w:ascii="Arial" w:hAnsi="Arial" w:cs="Arial"/>
                <w:bCs/>
                <w:i/>
                <w:iCs/>
                <w:sz w:val="24"/>
                <w:szCs w:val="24"/>
                <w:lang w:eastAsia="es-MX"/>
              </w:rPr>
              <w:t>Manejo de estrés</w:t>
            </w:r>
          </w:p>
        </w:tc>
        <w:tc>
          <w:tcPr>
            <w:tcW w:w="0" w:type="auto"/>
            <w:tcBorders>
              <w:top w:val="nil"/>
              <w:bottom w:val="nil"/>
            </w:tcBorders>
            <w:vAlign w:val="center"/>
          </w:tcPr>
          <w:p w14:paraId="7DF32031" w14:textId="470CBF78"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127</w:t>
            </w:r>
          </w:p>
        </w:tc>
        <w:tc>
          <w:tcPr>
            <w:tcW w:w="0" w:type="auto"/>
            <w:tcBorders>
              <w:top w:val="nil"/>
              <w:bottom w:val="nil"/>
            </w:tcBorders>
            <w:vAlign w:val="center"/>
          </w:tcPr>
          <w:p w14:paraId="7326F587" w14:textId="31D86401"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068</w:t>
            </w:r>
          </w:p>
        </w:tc>
        <w:tc>
          <w:tcPr>
            <w:tcW w:w="0" w:type="auto"/>
            <w:tcBorders>
              <w:top w:val="nil"/>
              <w:bottom w:val="nil"/>
            </w:tcBorders>
            <w:vAlign w:val="center"/>
          </w:tcPr>
          <w:p w14:paraId="38A63474" w14:textId="4E04C933" w:rsidR="0004462A" w:rsidRPr="003B1E34" w:rsidRDefault="00167ED3" w:rsidP="00562C18">
            <w:pPr>
              <w:jc w:val="center"/>
              <w:rPr>
                <w:rFonts w:ascii="Arial" w:hAnsi="Arial" w:cs="Arial"/>
                <w:sz w:val="24"/>
                <w:szCs w:val="24"/>
              </w:rPr>
            </w:pPr>
            <w:r>
              <w:rPr>
                <w:rFonts w:ascii="Arial" w:hAnsi="Arial" w:cs="Arial"/>
                <w:sz w:val="24"/>
                <w:szCs w:val="24"/>
              </w:rPr>
              <w:t>0,</w:t>
            </w:r>
            <w:r w:rsidR="0004462A" w:rsidRPr="003B1E34">
              <w:rPr>
                <w:rFonts w:ascii="Arial" w:hAnsi="Arial" w:cs="Arial"/>
                <w:sz w:val="24"/>
                <w:szCs w:val="24"/>
              </w:rPr>
              <w:t>285</w:t>
            </w:r>
            <w:r w:rsidR="0004462A" w:rsidRPr="003B1E34">
              <w:rPr>
                <w:rFonts w:ascii="Arial" w:hAnsi="Arial" w:cs="Arial"/>
                <w:sz w:val="24"/>
                <w:szCs w:val="24"/>
                <w:vertAlign w:val="superscript"/>
              </w:rPr>
              <w:t>**</w:t>
            </w:r>
          </w:p>
        </w:tc>
        <w:tc>
          <w:tcPr>
            <w:tcW w:w="0" w:type="auto"/>
            <w:tcBorders>
              <w:top w:val="nil"/>
              <w:bottom w:val="nil"/>
            </w:tcBorders>
            <w:vAlign w:val="center"/>
          </w:tcPr>
          <w:p w14:paraId="5B371C15" w14:textId="246CAC47" w:rsidR="0004462A" w:rsidRPr="003B1E34" w:rsidRDefault="00167ED3" w:rsidP="00562C18">
            <w:pPr>
              <w:jc w:val="center"/>
              <w:rPr>
                <w:rFonts w:ascii="Arial" w:hAnsi="Arial" w:cs="Arial"/>
                <w:sz w:val="24"/>
                <w:szCs w:val="24"/>
              </w:rPr>
            </w:pPr>
            <w:r>
              <w:rPr>
                <w:rFonts w:ascii="Arial" w:hAnsi="Arial" w:cs="Arial"/>
                <w:sz w:val="24"/>
                <w:szCs w:val="24"/>
              </w:rPr>
              <w:t>0,</w:t>
            </w:r>
            <w:r w:rsidR="0004462A" w:rsidRPr="003B1E34">
              <w:rPr>
                <w:rFonts w:ascii="Arial" w:hAnsi="Arial" w:cs="Arial"/>
                <w:sz w:val="24"/>
                <w:szCs w:val="24"/>
              </w:rPr>
              <w:t>143</w:t>
            </w:r>
            <w:r w:rsidR="0004462A" w:rsidRPr="003B1E34">
              <w:rPr>
                <w:rFonts w:ascii="Arial" w:hAnsi="Arial" w:cs="Arial"/>
                <w:sz w:val="24"/>
                <w:szCs w:val="24"/>
                <w:vertAlign w:val="superscript"/>
              </w:rPr>
              <w:t>*</w:t>
            </w:r>
          </w:p>
        </w:tc>
        <w:tc>
          <w:tcPr>
            <w:tcW w:w="0" w:type="auto"/>
            <w:tcBorders>
              <w:top w:val="nil"/>
              <w:bottom w:val="nil"/>
            </w:tcBorders>
            <w:vAlign w:val="center"/>
          </w:tcPr>
          <w:p w14:paraId="6C3D3894" w14:textId="611FAB72" w:rsidR="0004462A" w:rsidRPr="003B1E34" w:rsidRDefault="00167ED3" w:rsidP="00562C18">
            <w:pPr>
              <w:jc w:val="center"/>
              <w:rPr>
                <w:rFonts w:ascii="Arial" w:hAnsi="Arial" w:cs="Arial"/>
                <w:sz w:val="24"/>
                <w:szCs w:val="24"/>
              </w:rPr>
            </w:pPr>
            <w:r>
              <w:rPr>
                <w:rFonts w:ascii="Arial" w:hAnsi="Arial" w:cs="Arial"/>
                <w:sz w:val="24"/>
                <w:szCs w:val="24"/>
              </w:rPr>
              <w:t>0,</w:t>
            </w:r>
            <w:r w:rsidR="0004462A" w:rsidRPr="003B1E34">
              <w:rPr>
                <w:rFonts w:ascii="Arial" w:hAnsi="Arial" w:cs="Arial"/>
                <w:sz w:val="24"/>
                <w:szCs w:val="24"/>
              </w:rPr>
              <w:t>286</w:t>
            </w:r>
            <w:r w:rsidR="0004462A" w:rsidRPr="003B1E34">
              <w:rPr>
                <w:rFonts w:ascii="Arial" w:hAnsi="Arial" w:cs="Arial"/>
                <w:sz w:val="24"/>
                <w:szCs w:val="24"/>
                <w:vertAlign w:val="superscript"/>
              </w:rPr>
              <w:t>**</w:t>
            </w:r>
          </w:p>
        </w:tc>
        <w:tc>
          <w:tcPr>
            <w:tcW w:w="0" w:type="auto"/>
            <w:tcBorders>
              <w:top w:val="nil"/>
              <w:bottom w:val="nil"/>
            </w:tcBorders>
            <w:vAlign w:val="center"/>
          </w:tcPr>
          <w:p w14:paraId="03B075A3" w14:textId="0045A49A"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127</w:t>
            </w:r>
          </w:p>
        </w:tc>
      </w:tr>
      <w:tr w:rsidR="0004462A" w:rsidRPr="003B1E34" w14:paraId="5B2BDBA3" w14:textId="77777777" w:rsidTr="0004462A">
        <w:trPr>
          <w:jc w:val="center"/>
        </w:trPr>
        <w:tc>
          <w:tcPr>
            <w:tcW w:w="0" w:type="auto"/>
            <w:tcBorders>
              <w:top w:val="nil"/>
            </w:tcBorders>
            <w:vAlign w:val="center"/>
          </w:tcPr>
          <w:p w14:paraId="726A884C" w14:textId="77777777" w:rsidR="0004462A" w:rsidRPr="003B1E34" w:rsidRDefault="0004462A" w:rsidP="00562C18">
            <w:pPr>
              <w:rPr>
                <w:rFonts w:ascii="Arial" w:hAnsi="Arial" w:cs="Arial"/>
                <w:sz w:val="24"/>
                <w:szCs w:val="24"/>
              </w:rPr>
            </w:pPr>
            <w:r w:rsidRPr="003B1E34">
              <w:rPr>
                <w:rFonts w:ascii="Arial" w:hAnsi="Arial" w:cs="Arial"/>
                <w:bCs/>
                <w:i/>
                <w:iCs/>
                <w:sz w:val="24"/>
                <w:szCs w:val="24"/>
                <w:lang w:eastAsia="es-MX"/>
              </w:rPr>
              <w:t>Estado de ánimo en general</w:t>
            </w:r>
          </w:p>
        </w:tc>
        <w:tc>
          <w:tcPr>
            <w:tcW w:w="0" w:type="auto"/>
            <w:tcBorders>
              <w:top w:val="nil"/>
            </w:tcBorders>
            <w:vAlign w:val="center"/>
          </w:tcPr>
          <w:p w14:paraId="7BFBB721" w14:textId="3967495B"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034</w:t>
            </w:r>
          </w:p>
        </w:tc>
        <w:tc>
          <w:tcPr>
            <w:tcW w:w="0" w:type="auto"/>
            <w:tcBorders>
              <w:top w:val="nil"/>
            </w:tcBorders>
            <w:vAlign w:val="center"/>
          </w:tcPr>
          <w:p w14:paraId="02AD6002" w14:textId="5E1AB9F7"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033</w:t>
            </w:r>
          </w:p>
        </w:tc>
        <w:tc>
          <w:tcPr>
            <w:tcW w:w="0" w:type="auto"/>
            <w:tcBorders>
              <w:top w:val="nil"/>
            </w:tcBorders>
            <w:vAlign w:val="center"/>
          </w:tcPr>
          <w:p w14:paraId="5048D94F" w14:textId="36490E50" w:rsidR="0004462A" w:rsidRPr="003B1E34" w:rsidRDefault="00167ED3" w:rsidP="00562C18">
            <w:pPr>
              <w:jc w:val="center"/>
              <w:rPr>
                <w:rFonts w:ascii="Arial" w:hAnsi="Arial" w:cs="Arial"/>
                <w:sz w:val="24"/>
                <w:szCs w:val="24"/>
              </w:rPr>
            </w:pPr>
            <w:r>
              <w:rPr>
                <w:rFonts w:ascii="Arial" w:hAnsi="Arial" w:cs="Arial"/>
                <w:sz w:val="24"/>
                <w:szCs w:val="24"/>
              </w:rPr>
              <w:t>0,</w:t>
            </w:r>
            <w:r w:rsidR="0004462A" w:rsidRPr="003B1E34">
              <w:rPr>
                <w:rFonts w:ascii="Arial" w:hAnsi="Arial" w:cs="Arial"/>
                <w:sz w:val="24"/>
                <w:szCs w:val="24"/>
              </w:rPr>
              <w:t>217</w:t>
            </w:r>
            <w:r w:rsidR="0004462A" w:rsidRPr="003B1E34">
              <w:rPr>
                <w:rFonts w:ascii="Arial" w:hAnsi="Arial" w:cs="Arial"/>
                <w:sz w:val="24"/>
                <w:szCs w:val="24"/>
                <w:vertAlign w:val="superscript"/>
              </w:rPr>
              <w:t>**</w:t>
            </w:r>
          </w:p>
        </w:tc>
        <w:tc>
          <w:tcPr>
            <w:tcW w:w="0" w:type="auto"/>
            <w:tcBorders>
              <w:top w:val="nil"/>
            </w:tcBorders>
            <w:vAlign w:val="center"/>
          </w:tcPr>
          <w:p w14:paraId="15C58877" w14:textId="16A497DF"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064</w:t>
            </w:r>
          </w:p>
        </w:tc>
        <w:tc>
          <w:tcPr>
            <w:tcW w:w="0" w:type="auto"/>
            <w:tcBorders>
              <w:top w:val="nil"/>
            </w:tcBorders>
            <w:vAlign w:val="center"/>
          </w:tcPr>
          <w:p w14:paraId="561102C3" w14:textId="25EADC98" w:rsidR="0004462A" w:rsidRPr="003B1E34" w:rsidRDefault="00167ED3" w:rsidP="00562C18">
            <w:pPr>
              <w:jc w:val="center"/>
              <w:rPr>
                <w:rFonts w:ascii="Arial" w:hAnsi="Arial" w:cs="Arial"/>
                <w:sz w:val="24"/>
                <w:szCs w:val="24"/>
              </w:rPr>
            </w:pPr>
            <w:r>
              <w:rPr>
                <w:rFonts w:ascii="Arial" w:hAnsi="Arial" w:cs="Arial"/>
                <w:sz w:val="24"/>
                <w:szCs w:val="24"/>
              </w:rPr>
              <w:t>0,</w:t>
            </w:r>
            <w:r w:rsidR="0004462A" w:rsidRPr="003B1E34">
              <w:rPr>
                <w:rFonts w:ascii="Arial" w:hAnsi="Arial" w:cs="Arial"/>
                <w:sz w:val="24"/>
                <w:szCs w:val="24"/>
              </w:rPr>
              <w:t>241</w:t>
            </w:r>
            <w:r w:rsidR="0004462A" w:rsidRPr="003B1E34">
              <w:rPr>
                <w:rFonts w:ascii="Arial" w:hAnsi="Arial" w:cs="Arial"/>
                <w:sz w:val="24"/>
                <w:szCs w:val="24"/>
                <w:vertAlign w:val="superscript"/>
              </w:rPr>
              <w:t>**</w:t>
            </w:r>
          </w:p>
        </w:tc>
        <w:tc>
          <w:tcPr>
            <w:tcW w:w="0" w:type="auto"/>
            <w:tcBorders>
              <w:top w:val="nil"/>
            </w:tcBorders>
            <w:vAlign w:val="center"/>
          </w:tcPr>
          <w:p w14:paraId="65A3E242" w14:textId="435110F1" w:rsidR="0004462A" w:rsidRPr="003B1E34" w:rsidRDefault="0004462A" w:rsidP="00562C18">
            <w:pPr>
              <w:jc w:val="center"/>
              <w:rPr>
                <w:rFonts w:ascii="Arial" w:hAnsi="Arial" w:cs="Arial"/>
                <w:sz w:val="24"/>
                <w:szCs w:val="24"/>
              </w:rPr>
            </w:pPr>
            <w:r w:rsidRPr="003B1E34">
              <w:rPr>
                <w:rFonts w:ascii="Arial" w:hAnsi="Arial" w:cs="Arial"/>
                <w:sz w:val="24"/>
                <w:szCs w:val="24"/>
              </w:rPr>
              <w:t>0</w:t>
            </w:r>
            <w:r w:rsidR="00167ED3">
              <w:rPr>
                <w:rFonts w:ascii="Arial" w:hAnsi="Arial" w:cs="Arial"/>
                <w:sz w:val="24"/>
                <w:szCs w:val="24"/>
              </w:rPr>
              <w:t>,</w:t>
            </w:r>
            <w:r w:rsidRPr="003B1E34">
              <w:rPr>
                <w:rFonts w:ascii="Arial" w:hAnsi="Arial" w:cs="Arial"/>
                <w:sz w:val="24"/>
                <w:szCs w:val="24"/>
              </w:rPr>
              <w:t>034</w:t>
            </w:r>
          </w:p>
        </w:tc>
      </w:tr>
    </w:tbl>
    <w:p w14:paraId="3C95D801" w14:textId="4749F99F" w:rsidR="00CE1B17" w:rsidRPr="005675FA" w:rsidRDefault="00961DB0" w:rsidP="005675FA">
      <w:pPr>
        <w:spacing w:after="40" w:line="240" w:lineRule="auto"/>
        <w:jc w:val="center"/>
        <w:rPr>
          <w:rFonts w:ascii="Arial" w:hAnsi="Arial" w:cs="Arial"/>
          <w:sz w:val="24"/>
          <w:szCs w:val="24"/>
          <w:lang w:eastAsia="es-MX"/>
        </w:rPr>
      </w:pPr>
      <w:r w:rsidRPr="005675FA">
        <w:rPr>
          <w:rFonts w:ascii="Arial" w:hAnsi="Arial" w:cs="Arial"/>
          <w:sz w:val="24"/>
          <w:szCs w:val="24"/>
          <w:lang w:eastAsia="es-MX"/>
        </w:rPr>
        <w:t>**. La correlación es significativa en el nivel 0,01 (bilateral).</w:t>
      </w:r>
    </w:p>
    <w:p w14:paraId="7BFA33FB" w14:textId="2B7038AF" w:rsidR="00961DB0" w:rsidRPr="005675FA" w:rsidRDefault="00961DB0" w:rsidP="005675FA">
      <w:pPr>
        <w:spacing w:after="40" w:line="240" w:lineRule="auto"/>
        <w:jc w:val="center"/>
        <w:rPr>
          <w:rFonts w:ascii="Arial" w:hAnsi="Arial" w:cs="Arial"/>
          <w:sz w:val="24"/>
          <w:szCs w:val="24"/>
          <w:lang w:eastAsia="es-MX"/>
        </w:rPr>
      </w:pPr>
      <w:r w:rsidRPr="005675FA">
        <w:rPr>
          <w:rFonts w:ascii="Arial" w:hAnsi="Arial" w:cs="Arial"/>
          <w:sz w:val="24"/>
          <w:szCs w:val="24"/>
          <w:lang w:eastAsia="es-MX"/>
        </w:rPr>
        <w:t>*. La correlación es significativa en el nivel 0,05 (bilateral).</w:t>
      </w:r>
    </w:p>
    <w:p w14:paraId="5707F82D" w14:textId="77777777" w:rsidR="00961DB0" w:rsidRPr="003B1E34" w:rsidRDefault="00961DB0" w:rsidP="0081759B">
      <w:pPr>
        <w:spacing w:after="40" w:line="240" w:lineRule="auto"/>
        <w:rPr>
          <w:sz w:val="24"/>
          <w:szCs w:val="24"/>
          <w:lang w:eastAsia="es-MX"/>
        </w:rPr>
      </w:pPr>
    </w:p>
    <w:p w14:paraId="4D238E1A" w14:textId="62EEBC0A" w:rsidR="0089321D" w:rsidRDefault="00C87C81" w:rsidP="00A47A96">
      <w:pPr>
        <w:spacing w:after="0" w:line="360" w:lineRule="auto"/>
        <w:jc w:val="both"/>
        <w:rPr>
          <w:rFonts w:ascii="Arial" w:hAnsi="Arial" w:cs="Arial"/>
          <w:sz w:val="24"/>
          <w:szCs w:val="24"/>
        </w:rPr>
      </w:pPr>
      <w:r w:rsidRPr="003B1E34">
        <w:rPr>
          <w:rFonts w:ascii="Arial" w:hAnsi="Arial" w:cs="Arial"/>
          <w:sz w:val="24"/>
          <w:szCs w:val="24"/>
        </w:rPr>
        <w:t xml:space="preserve">Por otro lado, se aplicó la prueba ANOVA para determinar </w:t>
      </w:r>
      <w:r w:rsidRPr="00A47A96">
        <w:rPr>
          <w:rFonts w:ascii="Arial" w:hAnsi="Arial" w:cs="Arial"/>
          <w:sz w:val="24"/>
          <w:szCs w:val="24"/>
        </w:rPr>
        <w:t>si existe una diferencia de IE entre los tipos de puestos de los docentes, lo que indicó un nivel de significancia p= .000 en todos los puesto</w:t>
      </w:r>
      <w:r w:rsidR="00843A41" w:rsidRPr="00A47A96">
        <w:rPr>
          <w:rFonts w:ascii="Arial" w:hAnsi="Arial" w:cs="Arial"/>
          <w:sz w:val="24"/>
          <w:szCs w:val="24"/>
        </w:rPr>
        <w:t>s,</w:t>
      </w:r>
      <w:r w:rsidRPr="00A47A96">
        <w:rPr>
          <w:rFonts w:ascii="Arial" w:hAnsi="Arial" w:cs="Arial"/>
          <w:sz w:val="24"/>
          <w:szCs w:val="24"/>
        </w:rPr>
        <w:t xml:space="preserve"> </w:t>
      </w:r>
      <w:r w:rsidR="0089321D">
        <w:rPr>
          <w:rFonts w:ascii="Arial" w:hAnsi="Arial" w:cs="Arial"/>
          <w:sz w:val="24"/>
          <w:szCs w:val="24"/>
        </w:rPr>
        <w:t>lo cual demuestra</w:t>
      </w:r>
      <w:r w:rsidR="0089321D" w:rsidRPr="00A47A96">
        <w:rPr>
          <w:rFonts w:ascii="Arial" w:hAnsi="Arial" w:cs="Arial"/>
          <w:sz w:val="24"/>
          <w:szCs w:val="24"/>
        </w:rPr>
        <w:t xml:space="preserve"> </w:t>
      </w:r>
      <w:r w:rsidRPr="00A47A96">
        <w:rPr>
          <w:rFonts w:ascii="Arial" w:hAnsi="Arial" w:cs="Arial"/>
          <w:sz w:val="24"/>
          <w:szCs w:val="24"/>
        </w:rPr>
        <w:t xml:space="preserve">que </w:t>
      </w:r>
      <w:r w:rsidR="0089321D" w:rsidRPr="00A47A96">
        <w:rPr>
          <w:rFonts w:ascii="Arial" w:hAnsi="Arial" w:cs="Arial"/>
          <w:sz w:val="24"/>
          <w:szCs w:val="24"/>
        </w:rPr>
        <w:t>s</w:t>
      </w:r>
      <w:r w:rsidR="0089321D">
        <w:rPr>
          <w:rFonts w:ascii="Arial" w:hAnsi="Arial" w:cs="Arial"/>
          <w:sz w:val="24"/>
          <w:szCs w:val="24"/>
        </w:rPr>
        <w:t xml:space="preserve">í </w:t>
      </w:r>
      <w:r w:rsidRPr="00A47A96">
        <w:rPr>
          <w:rFonts w:ascii="Arial" w:hAnsi="Arial" w:cs="Arial"/>
          <w:sz w:val="24"/>
          <w:szCs w:val="24"/>
        </w:rPr>
        <w:t>existe dife</w:t>
      </w:r>
      <w:r w:rsidR="00843A41" w:rsidRPr="00A47A96">
        <w:rPr>
          <w:rFonts w:ascii="Arial" w:hAnsi="Arial" w:cs="Arial"/>
          <w:sz w:val="24"/>
          <w:szCs w:val="24"/>
        </w:rPr>
        <w:t xml:space="preserve">rencia significativa. </w:t>
      </w:r>
    </w:p>
    <w:p w14:paraId="2959B768" w14:textId="77777777" w:rsidR="00D86AF8" w:rsidRDefault="00D86AF8" w:rsidP="00A47A96">
      <w:pPr>
        <w:spacing w:after="0" w:line="360" w:lineRule="auto"/>
        <w:jc w:val="both"/>
        <w:rPr>
          <w:rFonts w:ascii="Arial" w:hAnsi="Arial" w:cs="Arial"/>
          <w:sz w:val="24"/>
          <w:szCs w:val="24"/>
        </w:rPr>
      </w:pPr>
    </w:p>
    <w:p w14:paraId="5B8C6565" w14:textId="21ECE2CB" w:rsidR="001A4087" w:rsidRPr="00A47A96" w:rsidRDefault="00843A41" w:rsidP="00A47A96">
      <w:pPr>
        <w:spacing w:after="0" w:line="360" w:lineRule="auto"/>
        <w:jc w:val="both"/>
        <w:rPr>
          <w:rFonts w:ascii="Arial" w:hAnsi="Arial" w:cs="Arial"/>
          <w:sz w:val="24"/>
          <w:szCs w:val="24"/>
        </w:rPr>
      </w:pPr>
      <w:r w:rsidRPr="00A47A96">
        <w:rPr>
          <w:rFonts w:ascii="Arial" w:hAnsi="Arial" w:cs="Arial"/>
          <w:sz w:val="24"/>
          <w:szCs w:val="24"/>
        </w:rPr>
        <w:t xml:space="preserve">En contraste con estos resultados, se aplicó la prueba T de </w:t>
      </w:r>
      <w:proofErr w:type="spellStart"/>
      <w:r w:rsidRPr="00A47A96">
        <w:rPr>
          <w:rFonts w:ascii="Arial" w:hAnsi="Arial" w:cs="Arial"/>
          <w:sz w:val="24"/>
          <w:szCs w:val="24"/>
        </w:rPr>
        <w:t>Stundent</w:t>
      </w:r>
      <w:proofErr w:type="spellEnd"/>
      <w:r w:rsidRPr="00A47A96">
        <w:rPr>
          <w:rFonts w:ascii="Arial" w:hAnsi="Arial" w:cs="Arial"/>
          <w:sz w:val="24"/>
          <w:szCs w:val="24"/>
        </w:rPr>
        <w:t xml:space="preserve"> para identificar diferencias de IE entre las facultades</w:t>
      </w:r>
      <w:r w:rsidR="00E233A4" w:rsidRPr="00A47A96">
        <w:rPr>
          <w:rFonts w:ascii="Arial" w:hAnsi="Arial" w:cs="Arial"/>
          <w:sz w:val="24"/>
          <w:szCs w:val="24"/>
        </w:rPr>
        <w:t xml:space="preserve">, </w:t>
      </w:r>
      <w:r w:rsidR="0089321D">
        <w:rPr>
          <w:rFonts w:ascii="Arial" w:hAnsi="Arial" w:cs="Arial"/>
          <w:sz w:val="24"/>
          <w:szCs w:val="24"/>
        </w:rPr>
        <w:t>lo cual mostró</w:t>
      </w:r>
      <w:r w:rsidR="0089321D" w:rsidRPr="00A47A96">
        <w:rPr>
          <w:rFonts w:ascii="Arial" w:hAnsi="Arial" w:cs="Arial"/>
          <w:sz w:val="24"/>
          <w:szCs w:val="24"/>
        </w:rPr>
        <w:t xml:space="preserve"> </w:t>
      </w:r>
      <w:r w:rsidR="00E233A4" w:rsidRPr="00A47A96">
        <w:rPr>
          <w:rFonts w:ascii="Arial" w:hAnsi="Arial" w:cs="Arial"/>
          <w:sz w:val="24"/>
          <w:szCs w:val="24"/>
        </w:rPr>
        <w:t>e</w:t>
      </w:r>
      <w:r w:rsidRPr="00A47A96">
        <w:rPr>
          <w:rFonts w:ascii="Arial" w:hAnsi="Arial" w:cs="Arial"/>
          <w:sz w:val="24"/>
          <w:szCs w:val="24"/>
        </w:rPr>
        <w:t xml:space="preserve">l valor del estadístico de contraste </w:t>
      </w:r>
      <w:r w:rsidR="00E233A4" w:rsidRPr="00A47A96">
        <w:rPr>
          <w:rFonts w:ascii="Arial" w:hAnsi="Arial" w:cs="Arial"/>
          <w:sz w:val="24"/>
          <w:szCs w:val="24"/>
        </w:rPr>
        <w:t>(</w:t>
      </w:r>
      <w:r w:rsidRPr="00A47A96">
        <w:rPr>
          <w:rFonts w:ascii="Arial" w:hAnsi="Arial" w:cs="Arial"/>
          <w:sz w:val="24"/>
          <w:szCs w:val="24"/>
        </w:rPr>
        <w:t>t=</w:t>
      </w:r>
      <w:r w:rsidR="00167ED3">
        <w:rPr>
          <w:rFonts w:ascii="Arial" w:hAnsi="Arial" w:cs="Arial"/>
          <w:sz w:val="24"/>
          <w:szCs w:val="24"/>
        </w:rPr>
        <w:t>0,</w:t>
      </w:r>
      <w:r w:rsidRPr="00A47A96">
        <w:rPr>
          <w:rFonts w:ascii="Arial" w:hAnsi="Arial" w:cs="Arial"/>
          <w:sz w:val="24"/>
          <w:szCs w:val="24"/>
        </w:rPr>
        <w:t>216</w:t>
      </w:r>
      <w:r w:rsidR="0089321D">
        <w:rPr>
          <w:rFonts w:ascii="Arial" w:hAnsi="Arial" w:cs="Arial"/>
          <w:sz w:val="24"/>
          <w:szCs w:val="24"/>
        </w:rPr>
        <w:t xml:space="preserve"> / </w:t>
      </w:r>
      <w:proofErr w:type="spellStart"/>
      <w:r w:rsidRPr="00A47A96">
        <w:rPr>
          <w:rFonts w:ascii="Arial" w:hAnsi="Arial" w:cs="Arial"/>
          <w:sz w:val="24"/>
          <w:szCs w:val="24"/>
        </w:rPr>
        <w:t>gl</w:t>
      </w:r>
      <w:proofErr w:type="spellEnd"/>
      <w:r w:rsidRPr="00A47A96">
        <w:rPr>
          <w:rFonts w:ascii="Arial" w:hAnsi="Arial" w:cs="Arial"/>
          <w:sz w:val="24"/>
          <w:szCs w:val="24"/>
        </w:rPr>
        <w:t>=174</w:t>
      </w:r>
      <w:r w:rsidR="002E49FC">
        <w:rPr>
          <w:rFonts w:ascii="Arial" w:hAnsi="Arial" w:cs="Arial"/>
          <w:sz w:val="24"/>
          <w:szCs w:val="24"/>
        </w:rPr>
        <w:t>,</w:t>
      </w:r>
      <w:r w:rsidRPr="00A47A96">
        <w:rPr>
          <w:rFonts w:ascii="Arial" w:hAnsi="Arial" w:cs="Arial"/>
          <w:sz w:val="24"/>
          <w:szCs w:val="24"/>
        </w:rPr>
        <w:t>424</w:t>
      </w:r>
      <w:r w:rsidR="00E233A4" w:rsidRPr="00A47A96">
        <w:rPr>
          <w:rFonts w:ascii="Arial" w:hAnsi="Arial" w:cs="Arial"/>
          <w:sz w:val="24"/>
          <w:szCs w:val="24"/>
        </w:rPr>
        <w:t>)</w:t>
      </w:r>
      <w:r w:rsidRPr="00A47A96">
        <w:rPr>
          <w:rFonts w:ascii="Arial" w:hAnsi="Arial" w:cs="Arial"/>
          <w:sz w:val="24"/>
          <w:szCs w:val="24"/>
        </w:rPr>
        <w:t xml:space="preserve"> y su</w:t>
      </w:r>
      <w:r w:rsidR="00E233A4" w:rsidRPr="00A47A96">
        <w:rPr>
          <w:rFonts w:ascii="Arial" w:hAnsi="Arial" w:cs="Arial"/>
          <w:sz w:val="24"/>
          <w:szCs w:val="24"/>
        </w:rPr>
        <w:t xml:space="preserve"> significación</w:t>
      </w:r>
      <w:r w:rsidRPr="00A47A96">
        <w:rPr>
          <w:rFonts w:ascii="Arial" w:hAnsi="Arial" w:cs="Arial"/>
          <w:sz w:val="24"/>
          <w:szCs w:val="24"/>
        </w:rPr>
        <w:t xml:space="preserve"> </w:t>
      </w:r>
      <w:r w:rsidR="00E233A4" w:rsidRPr="00A47A96">
        <w:rPr>
          <w:rFonts w:ascii="Arial" w:hAnsi="Arial" w:cs="Arial"/>
          <w:sz w:val="24"/>
          <w:szCs w:val="24"/>
        </w:rPr>
        <w:t>(</w:t>
      </w:r>
      <w:r w:rsidR="00167ED3">
        <w:rPr>
          <w:rFonts w:ascii="Arial" w:hAnsi="Arial" w:cs="Arial"/>
          <w:sz w:val="24"/>
          <w:szCs w:val="24"/>
        </w:rPr>
        <w:t>0,</w:t>
      </w:r>
      <w:r w:rsidRPr="00A47A96">
        <w:rPr>
          <w:rFonts w:ascii="Arial" w:hAnsi="Arial" w:cs="Arial"/>
          <w:sz w:val="24"/>
          <w:szCs w:val="24"/>
        </w:rPr>
        <w:t>829</w:t>
      </w:r>
      <w:r w:rsidR="00E233A4" w:rsidRPr="00A47A96">
        <w:rPr>
          <w:rFonts w:ascii="Arial" w:hAnsi="Arial" w:cs="Arial"/>
          <w:sz w:val="24"/>
          <w:szCs w:val="24"/>
        </w:rPr>
        <w:t>)</w:t>
      </w:r>
      <w:r w:rsidRPr="00A47A96">
        <w:rPr>
          <w:rFonts w:ascii="Arial" w:hAnsi="Arial" w:cs="Arial"/>
          <w:sz w:val="24"/>
          <w:szCs w:val="24"/>
        </w:rPr>
        <w:t xml:space="preserve">, </w:t>
      </w:r>
      <w:r w:rsidR="0089321D">
        <w:rPr>
          <w:rFonts w:ascii="Arial" w:hAnsi="Arial" w:cs="Arial"/>
          <w:sz w:val="24"/>
          <w:szCs w:val="24"/>
        </w:rPr>
        <w:t>se demostró así</w:t>
      </w:r>
      <w:r w:rsidR="0089321D" w:rsidRPr="00A47A96">
        <w:rPr>
          <w:rFonts w:ascii="Arial" w:hAnsi="Arial" w:cs="Arial"/>
          <w:sz w:val="24"/>
          <w:szCs w:val="24"/>
        </w:rPr>
        <w:t xml:space="preserve"> </w:t>
      </w:r>
      <w:r w:rsidR="00E233A4" w:rsidRPr="00A47A96">
        <w:rPr>
          <w:rFonts w:ascii="Arial" w:hAnsi="Arial" w:cs="Arial"/>
          <w:sz w:val="24"/>
          <w:szCs w:val="24"/>
        </w:rPr>
        <w:t>q</w:t>
      </w:r>
      <w:r w:rsidRPr="00A47A96">
        <w:rPr>
          <w:rFonts w:ascii="Arial" w:hAnsi="Arial" w:cs="Arial"/>
          <w:sz w:val="24"/>
          <w:szCs w:val="24"/>
        </w:rPr>
        <w:t xml:space="preserve">ue no existen diferencias significativas en </w:t>
      </w:r>
      <w:r w:rsidR="00E233A4" w:rsidRPr="00A47A96">
        <w:rPr>
          <w:rFonts w:ascii="Arial" w:hAnsi="Arial" w:cs="Arial"/>
          <w:sz w:val="24"/>
          <w:szCs w:val="24"/>
        </w:rPr>
        <w:t>la inteligencia emocional</w:t>
      </w:r>
      <w:r w:rsidRPr="00A47A96">
        <w:rPr>
          <w:rFonts w:ascii="Arial" w:hAnsi="Arial" w:cs="Arial"/>
          <w:sz w:val="24"/>
          <w:szCs w:val="24"/>
        </w:rPr>
        <w:t xml:space="preserve"> en función de la facultad.</w:t>
      </w:r>
      <w:r w:rsidR="00E233A4" w:rsidRPr="00A47A96">
        <w:rPr>
          <w:rFonts w:ascii="Arial" w:hAnsi="Arial" w:cs="Arial"/>
          <w:sz w:val="24"/>
          <w:szCs w:val="24"/>
        </w:rPr>
        <w:t xml:space="preserve"> </w:t>
      </w:r>
      <w:r w:rsidRPr="00A47A96">
        <w:rPr>
          <w:rFonts w:ascii="Arial" w:hAnsi="Arial" w:cs="Arial"/>
          <w:sz w:val="24"/>
          <w:szCs w:val="24"/>
        </w:rPr>
        <w:t>Finalmente</w:t>
      </w:r>
      <w:r w:rsidR="0089321D">
        <w:rPr>
          <w:rFonts w:ascii="Arial" w:hAnsi="Arial" w:cs="Arial"/>
          <w:sz w:val="24"/>
          <w:szCs w:val="24"/>
        </w:rPr>
        <w:t>,</w:t>
      </w:r>
      <w:r w:rsidRPr="00A47A96">
        <w:rPr>
          <w:rFonts w:ascii="Arial" w:hAnsi="Arial" w:cs="Arial"/>
          <w:sz w:val="24"/>
          <w:szCs w:val="24"/>
        </w:rPr>
        <w:t xml:space="preserve"> se encontraron aspectos dignos de ser analizados, tal es el caso de las variables demográficas y orga</w:t>
      </w:r>
      <w:r w:rsidR="00807B61" w:rsidRPr="00A47A96">
        <w:rPr>
          <w:rFonts w:ascii="Arial" w:hAnsi="Arial" w:cs="Arial"/>
          <w:sz w:val="24"/>
          <w:szCs w:val="24"/>
        </w:rPr>
        <w:t xml:space="preserve">nizacionales, identificando que, en </w:t>
      </w:r>
      <w:r w:rsidR="00B85913" w:rsidRPr="00A47A96">
        <w:rPr>
          <w:rFonts w:ascii="Arial" w:hAnsi="Arial" w:cs="Arial"/>
          <w:sz w:val="24"/>
          <w:szCs w:val="24"/>
        </w:rPr>
        <w:t>género, edad, estado civil, último grado de</w:t>
      </w:r>
      <w:r w:rsidR="00807B61" w:rsidRPr="00A47A96">
        <w:rPr>
          <w:rFonts w:ascii="Arial" w:hAnsi="Arial" w:cs="Arial"/>
          <w:sz w:val="24"/>
          <w:szCs w:val="24"/>
        </w:rPr>
        <w:t xml:space="preserve"> estudios y antigüedad no existieron</w:t>
      </w:r>
      <w:r w:rsidR="00B85913" w:rsidRPr="00A47A96">
        <w:rPr>
          <w:rFonts w:ascii="Arial" w:hAnsi="Arial" w:cs="Arial"/>
          <w:sz w:val="24"/>
          <w:szCs w:val="24"/>
        </w:rPr>
        <w:t xml:space="preserve"> diferencia</w:t>
      </w:r>
      <w:r w:rsidR="00807B61" w:rsidRPr="00A47A96">
        <w:rPr>
          <w:rFonts w:ascii="Arial" w:hAnsi="Arial" w:cs="Arial"/>
          <w:sz w:val="24"/>
          <w:szCs w:val="24"/>
        </w:rPr>
        <w:t>s</w:t>
      </w:r>
      <w:r w:rsidR="00B85913" w:rsidRPr="00A47A96">
        <w:rPr>
          <w:rFonts w:ascii="Arial" w:hAnsi="Arial" w:cs="Arial"/>
          <w:sz w:val="24"/>
          <w:szCs w:val="24"/>
        </w:rPr>
        <w:t xml:space="preserve"> significativa</w:t>
      </w:r>
      <w:r w:rsidR="00807B61" w:rsidRPr="00A47A96">
        <w:rPr>
          <w:rFonts w:ascii="Arial" w:hAnsi="Arial" w:cs="Arial"/>
          <w:sz w:val="24"/>
          <w:szCs w:val="24"/>
        </w:rPr>
        <w:t>s</w:t>
      </w:r>
      <w:r w:rsidR="00B85913" w:rsidRPr="00A47A96">
        <w:rPr>
          <w:rFonts w:ascii="Arial" w:hAnsi="Arial" w:cs="Arial"/>
          <w:sz w:val="24"/>
          <w:szCs w:val="24"/>
        </w:rPr>
        <w:t xml:space="preserve"> entre la intelige</w:t>
      </w:r>
      <w:r w:rsidR="00807B61" w:rsidRPr="00A47A96">
        <w:rPr>
          <w:rFonts w:ascii="Arial" w:hAnsi="Arial" w:cs="Arial"/>
          <w:sz w:val="24"/>
          <w:szCs w:val="24"/>
        </w:rPr>
        <w:t>ncia emocional, así como</w:t>
      </w:r>
      <w:r w:rsidR="0089321D">
        <w:rPr>
          <w:rFonts w:ascii="Arial" w:hAnsi="Arial" w:cs="Arial"/>
          <w:sz w:val="24"/>
          <w:szCs w:val="24"/>
        </w:rPr>
        <w:t xml:space="preserve"> tampoco</w:t>
      </w:r>
      <w:r w:rsidR="00B85913" w:rsidRPr="00A47A96">
        <w:rPr>
          <w:rFonts w:ascii="Arial" w:hAnsi="Arial" w:cs="Arial"/>
          <w:sz w:val="24"/>
          <w:szCs w:val="24"/>
        </w:rPr>
        <w:t xml:space="preserve"> en la evaluación de desempeño docente.</w:t>
      </w:r>
    </w:p>
    <w:p w14:paraId="341AB506" w14:textId="77777777" w:rsidR="001A4087" w:rsidRDefault="001A4087" w:rsidP="00C8203E">
      <w:pPr>
        <w:spacing w:after="0" w:line="360" w:lineRule="auto"/>
        <w:jc w:val="both"/>
        <w:rPr>
          <w:rFonts w:ascii="Arial" w:hAnsi="Arial" w:cs="Arial"/>
          <w:sz w:val="24"/>
          <w:szCs w:val="24"/>
        </w:rPr>
      </w:pPr>
    </w:p>
    <w:p w14:paraId="6F6463F6" w14:textId="77777777" w:rsidR="00944CF8" w:rsidRDefault="00944CF8" w:rsidP="00C8203E">
      <w:pPr>
        <w:spacing w:after="0" w:line="360" w:lineRule="auto"/>
        <w:jc w:val="both"/>
        <w:rPr>
          <w:rFonts w:ascii="Arial" w:hAnsi="Arial" w:cs="Arial"/>
          <w:sz w:val="24"/>
          <w:szCs w:val="24"/>
        </w:rPr>
      </w:pPr>
    </w:p>
    <w:p w14:paraId="7F9F7F24" w14:textId="77777777" w:rsidR="00221266" w:rsidRPr="005675FA" w:rsidRDefault="00221266" w:rsidP="00C8203E">
      <w:pPr>
        <w:spacing w:after="0" w:line="360" w:lineRule="auto"/>
        <w:jc w:val="both"/>
        <w:rPr>
          <w:rFonts w:ascii="Arial" w:hAnsi="Arial" w:cs="Arial"/>
          <w:b/>
          <w:sz w:val="24"/>
          <w:szCs w:val="24"/>
        </w:rPr>
      </w:pPr>
      <w:r w:rsidRPr="005675FA">
        <w:rPr>
          <w:rFonts w:ascii="Arial" w:hAnsi="Arial" w:cs="Arial"/>
          <w:b/>
          <w:sz w:val="24"/>
          <w:szCs w:val="24"/>
        </w:rPr>
        <w:lastRenderedPageBreak/>
        <w:t>Conclusión</w:t>
      </w:r>
    </w:p>
    <w:p w14:paraId="0295ED85" w14:textId="17C53AF3" w:rsidR="00C8203E" w:rsidRPr="00C8203E" w:rsidRDefault="00C8203E" w:rsidP="00C8203E">
      <w:pPr>
        <w:autoSpaceDE w:val="0"/>
        <w:autoSpaceDN w:val="0"/>
        <w:adjustRightInd w:val="0"/>
        <w:spacing w:after="0" w:line="360" w:lineRule="auto"/>
        <w:jc w:val="both"/>
        <w:rPr>
          <w:rFonts w:ascii="Arial" w:hAnsi="Arial" w:cs="Arial"/>
          <w:sz w:val="24"/>
          <w:szCs w:val="24"/>
        </w:rPr>
      </w:pPr>
      <w:r w:rsidRPr="00C8203E">
        <w:rPr>
          <w:rFonts w:ascii="Arial" w:hAnsi="Arial" w:cs="Arial"/>
          <w:sz w:val="24"/>
          <w:szCs w:val="24"/>
        </w:rPr>
        <w:t xml:space="preserve">El objetivo principal se pudo cumplir puntualmente, </w:t>
      </w:r>
      <w:r w:rsidR="00D811F1">
        <w:rPr>
          <w:rFonts w:ascii="Arial" w:hAnsi="Arial" w:cs="Arial"/>
          <w:sz w:val="24"/>
          <w:szCs w:val="24"/>
        </w:rPr>
        <w:t>se logró</w:t>
      </w:r>
      <w:r w:rsidR="00D811F1" w:rsidRPr="00C8203E">
        <w:rPr>
          <w:rFonts w:ascii="Arial" w:hAnsi="Arial" w:cs="Arial"/>
          <w:sz w:val="24"/>
          <w:szCs w:val="24"/>
        </w:rPr>
        <w:t xml:space="preserve"> </w:t>
      </w:r>
      <w:r w:rsidRPr="00C8203E">
        <w:rPr>
          <w:rFonts w:ascii="Arial" w:hAnsi="Arial" w:cs="Arial"/>
          <w:sz w:val="24"/>
          <w:szCs w:val="24"/>
        </w:rPr>
        <w:t xml:space="preserve">identificar la relación existente entre la Inteligencia Emocional y la Evaluación de </w:t>
      </w:r>
      <w:r w:rsidR="00D811F1" w:rsidRPr="00C8203E">
        <w:rPr>
          <w:rFonts w:ascii="Arial" w:hAnsi="Arial" w:cs="Arial"/>
          <w:sz w:val="24"/>
          <w:szCs w:val="24"/>
        </w:rPr>
        <w:t>desempeño d</w:t>
      </w:r>
      <w:r w:rsidRPr="00C8203E">
        <w:rPr>
          <w:rFonts w:ascii="Arial" w:hAnsi="Arial" w:cs="Arial"/>
          <w:sz w:val="24"/>
          <w:szCs w:val="24"/>
        </w:rPr>
        <w:t xml:space="preserve">ocente, corroborándose así la relación entre ambas variables </w:t>
      </w:r>
      <w:r w:rsidR="00944CF8">
        <w:rPr>
          <w:rFonts w:ascii="Arial" w:hAnsi="Arial" w:cs="Arial"/>
          <w:sz w:val="24"/>
          <w:szCs w:val="24"/>
        </w:rPr>
        <w:t xml:space="preserve">señaladas por </w:t>
      </w:r>
      <w:proofErr w:type="spellStart"/>
      <w:r w:rsidR="00944CF8">
        <w:rPr>
          <w:rFonts w:ascii="Arial" w:hAnsi="Arial" w:cs="Arial"/>
          <w:sz w:val="24"/>
          <w:szCs w:val="24"/>
        </w:rPr>
        <w:t>Capacyachi</w:t>
      </w:r>
      <w:proofErr w:type="spellEnd"/>
      <w:r w:rsidRPr="00C8203E">
        <w:rPr>
          <w:rFonts w:ascii="Arial" w:hAnsi="Arial" w:cs="Arial"/>
          <w:sz w:val="24"/>
          <w:szCs w:val="24"/>
        </w:rPr>
        <w:t xml:space="preserve"> &amp; Rafa</w:t>
      </w:r>
      <w:r w:rsidR="00944CF8">
        <w:rPr>
          <w:rFonts w:ascii="Arial" w:hAnsi="Arial" w:cs="Arial"/>
          <w:sz w:val="24"/>
          <w:szCs w:val="24"/>
        </w:rPr>
        <w:t>el</w:t>
      </w:r>
      <w:r w:rsidRPr="00C8203E">
        <w:rPr>
          <w:rFonts w:ascii="Arial" w:hAnsi="Arial" w:cs="Arial"/>
          <w:sz w:val="24"/>
          <w:szCs w:val="24"/>
        </w:rPr>
        <w:t xml:space="preserve"> (2011). </w:t>
      </w:r>
    </w:p>
    <w:p w14:paraId="4401CA6D" w14:textId="77777777" w:rsidR="00944CF8" w:rsidRDefault="00944CF8" w:rsidP="00C8203E">
      <w:pPr>
        <w:autoSpaceDE w:val="0"/>
        <w:autoSpaceDN w:val="0"/>
        <w:adjustRightInd w:val="0"/>
        <w:spacing w:after="0" w:line="360" w:lineRule="auto"/>
        <w:jc w:val="both"/>
        <w:rPr>
          <w:rFonts w:ascii="Arial" w:hAnsi="Arial" w:cs="Arial"/>
          <w:sz w:val="24"/>
          <w:szCs w:val="24"/>
        </w:rPr>
      </w:pPr>
    </w:p>
    <w:p w14:paraId="4CC5B3D3" w14:textId="25AEFF51" w:rsidR="00C8203E" w:rsidRPr="00C8203E" w:rsidRDefault="00C8203E" w:rsidP="00C8203E">
      <w:pPr>
        <w:autoSpaceDE w:val="0"/>
        <w:autoSpaceDN w:val="0"/>
        <w:adjustRightInd w:val="0"/>
        <w:spacing w:after="0" w:line="360" w:lineRule="auto"/>
        <w:jc w:val="both"/>
        <w:rPr>
          <w:rFonts w:ascii="Arial" w:hAnsi="Arial" w:cs="Arial"/>
          <w:sz w:val="24"/>
          <w:szCs w:val="24"/>
        </w:rPr>
      </w:pPr>
      <w:r w:rsidRPr="00C8203E">
        <w:rPr>
          <w:rFonts w:ascii="Arial" w:hAnsi="Arial" w:cs="Arial"/>
          <w:sz w:val="24"/>
          <w:szCs w:val="24"/>
        </w:rPr>
        <w:t xml:space="preserve">De acuerdo con los resultados obtenidos de los componentes de la IE, </w:t>
      </w:r>
      <w:r w:rsidR="00D811F1">
        <w:rPr>
          <w:rFonts w:ascii="Arial" w:hAnsi="Arial" w:cs="Arial"/>
          <w:sz w:val="24"/>
          <w:szCs w:val="24"/>
        </w:rPr>
        <w:t>se observó</w:t>
      </w:r>
      <w:r w:rsidR="00D811F1" w:rsidRPr="00C8203E">
        <w:rPr>
          <w:rFonts w:ascii="Arial" w:hAnsi="Arial" w:cs="Arial"/>
          <w:sz w:val="24"/>
          <w:szCs w:val="24"/>
        </w:rPr>
        <w:t xml:space="preserve"> </w:t>
      </w:r>
      <w:r w:rsidRPr="00C8203E">
        <w:rPr>
          <w:rFonts w:ascii="Arial" w:hAnsi="Arial" w:cs="Arial"/>
          <w:sz w:val="24"/>
          <w:szCs w:val="24"/>
        </w:rPr>
        <w:t xml:space="preserve">que la mayoría de los docentes están por debajo del promedio, es decir, más de 60% no cuenta con nivel adecuado de </w:t>
      </w:r>
      <w:r w:rsidR="00D811F1" w:rsidRPr="00C8203E">
        <w:rPr>
          <w:rFonts w:ascii="Arial" w:hAnsi="Arial" w:cs="Arial"/>
          <w:sz w:val="24"/>
          <w:szCs w:val="24"/>
        </w:rPr>
        <w:t>inteligencia emocional</w:t>
      </w:r>
      <w:r w:rsidRPr="00C8203E">
        <w:rPr>
          <w:rFonts w:ascii="Arial" w:hAnsi="Arial" w:cs="Arial"/>
          <w:sz w:val="24"/>
          <w:szCs w:val="24"/>
        </w:rPr>
        <w:t xml:space="preserve">.  Cabe destacar que la </w:t>
      </w:r>
      <w:r w:rsidR="00D811F1">
        <w:rPr>
          <w:rFonts w:ascii="Arial" w:hAnsi="Arial" w:cs="Arial"/>
          <w:sz w:val="24"/>
          <w:szCs w:val="24"/>
        </w:rPr>
        <w:t>e</w:t>
      </w:r>
      <w:r w:rsidR="00D811F1" w:rsidRPr="00C8203E">
        <w:rPr>
          <w:rFonts w:ascii="Arial" w:hAnsi="Arial" w:cs="Arial"/>
          <w:sz w:val="24"/>
          <w:szCs w:val="24"/>
        </w:rPr>
        <w:t xml:space="preserve">valuación </w:t>
      </w:r>
      <w:r w:rsidRPr="00C8203E">
        <w:rPr>
          <w:rFonts w:ascii="Arial" w:hAnsi="Arial" w:cs="Arial"/>
          <w:sz w:val="24"/>
          <w:szCs w:val="24"/>
        </w:rPr>
        <w:t xml:space="preserve">de desempeño docente también no </w:t>
      </w:r>
      <w:r w:rsidR="00D811F1" w:rsidRPr="00C8203E">
        <w:rPr>
          <w:rFonts w:ascii="Arial" w:hAnsi="Arial" w:cs="Arial"/>
          <w:sz w:val="24"/>
          <w:szCs w:val="24"/>
        </w:rPr>
        <w:t>indic</w:t>
      </w:r>
      <w:r w:rsidR="00D811F1">
        <w:rPr>
          <w:rFonts w:ascii="Arial" w:hAnsi="Arial" w:cs="Arial"/>
          <w:sz w:val="24"/>
          <w:szCs w:val="24"/>
        </w:rPr>
        <w:t>ó</w:t>
      </w:r>
      <w:r w:rsidR="00D811F1" w:rsidRPr="00C8203E">
        <w:rPr>
          <w:rFonts w:ascii="Arial" w:hAnsi="Arial" w:cs="Arial"/>
          <w:sz w:val="24"/>
          <w:szCs w:val="24"/>
        </w:rPr>
        <w:t xml:space="preserve"> </w:t>
      </w:r>
      <w:r w:rsidRPr="00C8203E">
        <w:rPr>
          <w:rFonts w:ascii="Arial" w:hAnsi="Arial" w:cs="Arial"/>
          <w:sz w:val="24"/>
          <w:szCs w:val="24"/>
        </w:rPr>
        <w:t xml:space="preserve">buenos resultados, </w:t>
      </w:r>
      <w:r w:rsidR="00D811F1">
        <w:rPr>
          <w:rFonts w:ascii="Arial" w:hAnsi="Arial" w:cs="Arial"/>
          <w:sz w:val="24"/>
          <w:szCs w:val="24"/>
        </w:rPr>
        <w:t>mostró</w:t>
      </w:r>
      <w:r w:rsidR="00D811F1" w:rsidRPr="00C8203E">
        <w:rPr>
          <w:rFonts w:ascii="Arial" w:hAnsi="Arial" w:cs="Arial"/>
          <w:sz w:val="24"/>
          <w:szCs w:val="24"/>
        </w:rPr>
        <w:t xml:space="preserve"> </w:t>
      </w:r>
      <w:r w:rsidRPr="00C8203E">
        <w:rPr>
          <w:rFonts w:ascii="Arial" w:hAnsi="Arial" w:cs="Arial"/>
          <w:sz w:val="24"/>
          <w:szCs w:val="24"/>
        </w:rPr>
        <w:t xml:space="preserve">que un poco más de 45% no obtuvo una buena evaluación por parte de sus alumnos. Por otro lado, se identificó que sólo algunos constructos de ambos instrumentos se relacionan entre sí, tal es el caso de la comprensión emocional de sí mismo con la dimensión manejo grupal y la dimensión ética y valores; y el </w:t>
      </w:r>
      <w:proofErr w:type="spellStart"/>
      <w:r w:rsidRPr="00C8203E">
        <w:rPr>
          <w:rFonts w:ascii="Arial" w:hAnsi="Arial" w:cs="Arial"/>
          <w:sz w:val="24"/>
          <w:szCs w:val="24"/>
        </w:rPr>
        <w:t>autoconcepto</w:t>
      </w:r>
      <w:proofErr w:type="spellEnd"/>
      <w:r w:rsidRPr="00C8203E">
        <w:rPr>
          <w:rFonts w:ascii="Arial" w:hAnsi="Arial" w:cs="Arial"/>
          <w:sz w:val="24"/>
          <w:szCs w:val="24"/>
        </w:rPr>
        <w:t xml:space="preserve"> con la dimensión de autonomía. También</w:t>
      </w:r>
      <w:r w:rsidR="00D811F1">
        <w:rPr>
          <w:rFonts w:ascii="Arial" w:hAnsi="Arial" w:cs="Arial"/>
          <w:sz w:val="24"/>
          <w:szCs w:val="24"/>
        </w:rPr>
        <w:t>,</w:t>
      </w:r>
      <w:r w:rsidRPr="00C8203E">
        <w:rPr>
          <w:rFonts w:ascii="Arial" w:hAnsi="Arial" w:cs="Arial"/>
          <w:sz w:val="24"/>
          <w:szCs w:val="24"/>
        </w:rPr>
        <w:t xml:space="preserve"> gracias a que se obtuvieron datos organizacionales, se comprobó que los tipos de puesto mostraron diferencias significativas con respecto a la inteligencia emocional. Y se determinó que el nivel de inteligencia emocional no interfería en el lugar de trabajo del docente.</w:t>
      </w:r>
    </w:p>
    <w:p w14:paraId="6D8DCAEE" w14:textId="77777777" w:rsidR="00E0284A" w:rsidRDefault="00E0284A" w:rsidP="00C8203E">
      <w:pPr>
        <w:autoSpaceDE w:val="0"/>
        <w:autoSpaceDN w:val="0"/>
        <w:adjustRightInd w:val="0"/>
        <w:spacing w:after="0" w:line="360" w:lineRule="auto"/>
        <w:jc w:val="both"/>
        <w:rPr>
          <w:rFonts w:ascii="Arial" w:hAnsi="Arial" w:cs="Arial"/>
          <w:sz w:val="24"/>
          <w:szCs w:val="24"/>
        </w:rPr>
      </w:pPr>
    </w:p>
    <w:p w14:paraId="406DC53E" w14:textId="197E2217" w:rsidR="00076071" w:rsidRPr="003B1E34" w:rsidRDefault="00E01D89" w:rsidP="00C8203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w:t>
      </w:r>
      <w:r w:rsidR="00C8203E" w:rsidRPr="00C8203E">
        <w:rPr>
          <w:rFonts w:ascii="Arial" w:hAnsi="Arial" w:cs="Arial"/>
          <w:sz w:val="24"/>
          <w:szCs w:val="24"/>
        </w:rPr>
        <w:t xml:space="preserve">mo se muestra en esta investigación, el bienestar emocional del docente es importante para mejorar </w:t>
      </w:r>
      <w:r w:rsidR="00D811F1">
        <w:rPr>
          <w:rFonts w:ascii="Arial" w:hAnsi="Arial" w:cs="Arial"/>
          <w:sz w:val="24"/>
          <w:szCs w:val="24"/>
        </w:rPr>
        <w:t>su</w:t>
      </w:r>
      <w:r w:rsidR="00D811F1" w:rsidRPr="00C8203E">
        <w:rPr>
          <w:rFonts w:ascii="Arial" w:hAnsi="Arial" w:cs="Arial"/>
          <w:sz w:val="24"/>
          <w:szCs w:val="24"/>
        </w:rPr>
        <w:t xml:space="preserve"> </w:t>
      </w:r>
      <w:r w:rsidR="00C8203E" w:rsidRPr="00C8203E">
        <w:rPr>
          <w:rFonts w:ascii="Arial" w:hAnsi="Arial" w:cs="Arial"/>
          <w:sz w:val="24"/>
          <w:szCs w:val="24"/>
        </w:rPr>
        <w:t>evaluación y para mejorar las relaciones entre docente-alumno</w:t>
      </w:r>
      <w:r>
        <w:rPr>
          <w:rFonts w:ascii="Arial" w:hAnsi="Arial" w:cs="Arial"/>
          <w:sz w:val="24"/>
          <w:szCs w:val="24"/>
        </w:rPr>
        <w:t>,</w:t>
      </w:r>
      <w:r w:rsidR="00C8203E" w:rsidRPr="00C8203E">
        <w:rPr>
          <w:rFonts w:ascii="Arial" w:hAnsi="Arial" w:cs="Arial"/>
          <w:sz w:val="24"/>
          <w:szCs w:val="24"/>
        </w:rPr>
        <w:t xml:space="preserve"> y </w:t>
      </w:r>
      <w:r w:rsidR="00D811F1">
        <w:rPr>
          <w:rFonts w:ascii="Arial" w:hAnsi="Arial" w:cs="Arial"/>
          <w:sz w:val="24"/>
          <w:szCs w:val="24"/>
        </w:rPr>
        <w:t xml:space="preserve">que esto </w:t>
      </w:r>
      <w:r>
        <w:rPr>
          <w:rFonts w:ascii="Arial" w:hAnsi="Arial" w:cs="Arial"/>
          <w:sz w:val="24"/>
          <w:szCs w:val="24"/>
        </w:rPr>
        <w:t xml:space="preserve">a </w:t>
      </w:r>
      <w:r w:rsidR="00C8203E" w:rsidRPr="00C8203E">
        <w:rPr>
          <w:rFonts w:ascii="Arial" w:hAnsi="Arial" w:cs="Arial"/>
          <w:sz w:val="24"/>
          <w:szCs w:val="24"/>
        </w:rPr>
        <w:t xml:space="preserve">su vez </w:t>
      </w:r>
      <w:r w:rsidR="00D811F1">
        <w:rPr>
          <w:rFonts w:ascii="Arial" w:hAnsi="Arial" w:cs="Arial"/>
          <w:sz w:val="24"/>
          <w:szCs w:val="24"/>
        </w:rPr>
        <w:t>contribuya</w:t>
      </w:r>
      <w:r w:rsidR="00C8203E" w:rsidRPr="00C8203E">
        <w:rPr>
          <w:rFonts w:ascii="Arial" w:hAnsi="Arial" w:cs="Arial"/>
          <w:sz w:val="24"/>
          <w:szCs w:val="24"/>
        </w:rPr>
        <w:t xml:space="preserve"> a su desarrollo cognitivo. </w:t>
      </w:r>
      <w:r w:rsidR="00EE55E1">
        <w:rPr>
          <w:rFonts w:ascii="Arial" w:hAnsi="Arial" w:cs="Arial"/>
          <w:sz w:val="24"/>
          <w:szCs w:val="24"/>
        </w:rPr>
        <w:t xml:space="preserve">Según </w:t>
      </w:r>
      <w:proofErr w:type="spellStart"/>
      <w:r w:rsidR="00C8203E" w:rsidRPr="00C8203E">
        <w:rPr>
          <w:rFonts w:ascii="Arial" w:hAnsi="Arial" w:cs="Arial"/>
          <w:sz w:val="24"/>
          <w:szCs w:val="24"/>
        </w:rPr>
        <w:t>Abramowsky</w:t>
      </w:r>
      <w:proofErr w:type="spellEnd"/>
      <w:r w:rsidR="00C8203E" w:rsidRPr="00C8203E">
        <w:rPr>
          <w:rFonts w:ascii="Arial" w:hAnsi="Arial" w:cs="Arial"/>
          <w:sz w:val="24"/>
          <w:szCs w:val="24"/>
        </w:rPr>
        <w:t xml:space="preserve"> (2010), los </w:t>
      </w:r>
      <w:r w:rsidR="00921520">
        <w:rPr>
          <w:rFonts w:ascii="Arial" w:hAnsi="Arial" w:cs="Arial"/>
          <w:sz w:val="24"/>
          <w:szCs w:val="24"/>
        </w:rPr>
        <w:t>efecto</w:t>
      </w:r>
      <w:r w:rsidR="00C8203E" w:rsidRPr="00C8203E">
        <w:rPr>
          <w:rFonts w:ascii="Arial" w:hAnsi="Arial" w:cs="Arial"/>
          <w:sz w:val="24"/>
          <w:szCs w:val="24"/>
        </w:rPr>
        <w:t xml:space="preserve">s pedagógicos que se dan en la relación maestro-estudiantes pudieran ser o no apropiados, y consecuentemente influyen de manera positiva o negativa en el éxito del desempeño académico. Consecuentemente, la información obtenida en </w:t>
      </w:r>
      <w:r w:rsidR="00D811F1">
        <w:rPr>
          <w:rFonts w:ascii="Arial" w:hAnsi="Arial" w:cs="Arial"/>
          <w:sz w:val="24"/>
          <w:szCs w:val="24"/>
        </w:rPr>
        <w:t>l</w:t>
      </w:r>
      <w:r w:rsidR="00D811F1" w:rsidRPr="00C8203E">
        <w:rPr>
          <w:rFonts w:ascii="Arial" w:hAnsi="Arial" w:cs="Arial"/>
          <w:sz w:val="24"/>
          <w:szCs w:val="24"/>
        </w:rPr>
        <w:t xml:space="preserve">a </w:t>
      </w:r>
      <w:r w:rsidR="00C8203E" w:rsidRPr="00C8203E">
        <w:rPr>
          <w:rFonts w:ascii="Arial" w:hAnsi="Arial" w:cs="Arial"/>
          <w:sz w:val="24"/>
          <w:szCs w:val="24"/>
        </w:rPr>
        <w:t>investigación puede servir como base para replantear el manejo de las capacitaciones especializadas que el docente necesita.</w:t>
      </w:r>
    </w:p>
    <w:p w14:paraId="55F66FC7" w14:textId="7E8C0ABF" w:rsidR="00A47A96" w:rsidRDefault="00A47A96" w:rsidP="0081759B">
      <w:pPr>
        <w:autoSpaceDE w:val="0"/>
        <w:autoSpaceDN w:val="0"/>
        <w:adjustRightInd w:val="0"/>
        <w:spacing w:after="0" w:line="240" w:lineRule="auto"/>
        <w:jc w:val="both"/>
        <w:rPr>
          <w:rFonts w:ascii="Arial" w:hAnsi="Arial" w:cs="Arial"/>
          <w:sz w:val="24"/>
          <w:szCs w:val="24"/>
        </w:rPr>
      </w:pPr>
    </w:p>
    <w:p w14:paraId="13BF8813" w14:textId="77777777" w:rsidR="00944CF8" w:rsidRDefault="00944CF8" w:rsidP="0081759B">
      <w:pPr>
        <w:autoSpaceDE w:val="0"/>
        <w:autoSpaceDN w:val="0"/>
        <w:adjustRightInd w:val="0"/>
        <w:spacing w:after="0" w:line="240" w:lineRule="auto"/>
        <w:jc w:val="both"/>
        <w:rPr>
          <w:rFonts w:ascii="Arial" w:hAnsi="Arial" w:cs="Arial"/>
          <w:sz w:val="24"/>
          <w:szCs w:val="24"/>
        </w:rPr>
      </w:pPr>
    </w:p>
    <w:p w14:paraId="0ED82989" w14:textId="1EB6B021" w:rsidR="00076071" w:rsidRPr="00A47A96" w:rsidRDefault="00076071" w:rsidP="00AE41FD">
      <w:pPr>
        <w:autoSpaceDE w:val="0"/>
        <w:autoSpaceDN w:val="0"/>
        <w:adjustRightInd w:val="0"/>
        <w:spacing w:after="0" w:line="240" w:lineRule="auto"/>
        <w:jc w:val="both"/>
        <w:rPr>
          <w:rFonts w:ascii="Arial" w:hAnsi="Arial" w:cs="Arial"/>
          <w:b/>
          <w:sz w:val="24"/>
          <w:szCs w:val="24"/>
        </w:rPr>
      </w:pPr>
      <w:r w:rsidRPr="00A47A96">
        <w:rPr>
          <w:rFonts w:ascii="Arial" w:hAnsi="Arial" w:cs="Arial"/>
          <w:b/>
          <w:sz w:val="24"/>
          <w:szCs w:val="24"/>
        </w:rPr>
        <w:lastRenderedPageBreak/>
        <w:t>Referencias</w:t>
      </w:r>
    </w:p>
    <w:p w14:paraId="15BE239F" w14:textId="77777777" w:rsidR="0081759B" w:rsidRPr="003B1E34" w:rsidRDefault="0081759B" w:rsidP="00AE41FD">
      <w:pPr>
        <w:spacing w:after="0" w:line="240" w:lineRule="auto"/>
        <w:jc w:val="both"/>
        <w:rPr>
          <w:rFonts w:ascii="Arial" w:hAnsi="Arial" w:cs="Arial"/>
          <w:sz w:val="24"/>
          <w:szCs w:val="24"/>
        </w:rPr>
      </w:pPr>
    </w:p>
    <w:p w14:paraId="6D4545B6" w14:textId="77777777" w:rsidR="007D4C16" w:rsidRPr="007D4C16" w:rsidRDefault="007D4C16" w:rsidP="00AE41FD">
      <w:pPr>
        <w:spacing w:after="0" w:line="240" w:lineRule="auto"/>
        <w:ind w:left="709" w:hanging="709"/>
        <w:jc w:val="both"/>
        <w:rPr>
          <w:rFonts w:ascii="Arial" w:hAnsi="Arial" w:cs="Arial"/>
          <w:sz w:val="24"/>
          <w:szCs w:val="24"/>
        </w:rPr>
      </w:pPr>
      <w:bookmarkStart w:id="4" w:name="_GoBack"/>
      <w:proofErr w:type="spellStart"/>
      <w:r w:rsidRPr="007D4C16">
        <w:rPr>
          <w:rFonts w:ascii="Arial" w:hAnsi="Arial" w:cs="Arial"/>
          <w:sz w:val="24"/>
          <w:szCs w:val="24"/>
        </w:rPr>
        <w:t>Abramowsky</w:t>
      </w:r>
      <w:proofErr w:type="spellEnd"/>
      <w:r w:rsidRPr="007D4C16">
        <w:rPr>
          <w:rFonts w:ascii="Arial" w:hAnsi="Arial" w:cs="Arial"/>
          <w:sz w:val="24"/>
          <w:szCs w:val="24"/>
        </w:rPr>
        <w:t xml:space="preserve">, A. (2010). </w:t>
      </w:r>
      <w:r w:rsidRPr="00AE41FD">
        <w:rPr>
          <w:rFonts w:ascii="Arial" w:hAnsi="Arial" w:cs="Arial"/>
          <w:i/>
          <w:sz w:val="24"/>
          <w:szCs w:val="24"/>
        </w:rPr>
        <w:t>Maneras de querer. Los afectos docentes en las relaciones pedagógicas</w:t>
      </w:r>
      <w:r w:rsidRPr="007D4C16">
        <w:rPr>
          <w:rFonts w:ascii="Arial" w:hAnsi="Arial" w:cs="Arial"/>
          <w:sz w:val="24"/>
          <w:szCs w:val="24"/>
        </w:rPr>
        <w:t>. Buenos Aires: Paidós.</w:t>
      </w:r>
    </w:p>
    <w:p w14:paraId="3FF20B4D" w14:textId="77777777" w:rsidR="00AE41FD" w:rsidRDefault="00AE41FD" w:rsidP="00AE41FD">
      <w:pPr>
        <w:spacing w:after="0" w:line="240" w:lineRule="auto"/>
        <w:ind w:left="709" w:hanging="709"/>
        <w:jc w:val="both"/>
        <w:rPr>
          <w:rFonts w:ascii="Arial" w:hAnsi="Arial" w:cs="Arial"/>
          <w:sz w:val="24"/>
          <w:szCs w:val="24"/>
        </w:rPr>
      </w:pPr>
    </w:p>
    <w:p w14:paraId="1590573F" w14:textId="1D22EEFA" w:rsidR="007D4C16" w:rsidRPr="007D4C16" w:rsidRDefault="00F07DDF" w:rsidP="00AE41FD">
      <w:pPr>
        <w:spacing w:after="0" w:line="240" w:lineRule="auto"/>
        <w:ind w:left="709" w:hanging="709"/>
        <w:jc w:val="both"/>
        <w:rPr>
          <w:rFonts w:ascii="Arial" w:hAnsi="Arial" w:cs="Arial"/>
          <w:sz w:val="24"/>
          <w:szCs w:val="24"/>
        </w:rPr>
      </w:pPr>
      <w:r>
        <w:rPr>
          <w:rFonts w:ascii="Arial" w:hAnsi="Arial" w:cs="Arial"/>
          <w:sz w:val="24"/>
          <w:szCs w:val="24"/>
        </w:rPr>
        <w:t>Ayala</w:t>
      </w:r>
      <w:r w:rsidR="007D4C16" w:rsidRPr="007D4C16">
        <w:rPr>
          <w:rFonts w:ascii="Arial" w:hAnsi="Arial" w:cs="Arial"/>
          <w:sz w:val="24"/>
          <w:szCs w:val="24"/>
        </w:rPr>
        <w:t xml:space="preserve">, P. (2013). Factores que inciden en la evaluación del desempeño docente por los alumnos de nivel superior en la Universidad </w:t>
      </w:r>
      <w:proofErr w:type="spellStart"/>
      <w:r w:rsidR="007D4C16" w:rsidRPr="007D4C16">
        <w:rPr>
          <w:rFonts w:ascii="Arial" w:hAnsi="Arial" w:cs="Arial"/>
          <w:sz w:val="24"/>
          <w:szCs w:val="24"/>
        </w:rPr>
        <w:t>TecMilenio</w:t>
      </w:r>
      <w:proofErr w:type="spellEnd"/>
      <w:r w:rsidR="007D4C16" w:rsidRPr="007D4C16">
        <w:rPr>
          <w:rFonts w:ascii="Arial" w:hAnsi="Arial" w:cs="Arial"/>
          <w:sz w:val="24"/>
          <w:szCs w:val="24"/>
        </w:rPr>
        <w:t xml:space="preserve">, campus Ciudad Juárez. </w:t>
      </w:r>
      <w:proofErr w:type="spellStart"/>
      <w:r w:rsidR="007D4C16" w:rsidRPr="00AE41FD">
        <w:rPr>
          <w:rFonts w:ascii="Arial" w:hAnsi="Arial" w:cs="Arial"/>
          <w:i/>
          <w:sz w:val="24"/>
          <w:szCs w:val="24"/>
        </w:rPr>
        <w:t>Nóesis</w:t>
      </w:r>
      <w:proofErr w:type="spellEnd"/>
      <w:r w:rsidR="007D4C16" w:rsidRPr="00AE41FD">
        <w:rPr>
          <w:rFonts w:ascii="Arial" w:hAnsi="Arial" w:cs="Arial"/>
          <w:i/>
          <w:sz w:val="24"/>
          <w:szCs w:val="24"/>
        </w:rPr>
        <w:t>, 22</w:t>
      </w:r>
      <w:r w:rsidR="007D4C16" w:rsidRPr="007D4C16">
        <w:rPr>
          <w:rFonts w:ascii="Arial" w:hAnsi="Arial" w:cs="Arial"/>
          <w:sz w:val="24"/>
          <w:szCs w:val="24"/>
        </w:rPr>
        <w:t>(43).</w:t>
      </w:r>
    </w:p>
    <w:p w14:paraId="43A868BB" w14:textId="77777777" w:rsidR="00AE41FD" w:rsidRDefault="00AE41FD" w:rsidP="00AE41FD">
      <w:pPr>
        <w:spacing w:after="0" w:line="240" w:lineRule="auto"/>
        <w:ind w:left="709" w:hanging="709"/>
        <w:jc w:val="both"/>
        <w:rPr>
          <w:rFonts w:ascii="Arial" w:hAnsi="Arial" w:cs="Arial"/>
          <w:sz w:val="24"/>
          <w:szCs w:val="24"/>
        </w:rPr>
      </w:pPr>
    </w:p>
    <w:p w14:paraId="5D6FD6BD" w14:textId="52EBD544" w:rsidR="007D4C16" w:rsidRPr="0087794F" w:rsidRDefault="007D4C16" w:rsidP="00AE41FD">
      <w:pPr>
        <w:spacing w:after="0" w:line="240" w:lineRule="auto"/>
        <w:ind w:left="709" w:hanging="709"/>
        <w:jc w:val="both"/>
        <w:rPr>
          <w:rFonts w:ascii="Arial" w:hAnsi="Arial" w:cs="Arial"/>
          <w:sz w:val="24"/>
          <w:szCs w:val="24"/>
          <w:lang w:val="en-US"/>
        </w:rPr>
      </w:pPr>
      <w:proofErr w:type="spellStart"/>
      <w:r w:rsidRPr="007D4C16">
        <w:rPr>
          <w:rFonts w:ascii="Arial" w:hAnsi="Arial" w:cs="Arial"/>
          <w:sz w:val="24"/>
          <w:szCs w:val="24"/>
        </w:rPr>
        <w:t>Bisquerra</w:t>
      </w:r>
      <w:proofErr w:type="spellEnd"/>
      <w:r w:rsidRPr="007D4C16">
        <w:rPr>
          <w:rFonts w:ascii="Arial" w:hAnsi="Arial" w:cs="Arial"/>
          <w:sz w:val="24"/>
          <w:szCs w:val="24"/>
        </w:rPr>
        <w:t>, R., Pér</w:t>
      </w:r>
      <w:r w:rsidR="00F07DDF">
        <w:rPr>
          <w:rFonts w:ascii="Arial" w:hAnsi="Arial" w:cs="Arial"/>
          <w:sz w:val="24"/>
          <w:szCs w:val="24"/>
        </w:rPr>
        <w:t>ez-González, J. y García</w:t>
      </w:r>
      <w:r w:rsidR="00AE41FD">
        <w:rPr>
          <w:rFonts w:ascii="Arial" w:hAnsi="Arial" w:cs="Arial"/>
          <w:sz w:val="24"/>
          <w:szCs w:val="24"/>
        </w:rPr>
        <w:t>, E. (2015).</w:t>
      </w:r>
      <w:r w:rsidRPr="007D4C16">
        <w:rPr>
          <w:rFonts w:ascii="Arial" w:hAnsi="Arial" w:cs="Arial"/>
          <w:sz w:val="24"/>
          <w:szCs w:val="24"/>
        </w:rPr>
        <w:t xml:space="preserve"> </w:t>
      </w:r>
      <w:r w:rsidRPr="00AE41FD">
        <w:rPr>
          <w:rFonts w:ascii="Arial" w:hAnsi="Arial" w:cs="Arial"/>
          <w:i/>
          <w:sz w:val="24"/>
          <w:szCs w:val="24"/>
        </w:rPr>
        <w:t>Inteligencia emocional en educación</w:t>
      </w:r>
      <w:r w:rsidRPr="007D4C16">
        <w:rPr>
          <w:rFonts w:ascii="Arial" w:hAnsi="Arial" w:cs="Arial"/>
          <w:sz w:val="24"/>
          <w:szCs w:val="24"/>
        </w:rPr>
        <w:t xml:space="preserve">. </w:t>
      </w:r>
      <w:r w:rsidRPr="0087794F">
        <w:rPr>
          <w:rFonts w:ascii="Arial" w:hAnsi="Arial" w:cs="Arial"/>
          <w:sz w:val="24"/>
          <w:szCs w:val="24"/>
          <w:lang w:val="en-US"/>
        </w:rPr>
        <w:t xml:space="preserve">Madrid: Ed. </w:t>
      </w:r>
      <w:proofErr w:type="spellStart"/>
      <w:r w:rsidRPr="0087794F">
        <w:rPr>
          <w:rFonts w:ascii="Arial" w:hAnsi="Arial" w:cs="Arial"/>
          <w:sz w:val="24"/>
          <w:szCs w:val="24"/>
          <w:lang w:val="en-US"/>
        </w:rPr>
        <w:t>Síntesis</w:t>
      </w:r>
      <w:proofErr w:type="spellEnd"/>
      <w:r w:rsidRPr="0087794F">
        <w:rPr>
          <w:rFonts w:ascii="Arial" w:hAnsi="Arial" w:cs="Arial"/>
          <w:sz w:val="24"/>
          <w:szCs w:val="24"/>
          <w:lang w:val="en-US"/>
        </w:rPr>
        <w:t>.</w:t>
      </w:r>
    </w:p>
    <w:p w14:paraId="2EC6AD05" w14:textId="77777777" w:rsidR="00AE41FD" w:rsidRPr="0087794F" w:rsidRDefault="00AE41FD" w:rsidP="00AE41FD">
      <w:pPr>
        <w:spacing w:after="0" w:line="240" w:lineRule="auto"/>
        <w:ind w:left="709" w:hanging="709"/>
        <w:jc w:val="both"/>
        <w:rPr>
          <w:rFonts w:ascii="Arial" w:hAnsi="Arial" w:cs="Arial"/>
          <w:sz w:val="24"/>
          <w:szCs w:val="24"/>
          <w:lang w:val="en-US"/>
        </w:rPr>
      </w:pPr>
    </w:p>
    <w:p w14:paraId="268DFC1C" w14:textId="77777777" w:rsidR="007D4C16" w:rsidRPr="00562C18" w:rsidRDefault="007D4C16" w:rsidP="00AE41FD">
      <w:pPr>
        <w:spacing w:after="0" w:line="240" w:lineRule="auto"/>
        <w:ind w:left="709" w:hanging="709"/>
        <w:jc w:val="both"/>
        <w:rPr>
          <w:rFonts w:ascii="Arial" w:hAnsi="Arial" w:cs="Arial"/>
          <w:sz w:val="24"/>
          <w:szCs w:val="24"/>
          <w:lang w:val="en-US"/>
        </w:rPr>
      </w:pPr>
      <w:r w:rsidRPr="0087794F">
        <w:rPr>
          <w:rFonts w:ascii="Arial" w:hAnsi="Arial" w:cs="Arial"/>
          <w:sz w:val="24"/>
          <w:szCs w:val="24"/>
          <w:lang w:val="en-US"/>
        </w:rPr>
        <w:t xml:space="preserve">Brasseur, S., </w:t>
      </w:r>
      <w:proofErr w:type="spellStart"/>
      <w:r w:rsidRPr="0087794F">
        <w:rPr>
          <w:rFonts w:ascii="Arial" w:hAnsi="Arial" w:cs="Arial"/>
          <w:sz w:val="24"/>
          <w:szCs w:val="24"/>
          <w:lang w:val="en-US"/>
        </w:rPr>
        <w:t>Grégoire</w:t>
      </w:r>
      <w:proofErr w:type="spellEnd"/>
      <w:r w:rsidRPr="0087794F">
        <w:rPr>
          <w:rFonts w:ascii="Arial" w:hAnsi="Arial" w:cs="Arial"/>
          <w:sz w:val="24"/>
          <w:szCs w:val="24"/>
          <w:lang w:val="en-US"/>
        </w:rPr>
        <w:t xml:space="preserve">, J., </w:t>
      </w:r>
      <w:proofErr w:type="spellStart"/>
      <w:r w:rsidRPr="0087794F">
        <w:rPr>
          <w:rFonts w:ascii="Arial" w:hAnsi="Arial" w:cs="Arial"/>
          <w:sz w:val="24"/>
          <w:szCs w:val="24"/>
          <w:lang w:val="en-US"/>
        </w:rPr>
        <w:t>Bourdu</w:t>
      </w:r>
      <w:proofErr w:type="spellEnd"/>
      <w:r w:rsidRPr="0087794F">
        <w:rPr>
          <w:rFonts w:ascii="Arial" w:hAnsi="Arial" w:cs="Arial"/>
          <w:sz w:val="24"/>
          <w:szCs w:val="24"/>
          <w:lang w:val="en-US"/>
        </w:rPr>
        <w:t xml:space="preserve">, R. y </w:t>
      </w:r>
      <w:proofErr w:type="spellStart"/>
      <w:r w:rsidRPr="0087794F">
        <w:rPr>
          <w:rFonts w:ascii="Arial" w:hAnsi="Arial" w:cs="Arial"/>
          <w:sz w:val="24"/>
          <w:szCs w:val="24"/>
          <w:lang w:val="en-US"/>
        </w:rPr>
        <w:t>Mikolajczak</w:t>
      </w:r>
      <w:proofErr w:type="spellEnd"/>
      <w:r w:rsidRPr="0087794F">
        <w:rPr>
          <w:rFonts w:ascii="Arial" w:hAnsi="Arial" w:cs="Arial"/>
          <w:sz w:val="24"/>
          <w:szCs w:val="24"/>
          <w:lang w:val="en-US"/>
        </w:rPr>
        <w:t xml:space="preserve">, M. (2013). </w:t>
      </w:r>
      <w:r w:rsidRPr="00AE41FD">
        <w:rPr>
          <w:rFonts w:ascii="Arial" w:hAnsi="Arial" w:cs="Arial"/>
          <w:i/>
          <w:sz w:val="24"/>
          <w:szCs w:val="24"/>
          <w:lang w:val="en-US"/>
        </w:rPr>
        <w:t>The Profile of Emotional Competence (PEC): Development and Validation of a Self-Reported Measure that Fits Dimensions of Emotional Competence Theory</w:t>
      </w:r>
      <w:r w:rsidRPr="00562C18">
        <w:rPr>
          <w:rFonts w:ascii="Arial" w:hAnsi="Arial" w:cs="Arial"/>
          <w:sz w:val="24"/>
          <w:szCs w:val="24"/>
          <w:lang w:val="en-US"/>
        </w:rPr>
        <w:t>.</w:t>
      </w:r>
    </w:p>
    <w:p w14:paraId="16E85F8D" w14:textId="77777777" w:rsidR="00AE41FD" w:rsidRPr="006E2EC1" w:rsidRDefault="00AE41FD" w:rsidP="00AE41FD">
      <w:pPr>
        <w:spacing w:after="0" w:line="240" w:lineRule="auto"/>
        <w:ind w:left="709" w:hanging="709"/>
        <w:jc w:val="both"/>
        <w:rPr>
          <w:rFonts w:ascii="Arial" w:hAnsi="Arial" w:cs="Arial"/>
          <w:sz w:val="24"/>
          <w:szCs w:val="24"/>
          <w:lang w:val="en-US"/>
        </w:rPr>
      </w:pPr>
    </w:p>
    <w:p w14:paraId="300D83C8" w14:textId="4ED8A398" w:rsidR="007D4C16" w:rsidRPr="007D4C16" w:rsidRDefault="007D4C16" w:rsidP="00AE41FD">
      <w:pPr>
        <w:spacing w:after="0" w:line="240" w:lineRule="auto"/>
        <w:ind w:left="709" w:hanging="709"/>
        <w:jc w:val="both"/>
        <w:rPr>
          <w:rFonts w:ascii="Arial" w:hAnsi="Arial" w:cs="Arial"/>
          <w:sz w:val="24"/>
          <w:szCs w:val="24"/>
        </w:rPr>
      </w:pPr>
      <w:proofErr w:type="spellStart"/>
      <w:r w:rsidRPr="007D4C16">
        <w:rPr>
          <w:rFonts w:ascii="Arial" w:hAnsi="Arial" w:cs="Arial"/>
          <w:sz w:val="24"/>
          <w:szCs w:val="24"/>
        </w:rPr>
        <w:t>Capacyachi</w:t>
      </w:r>
      <w:proofErr w:type="spellEnd"/>
      <w:r w:rsidRPr="007D4C16">
        <w:rPr>
          <w:rFonts w:ascii="Arial" w:hAnsi="Arial" w:cs="Arial"/>
          <w:sz w:val="24"/>
          <w:szCs w:val="24"/>
        </w:rPr>
        <w:t xml:space="preserve">, E. &amp; Rafael, F. (2011). Relación entre inteligencia emocional y desempeño docente en aula en la Universidad Continental de Huancayo. </w:t>
      </w:r>
      <w:r w:rsidRPr="00AE41FD">
        <w:rPr>
          <w:rFonts w:ascii="Arial" w:hAnsi="Arial" w:cs="Arial"/>
          <w:i/>
          <w:sz w:val="24"/>
          <w:szCs w:val="24"/>
        </w:rPr>
        <w:t>Apuntes de Ciencia &amp; Sociedad, 1</w:t>
      </w:r>
      <w:r w:rsidRPr="007D4C16">
        <w:rPr>
          <w:rFonts w:ascii="Arial" w:hAnsi="Arial" w:cs="Arial"/>
          <w:sz w:val="24"/>
          <w:szCs w:val="24"/>
        </w:rPr>
        <w:t>(1).</w:t>
      </w:r>
    </w:p>
    <w:p w14:paraId="6BA669AE" w14:textId="77777777" w:rsidR="00AE41FD" w:rsidRDefault="00AE41FD" w:rsidP="00AE41FD">
      <w:pPr>
        <w:spacing w:after="0" w:line="240" w:lineRule="auto"/>
        <w:ind w:left="709" w:hanging="709"/>
        <w:jc w:val="both"/>
        <w:rPr>
          <w:rFonts w:ascii="Arial" w:hAnsi="Arial" w:cs="Arial"/>
          <w:sz w:val="24"/>
          <w:szCs w:val="24"/>
        </w:rPr>
      </w:pPr>
    </w:p>
    <w:p w14:paraId="11855FAF" w14:textId="77777777" w:rsidR="007D4C16" w:rsidRPr="007D4C16" w:rsidRDefault="007D4C16" w:rsidP="00AE41FD">
      <w:pPr>
        <w:spacing w:after="0" w:line="240" w:lineRule="auto"/>
        <w:ind w:left="709" w:hanging="709"/>
        <w:jc w:val="both"/>
        <w:rPr>
          <w:rFonts w:ascii="Arial" w:hAnsi="Arial" w:cs="Arial"/>
          <w:sz w:val="24"/>
          <w:szCs w:val="24"/>
        </w:rPr>
      </w:pPr>
      <w:proofErr w:type="spellStart"/>
      <w:r w:rsidRPr="007D4C16">
        <w:rPr>
          <w:rFonts w:ascii="Arial" w:hAnsi="Arial" w:cs="Arial"/>
          <w:sz w:val="24"/>
          <w:szCs w:val="24"/>
        </w:rPr>
        <w:t>Darder</w:t>
      </w:r>
      <w:proofErr w:type="spellEnd"/>
      <w:r w:rsidRPr="007D4C16">
        <w:rPr>
          <w:rFonts w:ascii="Arial" w:hAnsi="Arial" w:cs="Arial"/>
          <w:sz w:val="24"/>
          <w:szCs w:val="24"/>
        </w:rPr>
        <w:t xml:space="preserve">, P. (2013). </w:t>
      </w:r>
      <w:r w:rsidRPr="00AE41FD">
        <w:rPr>
          <w:rFonts w:ascii="Arial" w:hAnsi="Arial" w:cs="Arial"/>
          <w:i/>
          <w:sz w:val="24"/>
          <w:szCs w:val="24"/>
        </w:rPr>
        <w:t>Emociones y educación, una integración necesaria</w:t>
      </w:r>
      <w:r w:rsidRPr="007D4C16">
        <w:rPr>
          <w:rFonts w:ascii="Arial" w:hAnsi="Arial" w:cs="Arial"/>
          <w:sz w:val="24"/>
          <w:szCs w:val="24"/>
        </w:rPr>
        <w:t>. En Aprender y educar con bienestar y empatía. La formación emocional del profesorado (pp. 11-22). Barcelona: Octaedro.</w:t>
      </w:r>
    </w:p>
    <w:p w14:paraId="6A3120A9" w14:textId="77777777" w:rsidR="00AE41FD" w:rsidRDefault="00AE41FD" w:rsidP="00AE41FD">
      <w:pPr>
        <w:spacing w:after="0" w:line="240" w:lineRule="auto"/>
        <w:ind w:left="709" w:hanging="709"/>
        <w:jc w:val="both"/>
        <w:rPr>
          <w:rFonts w:ascii="Arial" w:hAnsi="Arial" w:cs="Arial"/>
          <w:sz w:val="24"/>
          <w:szCs w:val="24"/>
        </w:rPr>
      </w:pPr>
    </w:p>
    <w:p w14:paraId="44B46FC0" w14:textId="77777777" w:rsidR="007D4C16" w:rsidRPr="007D4C16" w:rsidRDefault="007D4C16" w:rsidP="00AE41FD">
      <w:pPr>
        <w:spacing w:after="0" w:line="240" w:lineRule="auto"/>
        <w:ind w:left="709" w:hanging="709"/>
        <w:jc w:val="both"/>
        <w:rPr>
          <w:rFonts w:ascii="Arial" w:hAnsi="Arial" w:cs="Arial"/>
          <w:sz w:val="24"/>
          <w:szCs w:val="24"/>
        </w:rPr>
      </w:pPr>
      <w:r w:rsidRPr="007D4C16">
        <w:rPr>
          <w:rFonts w:ascii="Arial" w:hAnsi="Arial" w:cs="Arial"/>
          <w:sz w:val="24"/>
          <w:szCs w:val="24"/>
        </w:rPr>
        <w:t xml:space="preserve">Goleman, D. (2004). </w:t>
      </w:r>
      <w:r w:rsidRPr="00AE41FD">
        <w:rPr>
          <w:rFonts w:ascii="Arial" w:hAnsi="Arial" w:cs="Arial"/>
          <w:i/>
          <w:sz w:val="24"/>
          <w:szCs w:val="24"/>
        </w:rPr>
        <w:t>La inteligencia emocional en la empresa</w:t>
      </w:r>
      <w:r w:rsidRPr="007D4C16">
        <w:rPr>
          <w:rFonts w:ascii="Arial" w:hAnsi="Arial" w:cs="Arial"/>
          <w:sz w:val="24"/>
          <w:szCs w:val="24"/>
        </w:rPr>
        <w:t>. Argentina. Editorial Vergara.</w:t>
      </w:r>
    </w:p>
    <w:p w14:paraId="79BED52C" w14:textId="77777777" w:rsidR="00AE41FD" w:rsidRDefault="00AE41FD" w:rsidP="00AE41FD">
      <w:pPr>
        <w:spacing w:after="0" w:line="240" w:lineRule="auto"/>
        <w:ind w:left="709" w:hanging="709"/>
        <w:jc w:val="both"/>
        <w:rPr>
          <w:rFonts w:ascii="Arial" w:hAnsi="Arial" w:cs="Arial"/>
          <w:sz w:val="24"/>
          <w:szCs w:val="24"/>
        </w:rPr>
      </w:pPr>
    </w:p>
    <w:p w14:paraId="592FF4E9" w14:textId="67F352BC" w:rsidR="007D4C16" w:rsidRPr="007D4C16" w:rsidRDefault="00F07DDF" w:rsidP="00AE41FD">
      <w:pPr>
        <w:spacing w:after="0" w:line="240" w:lineRule="auto"/>
        <w:ind w:left="709" w:hanging="709"/>
        <w:jc w:val="both"/>
        <w:rPr>
          <w:rFonts w:ascii="Arial" w:hAnsi="Arial" w:cs="Arial"/>
          <w:sz w:val="24"/>
          <w:szCs w:val="24"/>
        </w:rPr>
      </w:pPr>
      <w:r>
        <w:rPr>
          <w:rFonts w:ascii="Arial" w:hAnsi="Arial" w:cs="Arial"/>
          <w:sz w:val="24"/>
          <w:szCs w:val="24"/>
        </w:rPr>
        <w:t>González</w:t>
      </w:r>
      <w:r w:rsidR="007D4C16" w:rsidRPr="007D4C16">
        <w:rPr>
          <w:rFonts w:ascii="Arial" w:hAnsi="Arial" w:cs="Arial"/>
          <w:sz w:val="24"/>
          <w:szCs w:val="24"/>
        </w:rPr>
        <w:t xml:space="preserve">, J. (2012). La Evaluación de la Docencia en Iberoamérica. </w:t>
      </w:r>
      <w:r w:rsidR="007D4C16" w:rsidRPr="00AE41FD">
        <w:rPr>
          <w:rFonts w:ascii="Arial" w:hAnsi="Arial" w:cs="Arial"/>
          <w:i/>
          <w:sz w:val="24"/>
          <w:szCs w:val="24"/>
        </w:rPr>
        <w:t>Revista Iberoamericana de Evaluación Educativa, 5</w:t>
      </w:r>
      <w:r w:rsidR="007D4C16" w:rsidRPr="007D4C16">
        <w:rPr>
          <w:rFonts w:ascii="Arial" w:hAnsi="Arial" w:cs="Arial"/>
          <w:sz w:val="24"/>
          <w:szCs w:val="24"/>
        </w:rPr>
        <w:t>(1e), 338-348.</w:t>
      </w:r>
    </w:p>
    <w:p w14:paraId="2904FAC3" w14:textId="77777777" w:rsidR="00AE41FD" w:rsidRDefault="00AE41FD" w:rsidP="00AE41FD">
      <w:pPr>
        <w:spacing w:after="0" w:line="240" w:lineRule="auto"/>
        <w:ind w:left="709" w:hanging="709"/>
        <w:jc w:val="both"/>
        <w:rPr>
          <w:rFonts w:ascii="Arial" w:hAnsi="Arial" w:cs="Arial"/>
          <w:sz w:val="24"/>
          <w:szCs w:val="24"/>
        </w:rPr>
      </w:pPr>
    </w:p>
    <w:p w14:paraId="1FD37885" w14:textId="473F8E0E" w:rsidR="007D4C16" w:rsidRPr="007D4C16" w:rsidRDefault="007D4C16" w:rsidP="00AE41FD">
      <w:pPr>
        <w:spacing w:after="0" w:line="240" w:lineRule="auto"/>
        <w:ind w:left="709" w:hanging="709"/>
        <w:jc w:val="both"/>
        <w:rPr>
          <w:rFonts w:ascii="Arial" w:hAnsi="Arial" w:cs="Arial"/>
          <w:sz w:val="24"/>
          <w:szCs w:val="24"/>
        </w:rPr>
      </w:pPr>
      <w:r w:rsidRPr="007D4C16">
        <w:rPr>
          <w:rFonts w:ascii="Arial" w:hAnsi="Arial" w:cs="Arial"/>
          <w:sz w:val="24"/>
          <w:szCs w:val="24"/>
        </w:rPr>
        <w:t>Hernández</w:t>
      </w:r>
      <w:r w:rsidR="00821AA4">
        <w:rPr>
          <w:rFonts w:ascii="Arial" w:hAnsi="Arial" w:cs="Arial"/>
          <w:sz w:val="24"/>
          <w:szCs w:val="24"/>
        </w:rPr>
        <w:t xml:space="preserve"> </w:t>
      </w:r>
      <w:proofErr w:type="spellStart"/>
      <w:r w:rsidRPr="007D4C16">
        <w:rPr>
          <w:rFonts w:ascii="Arial" w:hAnsi="Arial" w:cs="Arial"/>
          <w:sz w:val="24"/>
          <w:szCs w:val="24"/>
        </w:rPr>
        <w:t>Sampieri</w:t>
      </w:r>
      <w:proofErr w:type="spellEnd"/>
      <w:r w:rsidRPr="007D4C16">
        <w:rPr>
          <w:rFonts w:ascii="Arial" w:hAnsi="Arial" w:cs="Arial"/>
          <w:sz w:val="24"/>
          <w:szCs w:val="24"/>
        </w:rPr>
        <w:t>, R., Fernández-Collado, C</w:t>
      </w:r>
      <w:r w:rsidR="00FF6294">
        <w:rPr>
          <w:rFonts w:ascii="Arial" w:hAnsi="Arial" w:cs="Arial"/>
          <w:sz w:val="24"/>
          <w:szCs w:val="24"/>
        </w:rPr>
        <w:t>.</w:t>
      </w:r>
      <w:r w:rsidRPr="007D4C16">
        <w:rPr>
          <w:rFonts w:ascii="Arial" w:hAnsi="Arial" w:cs="Arial"/>
          <w:sz w:val="24"/>
          <w:szCs w:val="24"/>
        </w:rPr>
        <w:t xml:space="preserve"> y Baptista</w:t>
      </w:r>
      <w:r w:rsidR="00821AA4">
        <w:rPr>
          <w:rFonts w:ascii="Arial" w:hAnsi="Arial" w:cs="Arial"/>
          <w:sz w:val="24"/>
          <w:szCs w:val="24"/>
        </w:rPr>
        <w:t xml:space="preserve"> </w:t>
      </w:r>
      <w:r w:rsidRPr="007D4C16">
        <w:rPr>
          <w:rFonts w:ascii="Arial" w:hAnsi="Arial" w:cs="Arial"/>
          <w:sz w:val="24"/>
          <w:szCs w:val="24"/>
        </w:rPr>
        <w:t>Lucio, P.</w:t>
      </w:r>
      <w:r w:rsidR="00821AA4">
        <w:rPr>
          <w:rFonts w:ascii="Arial" w:hAnsi="Arial" w:cs="Arial"/>
          <w:sz w:val="24"/>
          <w:szCs w:val="24"/>
        </w:rPr>
        <w:t xml:space="preserve"> (</w:t>
      </w:r>
      <w:r w:rsidRPr="007D4C16">
        <w:rPr>
          <w:rFonts w:ascii="Arial" w:hAnsi="Arial" w:cs="Arial"/>
          <w:sz w:val="24"/>
          <w:szCs w:val="24"/>
        </w:rPr>
        <w:t>2003</w:t>
      </w:r>
      <w:r w:rsidR="00821AA4">
        <w:rPr>
          <w:rFonts w:ascii="Arial" w:hAnsi="Arial" w:cs="Arial"/>
          <w:sz w:val="24"/>
          <w:szCs w:val="24"/>
        </w:rPr>
        <w:t>)</w:t>
      </w:r>
      <w:r w:rsidRPr="007D4C16">
        <w:rPr>
          <w:rFonts w:ascii="Arial" w:hAnsi="Arial" w:cs="Arial"/>
          <w:sz w:val="24"/>
          <w:szCs w:val="24"/>
        </w:rPr>
        <w:t xml:space="preserve">. </w:t>
      </w:r>
      <w:r w:rsidRPr="00AE41FD">
        <w:rPr>
          <w:rFonts w:ascii="Arial" w:hAnsi="Arial" w:cs="Arial"/>
          <w:i/>
          <w:sz w:val="24"/>
          <w:szCs w:val="24"/>
        </w:rPr>
        <w:t>Metodología de la Investigación.</w:t>
      </w:r>
      <w:r w:rsidRPr="007D4C16">
        <w:rPr>
          <w:rFonts w:ascii="Arial" w:hAnsi="Arial" w:cs="Arial"/>
          <w:sz w:val="24"/>
          <w:szCs w:val="24"/>
        </w:rPr>
        <w:t xml:space="preserve"> México: McGraw-Hill.</w:t>
      </w:r>
    </w:p>
    <w:p w14:paraId="3F14D565" w14:textId="77777777" w:rsidR="00AE41FD" w:rsidRDefault="00AE41FD" w:rsidP="00AE41FD">
      <w:pPr>
        <w:spacing w:after="0" w:line="240" w:lineRule="auto"/>
        <w:ind w:left="709" w:hanging="709"/>
        <w:jc w:val="both"/>
        <w:rPr>
          <w:rFonts w:ascii="Arial" w:hAnsi="Arial" w:cs="Arial"/>
          <w:sz w:val="24"/>
          <w:szCs w:val="24"/>
        </w:rPr>
      </w:pPr>
    </w:p>
    <w:p w14:paraId="0EC3530C" w14:textId="200CC567" w:rsidR="007D4C16" w:rsidRPr="007D4C16" w:rsidRDefault="007D4C16" w:rsidP="00AE41FD">
      <w:pPr>
        <w:spacing w:after="0" w:line="240" w:lineRule="auto"/>
        <w:ind w:left="709" w:hanging="709"/>
        <w:jc w:val="both"/>
        <w:rPr>
          <w:rFonts w:ascii="Arial" w:hAnsi="Arial" w:cs="Arial"/>
          <w:sz w:val="24"/>
          <w:szCs w:val="24"/>
        </w:rPr>
      </w:pPr>
      <w:proofErr w:type="spellStart"/>
      <w:r w:rsidRPr="00FF609D">
        <w:rPr>
          <w:rFonts w:ascii="Arial" w:hAnsi="Arial" w:cs="Arial"/>
          <w:sz w:val="24"/>
          <w:szCs w:val="24"/>
          <w:lang w:val="es-CR"/>
        </w:rPr>
        <w:t>Killgore</w:t>
      </w:r>
      <w:proofErr w:type="spellEnd"/>
      <w:r w:rsidRPr="00FF609D">
        <w:rPr>
          <w:rFonts w:ascii="Arial" w:hAnsi="Arial" w:cs="Arial"/>
          <w:sz w:val="24"/>
          <w:szCs w:val="24"/>
          <w:lang w:val="es-CR"/>
        </w:rPr>
        <w:t xml:space="preserve">, W., </w:t>
      </w:r>
      <w:proofErr w:type="spellStart"/>
      <w:r w:rsidRPr="00FF609D">
        <w:rPr>
          <w:rFonts w:ascii="Arial" w:hAnsi="Arial" w:cs="Arial"/>
          <w:sz w:val="24"/>
          <w:szCs w:val="24"/>
          <w:lang w:val="es-CR"/>
        </w:rPr>
        <w:t>Kahn-Greene</w:t>
      </w:r>
      <w:proofErr w:type="spellEnd"/>
      <w:r w:rsidRPr="00FF609D">
        <w:rPr>
          <w:rFonts w:ascii="Arial" w:hAnsi="Arial" w:cs="Arial"/>
          <w:sz w:val="24"/>
          <w:szCs w:val="24"/>
          <w:lang w:val="es-CR"/>
        </w:rPr>
        <w:t xml:space="preserve">, E., </w:t>
      </w:r>
      <w:proofErr w:type="spellStart"/>
      <w:r w:rsidRPr="00FF609D">
        <w:rPr>
          <w:rFonts w:ascii="Arial" w:hAnsi="Arial" w:cs="Arial"/>
          <w:sz w:val="24"/>
          <w:szCs w:val="24"/>
          <w:lang w:val="es-CR"/>
        </w:rPr>
        <w:t>Lipizzi</w:t>
      </w:r>
      <w:proofErr w:type="spellEnd"/>
      <w:r w:rsidRPr="00FF609D">
        <w:rPr>
          <w:rFonts w:ascii="Arial" w:hAnsi="Arial" w:cs="Arial"/>
          <w:sz w:val="24"/>
          <w:szCs w:val="24"/>
          <w:lang w:val="es-CR"/>
        </w:rPr>
        <w:t xml:space="preserve">, E., Newman, R., </w:t>
      </w:r>
      <w:proofErr w:type="spellStart"/>
      <w:r w:rsidRPr="00FF609D">
        <w:rPr>
          <w:rFonts w:ascii="Arial" w:hAnsi="Arial" w:cs="Arial"/>
          <w:sz w:val="24"/>
          <w:szCs w:val="24"/>
          <w:lang w:val="es-CR"/>
        </w:rPr>
        <w:t>Kamimori</w:t>
      </w:r>
      <w:proofErr w:type="spellEnd"/>
      <w:r w:rsidRPr="00FF609D">
        <w:rPr>
          <w:rFonts w:ascii="Arial" w:hAnsi="Arial" w:cs="Arial"/>
          <w:sz w:val="24"/>
          <w:szCs w:val="24"/>
          <w:lang w:val="es-CR"/>
        </w:rPr>
        <w:t xml:space="preserve">, G. </w:t>
      </w:r>
      <w:r w:rsidR="00F65DE4" w:rsidRPr="00FF609D">
        <w:rPr>
          <w:rFonts w:ascii="Arial" w:hAnsi="Arial" w:cs="Arial"/>
          <w:sz w:val="24"/>
          <w:szCs w:val="24"/>
          <w:lang w:val="es-CR"/>
        </w:rPr>
        <w:t xml:space="preserve">&amp; </w:t>
      </w:r>
      <w:proofErr w:type="spellStart"/>
      <w:r w:rsidR="00F65DE4" w:rsidRPr="00FF609D">
        <w:rPr>
          <w:rFonts w:ascii="Arial" w:hAnsi="Arial" w:cs="Arial"/>
          <w:sz w:val="24"/>
          <w:szCs w:val="24"/>
          <w:lang w:val="es-CR"/>
        </w:rPr>
        <w:t>Balkin</w:t>
      </w:r>
      <w:proofErr w:type="spellEnd"/>
      <w:r w:rsidRPr="00FF609D">
        <w:rPr>
          <w:rFonts w:ascii="Arial" w:hAnsi="Arial" w:cs="Arial"/>
          <w:sz w:val="24"/>
          <w:szCs w:val="24"/>
          <w:lang w:val="es-CR"/>
        </w:rPr>
        <w:t xml:space="preserve">, T. (2008). </w:t>
      </w:r>
      <w:r w:rsidRPr="00562C18">
        <w:rPr>
          <w:rFonts w:ascii="Arial" w:hAnsi="Arial" w:cs="Arial"/>
          <w:sz w:val="24"/>
          <w:szCs w:val="24"/>
          <w:lang w:val="en-US"/>
        </w:rPr>
        <w:t xml:space="preserve">Sleep deprivation reduces perceived emotional intelligence and constructive thinking skills. </w:t>
      </w:r>
      <w:proofErr w:type="spellStart"/>
      <w:r w:rsidRPr="00AE41FD">
        <w:rPr>
          <w:rFonts w:ascii="Arial" w:hAnsi="Arial" w:cs="Arial"/>
          <w:i/>
          <w:sz w:val="24"/>
          <w:szCs w:val="24"/>
        </w:rPr>
        <w:t>Sleep</w:t>
      </w:r>
      <w:proofErr w:type="spellEnd"/>
      <w:r w:rsidRPr="00AE41FD">
        <w:rPr>
          <w:rFonts w:ascii="Arial" w:hAnsi="Arial" w:cs="Arial"/>
          <w:i/>
          <w:sz w:val="24"/>
          <w:szCs w:val="24"/>
        </w:rPr>
        <w:t xml:space="preserve"> Medicine, 9</w:t>
      </w:r>
      <w:r w:rsidRPr="007D4C16">
        <w:rPr>
          <w:rFonts w:ascii="Arial" w:hAnsi="Arial" w:cs="Arial"/>
          <w:sz w:val="24"/>
          <w:szCs w:val="24"/>
        </w:rPr>
        <w:t>(5), 517-526.</w:t>
      </w:r>
    </w:p>
    <w:p w14:paraId="1D4B5345" w14:textId="77777777" w:rsidR="00AE41FD" w:rsidRDefault="00AE41FD" w:rsidP="00AE41FD">
      <w:pPr>
        <w:spacing w:after="0" w:line="240" w:lineRule="auto"/>
        <w:ind w:left="709" w:hanging="709"/>
        <w:jc w:val="both"/>
        <w:rPr>
          <w:rFonts w:ascii="Arial" w:hAnsi="Arial" w:cs="Arial"/>
          <w:sz w:val="24"/>
          <w:szCs w:val="24"/>
        </w:rPr>
      </w:pPr>
    </w:p>
    <w:p w14:paraId="7655A6D5" w14:textId="77777777" w:rsidR="007D4C16" w:rsidRPr="007D4C16" w:rsidRDefault="007D4C16" w:rsidP="00AE41FD">
      <w:pPr>
        <w:spacing w:after="0" w:line="240" w:lineRule="auto"/>
        <w:ind w:left="709" w:hanging="709"/>
        <w:jc w:val="both"/>
        <w:rPr>
          <w:rFonts w:ascii="Arial" w:hAnsi="Arial" w:cs="Arial"/>
          <w:sz w:val="24"/>
          <w:szCs w:val="24"/>
        </w:rPr>
      </w:pPr>
      <w:r w:rsidRPr="007D4C16">
        <w:rPr>
          <w:rFonts w:ascii="Arial" w:hAnsi="Arial" w:cs="Arial"/>
          <w:sz w:val="24"/>
          <w:szCs w:val="24"/>
        </w:rPr>
        <w:t xml:space="preserve">Ley General de Educación (2012), </w:t>
      </w:r>
      <w:r w:rsidRPr="00AE41FD">
        <w:rPr>
          <w:rFonts w:ascii="Arial" w:hAnsi="Arial" w:cs="Arial"/>
          <w:i/>
          <w:sz w:val="24"/>
          <w:szCs w:val="24"/>
        </w:rPr>
        <w:t>Artículo 7º, México, Legislación Federal</w:t>
      </w:r>
      <w:r w:rsidRPr="007D4C16">
        <w:rPr>
          <w:rFonts w:ascii="Arial" w:hAnsi="Arial" w:cs="Arial"/>
          <w:sz w:val="24"/>
          <w:szCs w:val="24"/>
        </w:rPr>
        <w:t xml:space="preserve">. Obtenido de http://www.diputados.gob.mx/LeyesBiblio/pdf/137.pdf </w:t>
      </w:r>
    </w:p>
    <w:p w14:paraId="5F06A74C" w14:textId="77777777" w:rsidR="0060728E" w:rsidRDefault="007D4C16" w:rsidP="00AE41FD">
      <w:pPr>
        <w:spacing w:after="0" w:line="240" w:lineRule="auto"/>
        <w:ind w:left="709" w:hanging="709"/>
        <w:jc w:val="both"/>
        <w:rPr>
          <w:rFonts w:ascii="Arial" w:hAnsi="Arial" w:cs="Arial"/>
          <w:sz w:val="24"/>
          <w:szCs w:val="24"/>
        </w:rPr>
      </w:pPr>
      <w:r w:rsidRPr="007D4C16">
        <w:rPr>
          <w:rFonts w:ascii="Arial" w:hAnsi="Arial" w:cs="Arial"/>
          <w:sz w:val="24"/>
          <w:szCs w:val="24"/>
        </w:rPr>
        <w:lastRenderedPageBreak/>
        <w:t xml:space="preserve">Martínez, J. (2013). Combinación de mediciones de la práctica y el desempeño docente: consideraciones técnicas y conceptuales para la evaluación docente. Pensamiento Educativo. </w:t>
      </w:r>
      <w:r w:rsidRPr="00AE41FD">
        <w:rPr>
          <w:rFonts w:ascii="Arial" w:hAnsi="Arial" w:cs="Arial"/>
          <w:i/>
          <w:sz w:val="24"/>
          <w:szCs w:val="24"/>
        </w:rPr>
        <w:t>Revista de Investigación Educacional Latinoamericana, 50</w:t>
      </w:r>
      <w:r w:rsidRPr="007D4C16">
        <w:rPr>
          <w:rFonts w:ascii="Arial" w:hAnsi="Arial" w:cs="Arial"/>
          <w:sz w:val="24"/>
          <w:szCs w:val="24"/>
        </w:rPr>
        <w:t xml:space="preserve"> (1), 4-20</w:t>
      </w:r>
    </w:p>
    <w:p w14:paraId="6DC62DCB" w14:textId="77777777" w:rsidR="00AE41FD" w:rsidRDefault="00AE41FD" w:rsidP="00AE41FD">
      <w:pPr>
        <w:spacing w:after="0" w:line="240" w:lineRule="auto"/>
        <w:ind w:left="709" w:hanging="709"/>
        <w:jc w:val="both"/>
        <w:rPr>
          <w:rFonts w:ascii="Arial" w:hAnsi="Arial" w:cs="Arial"/>
          <w:sz w:val="24"/>
          <w:szCs w:val="24"/>
        </w:rPr>
      </w:pPr>
    </w:p>
    <w:p w14:paraId="22EA890D" w14:textId="1135FBB9" w:rsidR="007D4C16" w:rsidRPr="007D4C16" w:rsidRDefault="007D4C16" w:rsidP="00AE41FD">
      <w:pPr>
        <w:spacing w:after="0" w:line="240" w:lineRule="auto"/>
        <w:ind w:left="709" w:hanging="709"/>
        <w:jc w:val="both"/>
        <w:rPr>
          <w:rFonts w:ascii="Arial" w:hAnsi="Arial" w:cs="Arial"/>
          <w:sz w:val="24"/>
          <w:szCs w:val="24"/>
        </w:rPr>
      </w:pPr>
      <w:r w:rsidRPr="007D4C16">
        <w:rPr>
          <w:rFonts w:ascii="Arial" w:hAnsi="Arial" w:cs="Arial"/>
          <w:sz w:val="24"/>
          <w:szCs w:val="24"/>
        </w:rPr>
        <w:t xml:space="preserve">Martínez-González, A., </w:t>
      </w:r>
      <w:proofErr w:type="spellStart"/>
      <w:r w:rsidRPr="007D4C16">
        <w:rPr>
          <w:rFonts w:ascii="Arial" w:hAnsi="Arial" w:cs="Arial"/>
          <w:sz w:val="24"/>
          <w:szCs w:val="24"/>
        </w:rPr>
        <w:t>Lifshitz-Guinzberg</w:t>
      </w:r>
      <w:proofErr w:type="spellEnd"/>
      <w:r w:rsidRPr="007D4C16">
        <w:rPr>
          <w:rFonts w:ascii="Arial" w:hAnsi="Arial" w:cs="Arial"/>
          <w:sz w:val="24"/>
          <w:szCs w:val="24"/>
        </w:rPr>
        <w:t xml:space="preserve">, A., Ponce-Rosas, R., &amp; Aguilar, V. (2008). Evaluación del desempeño docente en cursos de especialización médica. Validación de un instrumento. </w:t>
      </w:r>
      <w:r w:rsidRPr="00AE41FD">
        <w:rPr>
          <w:rFonts w:ascii="Arial" w:hAnsi="Arial" w:cs="Arial"/>
          <w:i/>
          <w:sz w:val="24"/>
          <w:szCs w:val="24"/>
        </w:rPr>
        <w:t>Revista Médica del Instituto Mexicano del Seguro Social, 46</w:t>
      </w:r>
      <w:r w:rsidRPr="007D4C16">
        <w:rPr>
          <w:rFonts w:ascii="Arial" w:hAnsi="Arial" w:cs="Arial"/>
          <w:sz w:val="24"/>
          <w:szCs w:val="24"/>
        </w:rPr>
        <w:t>(4).</w:t>
      </w:r>
    </w:p>
    <w:p w14:paraId="66D7B9A2" w14:textId="77777777" w:rsidR="00AE41FD" w:rsidRDefault="00AE41FD" w:rsidP="00AE41FD">
      <w:pPr>
        <w:spacing w:after="0" w:line="240" w:lineRule="auto"/>
        <w:ind w:left="709" w:hanging="709"/>
        <w:jc w:val="both"/>
        <w:rPr>
          <w:rFonts w:ascii="Arial" w:hAnsi="Arial" w:cs="Arial"/>
          <w:sz w:val="24"/>
          <w:szCs w:val="24"/>
        </w:rPr>
      </w:pPr>
    </w:p>
    <w:p w14:paraId="1639AC94" w14:textId="77777777" w:rsidR="00EF0FBF" w:rsidRDefault="007D4C16" w:rsidP="00AE41FD">
      <w:pPr>
        <w:spacing w:after="0" w:line="240" w:lineRule="auto"/>
        <w:ind w:left="709" w:hanging="709"/>
        <w:jc w:val="both"/>
        <w:rPr>
          <w:rFonts w:ascii="Arial" w:hAnsi="Arial" w:cs="Arial"/>
          <w:sz w:val="24"/>
          <w:szCs w:val="24"/>
        </w:rPr>
      </w:pPr>
      <w:r w:rsidRPr="007D4C16">
        <w:rPr>
          <w:rFonts w:ascii="Arial" w:hAnsi="Arial" w:cs="Arial"/>
          <w:sz w:val="24"/>
          <w:szCs w:val="24"/>
        </w:rPr>
        <w:t>Martínez-González, A., Moreno-Altamirano, L., Ponce-Rosas, E., Martínez-Franco, A., &amp; Urrutia-Aguilar, M.</w:t>
      </w:r>
      <w:r w:rsidR="001D563F">
        <w:rPr>
          <w:rFonts w:ascii="Arial" w:hAnsi="Arial" w:cs="Arial"/>
          <w:sz w:val="24"/>
          <w:szCs w:val="24"/>
        </w:rPr>
        <w:t xml:space="preserve"> </w:t>
      </w:r>
      <w:r w:rsidRPr="007D4C16">
        <w:rPr>
          <w:rFonts w:ascii="Arial" w:hAnsi="Arial" w:cs="Arial"/>
          <w:sz w:val="24"/>
          <w:szCs w:val="24"/>
        </w:rPr>
        <w:t xml:space="preserve">(2011). Evaluación del desempeño docente en Salud Pública mediante tres estrategias. </w:t>
      </w:r>
      <w:r w:rsidRPr="00AE41FD">
        <w:rPr>
          <w:rFonts w:ascii="Arial" w:hAnsi="Arial" w:cs="Arial"/>
          <w:i/>
          <w:sz w:val="24"/>
          <w:szCs w:val="24"/>
        </w:rPr>
        <w:t>Gaceta Médica de México, 147</w:t>
      </w:r>
      <w:r w:rsidRPr="007D4C16">
        <w:rPr>
          <w:rFonts w:ascii="Arial" w:hAnsi="Arial" w:cs="Arial"/>
          <w:sz w:val="24"/>
          <w:szCs w:val="24"/>
        </w:rPr>
        <w:t>(3), 234-243.</w:t>
      </w:r>
    </w:p>
    <w:p w14:paraId="7CF96379" w14:textId="77777777" w:rsidR="00AE41FD" w:rsidRDefault="00AE41FD" w:rsidP="00AE41FD">
      <w:pPr>
        <w:spacing w:after="0" w:line="240" w:lineRule="auto"/>
        <w:ind w:left="709" w:hanging="709"/>
        <w:jc w:val="both"/>
        <w:rPr>
          <w:rFonts w:ascii="Arial" w:hAnsi="Arial" w:cs="Arial"/>
          <w:sz w:val="24"/>
          <w:szCs w:val="24"/>
        </w:rPr>
      </w:pPr>
    </w:p>
    <w:p w14:paraId="64AE7130" w14:textId="50F305FD" w:rsidR="007D4C16" w:rsidRPr="007D4C16" w:rsidRDefault="007D4C16" w:rsidP="00AE41FD">
      <w:pPr>
        <w:spacing w:after="0" w:line="240" w:lineRule="auto"/>
        <w:ind w:left="709" w:hanging="709"/>
        <w:jc w:val="both"/>
        <w:rPr>
          <w:rFonts w:ascii="Arial" w:hAnsi="Arial" w:cs="Arial"/>
          <w:sz w:val="24"/>
          <w:szCs w:val="24"/>
        </w:rPr>
      </w:pPr>
      <w:r w:rsidRPr="007D4C16">
        <w:rPr>
          <w:rFonts w:ascii="Arial" w:hAnsi="Arial" w:cs="Arial"/>
          <w:sz w:val="24"/>
          <w:szCs w:val="24"/>
        </w:rPr>
        <w:t>Millán, A., García-</w:t>
      </w:r>
      <w:proofErr w:type="spellStart"/>
      <w:r w:rsidRPr="007D4C16">
        <w:rPr>
          <w:rFonts w:ascii="Arial" w:hAnsi="Arial" w:cs="Arial"/>
          <w:sz w:val="24"/>
          <w:szCs w:val="24"/>
        </w:rPr>
        <w:t>Alvarez</w:t>
      </w:r>
      <w:proofErr w:type="spellEnd"/>
      <w:r w:rsidRPr="007D4C16">
        <w:rPr>
          <w:rFonts w:ascii="Arial" w:hAnsi="Arial" w:cs="Arial"/>
          <w:sz w:val="24"/>
          <w:szCs w:val="24"/>
        </w:rPr>
        <w:t xml:space="preserve">, D., &amp; </w:t>
      </w:r>
      <w:proofErr w:type="spellStart"/>
      <w:r w:rsidRPr="007D4C16">
        <w:rPr>
          <w:rFonts w:ascii="Arial" w:hAnsi="Arial" w:cs="Arial"/>
          <w:sz w:val="24"/>
          <w:szCs w:val="24"/>
        </w:rPr>
        <w:t>D´Aubeterre</w:t>
      </w:r>
      <w:proofErr w:type="spellEnd"/>
      <w:r w:rsidRPr="007D4C16">
        <w:rPr>
          <w:rFonts w:ascii="Arial" w:hAnsi="Arial" w:cs="Arial"/>
          <w:sz w:val="24"/>
          <w:szCs w:val="24"/>
        </w:rPr>
        <w:t xml:space="preserve">, M. E. (2014). Efecto de la Inteligencia Emocional y Flujo en el Trabajo Sobre Estresores y Bienestar Psicológico: Análisis de Ruta en Docentes. </w:t>
      </w:r>
      <w:r w:rsidRPr="00AE41FD">
        <w:rPr>
          <w:rFonts w:ascii="Arial" w:hAnsi="Arial" w:cs="Arial"/>
          <w:i/>
          <w:sz w:val="24"/>
          <w:szCs w:val="24"/>
        </w:rPr>
        <w:t>Revista Colombiana de Psicología, 23</w:t>
      </w:r>
      <w:r w:rsidRPr="007D4C16">
        <w:rPr>
          <w:rFonts w:ascii="Arial" w:hAnsi="Arial" w:cs="Arial"/>
          <w:sz w:val="24"/>
          <w:szCs w:val="24"/>
        </w:rPr>
        <w:t>(1), 207-228.</w:t>
      </w:r>
    </w:p>
    <w:p w14:paraId="066A212E" w14:textId="77777777" w:rsidR="00AE41FD" w:rsidRDefault="00AE41FD" w:rsidP="00AE41FD">
      <w:pPr>
        <w:spacing w:after="0" w:line="240" w:lineRule="auto"/>
        <w:ind w:left="709" w:hanging="709"/>
        <w:jc w:val="both"/>
        <w:rPr>
          <w:rFonts w:ascii="Arial" w:hAnsi="Arial" w:cs="Arial"/>
          <w:sz w:val="24"/>
          <w:szCs w:val="24"/>
        </w:rPr>
      </w:pPr>
    </w:p>
    <w:p w14:paraId="13393188" w14:textId="3C616CF7" w:rsidR="007D4C16" w:rsidRPr="00562C18" w:rsidRDefault="007D4C16" w:rsidP="00AE41FD">
      <w:pPr>
        <w:spacing w:after="0" w:line="240" w:lineRule="auto"/>
        <w:ind w:left="709" w:hanging="709"/>
        <w:jc w:val="both"/>
        <w:rPr>
          <w:rFonts w:ascii="Arial" w:hAnsi="Arial" w:cs="Arial"/>
          <w:sz w:val="24"/>
          <w:szCs w:val="24"/>
          <w:lang w:val="en-US"/>
        </w:rPr>
      </w:pPr>
      <w:r w:rsidRPr="007D4C16">
        <w:rPr>
          <w:rFonts w:ascii="Arial" w:hAnsi="Arial" w:cs="Arial"/>
          <w:sz w:val="24"/>
          <w:szCs w:val="24"/>
        </w:rPr>
        <w:t xml:space="preserve">Palomera, R., Fernández-Berrocal, P., &amp; </w:t>
      </w:r>
      <w:proofErr w:type="spellStart"/>
      <w:r w:rsidRPr="007D4C16">
        <w:rPr>
          <w:rFonts w:ascii="Arial" w:hAnsi="Arial" w:cs="Arial"/>
          <w:sz w:val="24"/>
          <w:szCs w:val="24"/>
        </w:rPr>
        <w:t>Brackett</w:t>
      </w:r>
      <w:proofErr w:type="spellEnd"/>
      <w:r w:rsidRPr="007D4C16">
        <w:rPr>
          <w:rFonts w:ascii="Arial" w:hAnsi="Arial" w:cs="Arial"/>
          <w:sz w:val="24"/>
          <w:szCs w:val="24"/>
        </w:rPr>
        <w:t xml:space="preserve">, M. (2008). La inteligencia emocional como una competencia básica en la formación inicial de los docentes: algunas evidencias. </w:t>
      </w:r>
      <w:r w:rsidRPr="00AE41FD">
        <w:rPr>
          <w:rFonts w:ascii="Arial" w:hAnsi="Arial" w:cs="Arial"/>
          <w:i/>
          <w:sz w:val="24"/>
          <w:szCs w:val="24"/>
          <w:lang w:val="en-US"/>
        </w:rPr>
        <w:t>Electronic Journal of Research in Educational Psychology, 6</w:t>
      </w:r>
      <w:r w:rsidRPr="00562C18">
        <w:rPr>
          <w:rFonts w:ascii="Arial" w:hAnsi="Arial" w:cs="Arial"/>
          <w:sz w:val="24"/>
          <w:szCs w:val="24"/>
          <w:lang w:val="en-US"/>
        </w:rPr>
        <w:t>(2), 437-454.</w:t>
      </w:r>
    </w:p>
    <w:p w14:paraId="30879DBB" w14:textId="77777777" w:rsidR="00AE41FD" w:rsidRDefault="00AE41FD" w:rsidP="00AE41FD">
      <w:pPr>
        <w:spacing w:after="0" w:line="240" w:lineRule="auto"/>
        <w:ind w:left="709" w:hanging="709"/>
        <w:jc w:val="both"/>
        <w:rPr>
          <w:rFonts w:ascii="Arial" w:hAnsi="Arial" w:cs="Arial"/>
          <w:sz w:val="24"/>
          <w:szCs w:val="24"/>
          <w:lang w:val="en-US"/>
        </w:rPr>
      </w:pPr>
    </w:p>
    <w:p w14:paraId="142DE1E3" w14:textId="668E0506" w:rsidR="007D4C16" w:rsidRPr="00562C18" w:rsidRDefault="007D4C16" w:rsidP="00AE41FD">
      <w:pPr>
        <w:spacing w:after="0" w:line="240" w:lineRule="auto"/>
        <w:ind w:left="709" w:hanging="709"/>
        <w:jc w:val="both"/>
        <w:rPr>
          <w:rFonts w:ascii="Arial" w:hAnsi="Arial" w:cs="Arial"/>
          <w:sz w:val="24"/>
          <w:szCs w:val="24"/>
          <w:lang w:val="en-US"/>
        </w:rPr>
      </w:pPr>
      <w:proofErr w:type="spellStart"/>
      <w:r w:rsidRPr="0087794F">
        <w:rPr>
          <w:rFonts w:ascii="Arial" w:hAnsi="Arial" w:cs="Arial"/>
          <w:sz w:val="24"/>
          <w:szCs w:val="24"/>
          <w:lang w:val="es-CR"/>
        </w:rPr>
        <w:t>Pertegal</w:t>
      </w:r>
      <w:proofErr w:type="spellEnd"/>
      <w:r w:rsidRPr="0087794F">
        <w:rPr>
          <w:rFonts w:ascii="Arial" w:hAnsi="Arial" w:cs="Arial"/>
          <w:sz w:val="24"/>
          <w:szCs w:val="24"/>
          <w:lang w:val="es-CR"/>
        </w:rPr>
        <w:t xml:space="preserve">-Felices, M., Castejón-Costa, J. &amp; Martínez, M. (2011). </w:t>
      </w:r>
      <w:r w:rsidRPr="007D4C16">
        <w:rPr>
          <w:rFonts w:ascii="Arial" w:hAnsi="Arial" w:cs="Arial"/>
          <w:sz w:val="24"/>
          <w:szCs w:val="24"/>
        </w:rPr>
        <w:t xml:space="preserve">Competencias socioemocionales en el desarrollo profesional del maestro. </w:t>
      </w:r>
      <w:proofErr w:type="spellStart"/>
      <w:r w:rsidRPr="00AE41FD">
        <w:rPr>
          <w:rFonts w:ascii="Arial" w:hAnsi="Arial" w:cs="Arial"/>
          <w:i/>
          <w:sz w:val="24"/>
          <w:szCs w:val="24"/>
          <w:lang w:val="en-US"/>
        </w:rPr>
        <w:t>Educación</w:t>
      </w:r>
      <w:proofErr w:type="spellEnd"/>
      <w:r w:rsidRPr="00AE41FD">
        <w:rPr>
          <w:rFonts w:ascii="Arial" w:hAnsi="Arial" w:cs="Arial"/>
          <w:i/>
          <w:sz w:val="24"/>
          <w:szCs w:val="24"/>
          <w:lang w:val="en-US"/>
        </w:rPr>
        <w:t xml:space="preserve"> </w:t>
      </w:r>
      <w:proofErr w:type="gramStart"/>
      <w:r w:rsidRPr="00AE41FD">
        <w:rPr>
          <w:rFonts w:ascii="Arial" w:hAnsi="Arial" w:cs="Arial"/>
          <w:i/>
          <w:sz w:val="24"/>
          <w:szCs w:val="24"/>
          <w:lang w:val="en-US"/>
        </w:rPr>
        <w:t>XX</w:t>
      </w:r>
      <w:r w:rsidR="00AE41FD">
        <w:rPr>
          <w:rFonts w:ascii="Arial" w:hAnsi="Arial" w:cs="Arial"/>
          <w:i/>
          <w:sz w:val="24"/>
          <w:szCs w:val="24"/>
          <w:lang w:val="en-US"/>
        </w:rPr>
        <w:t>I</w:t>
      </w:r>
      <w:r w:rsidR="00AE41FD">
        <w:rPr>
          <w:rFonts w:ascii="Arial" w:hAnsi="Arial" w:cs="Arial"/>
          <w:sz w:val="24"/>
          <w:szCs w:val="24"/>
          <w:lang w:val="en-US"/>
        </w:rPr>
        <w:t>(</w:t>
      </w:r>
      <w:proofErr w:type="gramEnd"/>
      <w:r w:rsidRPr="00562C18">
        <w:rPr>
          <w:rFonts w:ascii="Arial" w:hAnsi="Arial" w:cs="Arial"/>
          <w:sz w:val="24"/>
          <w:szCs w:val="24"/>
          <w:lang w:val="en-US"/>
        </w:rPr>
        <w:t>14</w:t>
      </w:r>
      <w:r w:rsidR="00AE41FD">
        <w:rPr>
          <w:rFonts w:ascii="Arial" w:hAnsi="Arial" w:cs="Arial"/>
          <w:sz w:val="24"/>
          <w:szCs w:val="24"/>
          <w:lang w:val="en-US"/>
        </w:rPr>
        <w:t>)</w:t>
      </w:r>
      <w:r w:rsidRPr="00562C18">
        <w:rPr>
          <w:rFonts w:ascii="Arial" w:hAnsi="Arial" w:cs="Arial"/>
          <w:sz w:val="24"/>
          <w:szCs w:val="24"/>
          <w:lang w:val="en-US"/>
        </w:rPr>
        <w:t>, 237–260.</w:t>
      </w:r>
    </w:p>
    <w:p w14:paraId="5DBAD55D" w14:textId="77777777" w:rsidR="00AE41FD" w:rsidRDefault="00AE41FD" w:rsidP="00AE41FD">
      <w:pPr>
        <w:spacing w:after="0" w:line="240" w:lineRule="auto"/>
        <w:ind w:left="709" w:hanging="709"/>
        <w:jc w:val="both"/>
        <w:rPr>
          <w:rFonts w:ascii="Arial" w:hAnsi="Arial" w:cs="Arial"/>
          <w:sz w:val="24"/>
          <w:szCs w:val="24"/>
          <w:lang w:val="en-US"/>
        </w:rPr>
      </w:pPr>
    </w:p>
    <w:p w14:paraId="3F3F6CC6" w14:textId="78761A77" w:rsidR="007D4C16" w:rsidRPr="007D4C16" w:rsidRDefault="007D4C16" w:rsidP="00AE41FD">
      <w:pPr>
        <w:spacing w:after="0" w:line="240" w:lineRule="auto"/>
        <w:ind w:left="709" w:hanging="709"/>
        <w:jc w:val="both"/>
        <w:rPr>
          <w:rFonts w:ascii="Arial" w:hAnsi="Arial" w:cs="Arial"/>
          <w:sz w:val="24"/>
          <w:szCs w:val="24"/>
        </w:rPr>
      </w:pPr>
      <w:proofErr w:type="spellStart"/>
      <w:r w:rsidRPr="00562C18">
        <w:rPr>
          <w:rFonts w:ascii="Arial" w:hAnsi="Arial" w:cs="Arial"/>
          <w:sz w:val="24"/>
          <w:szCs w:val="24"/>
          <w:lang w:val="en-US"/>
        </w:rPr>
        <w:t>Petrides</w:t>
      </w:r>
      <w:proofErr w:type="spellEnd"/>
      <w:r w:rsidRPr="00562C18">
        <w:rPr>
          <w:rFonts w:ascii="Arial" w:hAnsi="Arial" w:cs="Arial"/>
          <w:sz w:val="24"/>
          <w:szCs w:val="24"/>
          <w:lang w:val="en-US"/>
        </w:rPr>
        <w:t xml:space="preserve">, K. &amp; </w:t>
      </w:r>
      <w:proofErr w:type="spellStart"/>
      <w:r w:rsidRPr="00562C18">
        <w:rPr>
          <w:rFonts w:ascii="Arial" w:hAnsi="Arial" w:cs="Arial"/>
          <w:sz w:val="24"/>
          <w:szCs w:val="24"/>
          <w:lang w:val="en-US"/>
        </w:rPr>
        <w:t>Furnham</w:t>
      </w:r>
      <w:proofErr w:type="spellEnd"/>
      <w:r w:rsidRPr="00562C18">
        <w:rPr>
          <w:rFonts w:ascii="Arial" w:hAnsi="Arial" w:cs="Arial"/>
          <w:sz w:val="24"/>
          <w:szCs w:val="24"/>
          <w:lang w:val="en-US"/>
        </w:rPr>
        <w:t xml:space="preserve">, A. (2001). Trait emotional intelligence: Psychometric investigation with reference to established trait taxonomies. </w:t>
      </w:r>
      <w:proofErr w:type="spellStart"/>
      <w:r w:rsidRPr="00AE41FD">
        <w:rPr>
          <w:rFonts w:ascii="Arial" w:hAnsi="Arial" w:cs="Arial"/>
          <w:i/>
          <w:sz w:val="24"/>
          <w:szCs w:val="24"/>
        </w:rPr>
        <w:t>European</w:t>
      </w:r>
      <w:proofErr w:type="spellEnd"/>
      <w:r w:rsidRPr="00AE41FD">
        <w:rPr>
          <w:rFonts w:ascii="Arial" w:hAnsi="Arial" w:cs="Arial"/>
          <w:i/>
          <w:sz w:val="24"/>
          <w:szCs w:val="24"/>
        </w:rPr>
        <w:t xml:space="preserve"> </w:t>
      </w:r>
      <w:proofErr w:type="spellStart"/>
      <w:r w:rsidRPr="00AE41FD">
        <w:rPr>
          <w:rFonts w:ascii="Arial" w:hAnsi="Arial" w:cs="Arial"/>
          <w:i/>
          <w:sz w:val="24"/>
          <w:szCs w:val="24"/>
        </w:rPr>
        <w:t>journal</w:t>
      </w:r>
      <w:proofErr w:type="spellEnd"/>
      <w:r w:rsidRPr="00AE41FD">
        <w:rPr>
          <w:rFonts w:ascii="Arial" w:hAnsi="Arial" w:cs="Arial"/>
          <w:i/>
          <w:sz w:val="24"/>
          <w:szCs w:val="24"/>
        </w:rPr>
        <w:t xml:space="preserve"> of </w:t>
      </w:r>
      <w:proofErr w:type="spellStart"/>
      <w:r w:rsidRPr="00AE41FD">
        <w:rPr>
          <w:rFonts w:ascii="Arial" w:hAnsi="Arial" w:cs="Arial"/>
          <w:i/>
          <w:sz w:val="24"/>
          <w:szCs w:val="24"/>
        </w:rPr>
        <w:t>personality</w:t>
      </w:r>
      <w:proofErr w:type="spellEnd"/>
      <w:r w:rsidRPr="00AE41FD">
        <w:rPr>
          <w:rFonts w:ascii="Arial" w:hAnsi="Arial" w:cs="Arial"/>
          <w:i/>
          <w:sz w:val="24"/>
          <w:szCs w:val="24"/>
        </w:rPr>
        <w:t>, 15</w:t>
      </w:r>
      <w:r w:rsidRPr="007D4C16">
        <w:rPr>
          <w:rFonts w:ascii="Arial" w:hAnsi="Arial" w:cs="Arial"/>
          <w:sz w:val="24"/>
          <w:szCs w:val="24"/>
        </w:rPr>
        <w:t>(6), 425-448.</w:t>
      </w:r>
    </w:p>
    <w:p w14:paraId="309A1DC7" w14:textId="77777777" w:rsidR="00AE41FD" w:rsidRDefault="00AE41FD" w:rsidP="00AE41FD">
      <w:pPr>
        <w:spacing w:after="0" w:line="240" w:lineRule="auto"/>
        <w:ind w:left="709" w:hanging="709"/>
        <w:jc w:val="both"/>
        <w:rPr>
          <w:rFonts w:ascii="Arial" w:hAnsi="Arial" w:cs="Arial"/>
          <w:sz w:val="24"/>
          <w:szCs w:val="24"/>
        </w:rPr>
      </w:pPr>
    </w:p>
    <w:p w14:paraId="7F3CC151" w14:textId="77777777" w:rsidR="007D4C16" w:rsidRPr="007D4C16" w:rsidRDefault="007D4C16" w:rsidP="00AE41FD">
      <w:pPr>
        <w:spacing w:after="0" w:line="240" w:lineRule="auto"/>
        <w:ind w:left="709" w:hanging="709"/>
        <w:jc w:val="both"/>
        <w:rPr>
          <w:rFonts w:ascii="Arial" w:hAnsi="Arial" w:cs="Arial"/>
          <w:sz w:val="24"/>
          <w:szCs w:val="24"/>
        </w:rPr>
      </w:pPr>
      <w:r w:rsidRPr="007D4C16">
        <w:rPr>
          <w:rFonts w:ascii="Arial" w:hAnsi="Arial" w:cs="Arial"/>
          <w:sz w:val="24"/>
          <w:szCs w:val="24"/>
        </w:rPr>
        <w:t>Rueda, M. (2001). Una propuesta de cuestionario dirigido a los estudiantes para evaluarla función docente en la universidad, en M. Rueda; F. Díaz-Barriga y M. Díaz (</w:t>
      </w:r>
      <w:proofErr w:type="spellStart"/>
      <w:r w:rsidRPr="007D4C16">
        <w:rPr>
          <w:rFonts w:ascii="Arial" w:hAnsi="Arial" w:cs="Arial"/>
          <w:sz w:val="24"/>
          <w:szCs w:val="24"/>
        </w:rPr>
        <w:t>Comps</w:t>
      </w:r>
      <w:proofErr w:type="spellEnd"/>
      <w:r w:rsidRPr="007D4C16">
        <w:rPr>
          <w:rFonts w:ascii="Arial" w:hAnsi="Arial" w:cs="Arial"/>
          <w:sz w:val="24"/>
          <w:szCs w:val="24"/>
        </w:rPr>
        <w:t xml:space="preserve">.). Evaluar para comprender y mejorar la docencia en la educación superior, México: </w:t>
      </w:r>
      <w:r w:rsidRPr="00AE41FD">
        <w:rPr>
          <w:rFonts w:ascii="Arial" w:hAnsi="Arial" w:cs="Arial"/>
          <w:i/>
          <w:sz w:val="24"/>
          <w:szCs w:val="24"/>
        </w:rPr>
        <w:t>UAM/UNAM/UABJO,</w:t>
      </w:r>
      <w:r w:rsidRPr="007D4C16">
        <w:rPr>
          <w:rFonts w:ascii="Arial" w:hAnsi="Arial" w:cs="Arial"/>
          <w:sz w:val="24"/>
          <w:szCs w:val="24"/>
        </w:rPr>
        <w:t xml:space="preserve"> pp. 125-138.</w:t>
      </w:r>
    </w:p>
    <w:p w14:paraId="63984718" w14:textId="77777777" w:rsidR="00AE41FD" w:rsidRDefault="00AE41FD" w:rsidP="00AE41FD">
      <w:pPr>
        <w:spacing w:after="0" w:line="240" w:lineRule="auto"/>
        <w:ind w:left="709" w:hanging="709"/>
        <w:jc w:val="both"/>
        <w:rPr>
          <w:rFonts w:ascii="Arial" w:hAnsi="Arial" w:cs="Arial"/>
          <w:sz w:val="24"/>
          <w:szCs w:val="24"/>
        </w:rPr>
      </w:pPr>
    </w:p>
    <w:p w14:paraId="58D13503" w14:textId="62A5804F" w:rsidR="007D4C16" w:rsidRPr="007D4C16" w:rsidRDefault="007D4C16" w:rsidP="00AE41FD">
      <w:pPr>
        <w:spacing w:after="0" w:line="240" w:lineRule="auto"/>
        <w:ind w:left="709" w:hanging="709"/>
        <w:jc w:val="both"/>
        <w:rPr>
          <w:rFonts w:ascii="Arial" w:hAnsi="Arial" w:cs="Arial"/>
          <w:sz w:val="24"/>
          <w:szCs w:val="24"/>
        </w:rPr>
      </w:pPr>
      <w:proofErr w:type="spellStart"/>
      <w:r w:rsidRPr="007D4C16">
        <w:rPr>
          <w:rFonts w:ascii="Arial" w:hAnsi="Arial" w:cs="Arial"/>
          <w:sz w:val="24"/>
          <w:szCs w:val="24"/>
        </w:rPr>
        <w:t>Salovey</w:t>
      </w:r>
      <w:proofErr w:type="spellEnd"/>
      <w:r w:rsidRPr="007D4C16">
        <w:rPr>
          <w:rFonts w:ascii="Arial" w:hAnsi="Arial" w:cs="Arial"/>
          <w:sz w:val="24"/>
          <w:szCs w:val="24"/>
        </w:rPr>
        <w:t>, J. y Mayer, D</w:t>
      </w:r>
      <w:r w:rsidR="004810D5">
        <w:rPr>
          <w:rFonts w:ascii="Arial" w:hAnsi="Arial" w:cs="Arial"/>
          <w:sz w:val="24"/>
          <w:szCs w:val="24"/>
        </w:rPr>
        <w:t>.</w:t>
      </w:r>
      <w:r w:rsidRPr="007D4C16">
        <w:rPr>
          <w:rFonts w:ascii="Arial" w:hAnsi="Arial" w:cs="Arial"/>
          <w:sz w:val="24"/>
          <w:szCs w:val="24"/>
        </w:rPr>
        <w:t xml:space="preserve"> (1990</w:t>
      </w:r>
      <w:r w:rsidRPr="00AE41FD">
        <w:rPr>
          <w:rFonts w:ascii="Arial" w:hAnsi="Arial" w:cs="Arial"/>
          <w:i/>
          <w:sz w:val="24"/>
          <w:szCs w:val="24"/>
        </w:rPr>
        <w:t>). Inteligencia emocional</w:t>
      </w:r>
      <w:r w:rsidRPr="007D4C16">
        <w:rPr>
          <w:rFonts w:ascii="Arial" w:hAnsi="Arial" w:cs="Arial"/>
          <w:sz w:val="24"/>
          <w:szCs w:val="24"/>
        </w:rPr>
        <w:t>. México: McGraw – Hill.</w:t>
      </w:r>
    </w:p>
    <w:p w14:paraId="63EC5CA7" w14:textId="77777777" w:rsidR="00AE41FD" w:rsidRDefault="00AE41FD" w:rsidP="00AE41FD">
      <w:pPr>
        <w:spacing w:after="0" w:line="240" w:lineRule="auto"/>
        <w:ind w:left="709" w:hanging="709"/>
        <w:jc w:val="both"/>
        <w:rPr>
          <w:rFonts w:ascii="Arial" w:hAnsi="Arial" w:cs="Arial"/>
          <w:sz w:val="24"/>
          <w:szCs w:val="24"/>
        </w:rPr>
      </w:pPr>
    </w:p>
    <w:p w14:paraId="6CEBA634" w14:textId="77777777" w:rsidR="007D4C16" w:rsidRPr="007D4C16" w:rsidRDefault="007D4C16" w:rsidP="00AE41FD">
      <w:pPr>
        <w:spacing w:after="0" w:line="240" w:lineRule="auto"/>
        <w:ind w:left="709" w:hanging="709"/>
        <w:jc w:val="both"/>
        <w:rPr>
          <w:rFonts w:ascii="Arial" w:hAnsi="Arial" w:cs="Arial"/>
          <w:sz w:val="24"/>
          <w:szCs w:val="24"/>
        </w:rPr>
      </w:pPr>
      <w:r w:rsidRPr="007D4C16">
        <w:rPr>
          <w:rFonts w:ascii="Arial" w:hAnsi="Arial" w:cs="Arial"/>
          <w:sz w:val="24"/>
          <w:szCs w:val="24"/>
        </w:rPr>
        <w:t>UAEM. (</w:t>
      </w:r>
      <w:proofErr w:type="gramStart"/>
      <w:r w:rsidRPr="007D4C16">
        <w:rPr>
          <w:rFonts w:ascii="Arial" w:hAnsi="Arial" w:cs="Arial"/>
          <w:sz w:val="24"/>
          <w:szCs w:val="24"/>
        </w:rPr>
        <w:t>agosto</w:t>
      </w:r>
      <w:proofErr w:type="gramEnd"/>
      <w:r w:rsidRPr="007D4C16">
        <w:rPr>
          <w:rFonts w:ascii="Arial" w:hAnsi="Arial" w:cs="Arial"/>
          <w:sz w:val="24"/>
          <w:szCs w:val="24"/>
        </w:rPr>
        <w:t xml:space="preserve"> de 2017). Obtenido de http://sistemas2.dti.uaem.mx/evadocente/formacion/</w:t>
      </w:r>
    </w:p>
    <w:p w14:paraId="7DAB52F3" w14:textId="77777777" w:rsidR="00AE41FD" w:rsidRDefault="00AE41FD" w:rsidP="00AE41FD">
      <w:pPr>
        <w:spacing w:after="0" w:line="240" w:lineRule="auto"/>
        <w:ind w:left="709" w:hanging="709"/>
        <w:jc w:val="both"/>
        <w:rPr>
          <w:rFonts w:ascii="Arial" w:hAnsi="Arial" w:cs="Arial"/>
          <w:sz w:val="24"/>
          <w:szCs w:val="24"/>
        </w:rPr>
      </w:pPr>
    </w:p>
    <w:p w14:paraId="27540B3C" w14:textId="77777777" w:rsidR="007D4C16" w:rsidRPr="007D4C16" w:rsidRDefault="007D4C16" w:rsidP="00AE41FD">
      <w:pPr>
        <w:spacing w:after="0" w:line="240" w:lineRule="auto"/>
        <w:ind w:left="709" w:hanging="709"/>
        <w:jc w:val="both"/>
        <w:rPr>
          <w:rFonts w:ascii="Arial" w:hAnsi="Arial" w:cs="Arial"/>
          <w:sz w:val="24"/>
          <w:szCs w:val="24"/>
        </w:rPr>
      </w:pPr>
      <w:proofErr w:type="spellStart"/>
      <w:r w:rsidRPr="007D4C16">
        <w:rPr>
          <w:rFonts w:ascii="Arial" w:hAnsi="Arial" w:cs="Arial"/>
          <w:sz w:val="24"/>
          <w:szCs w:val="24"/>
        </w:rPr>
        <w:t>Ugarriza</w:t>
      </w:r>
      <w:proofErr w:type="spellEnd"/>
      <w:r w:rsidRPr="007D4C16">
        <w:rPr>
          <w:rFonts w:ascii="Arial" w:hAnsi="Arial" w:cs="Arial"/>
          <w:sz w:val="24"/>
          <w:szCs w:val="24"/>
        </w:rPr>
        <w:t xml:space="preserve">, N. (2001). La evaluación de la inteligencia emocional a través del inventario de </w:t>
      </w:r>
      <w:proofErr w:type="spellStart"/>
      <w:r w:rsidRPr="007D4C16">
        <w:rPr>
          <w:rFonts w:ascii="Arial" w:hAnsi="Arial" w:cs="Arial"/>
          <w:sz w:val="24"/>
          <w:szCs w:val="24"/>
        </w:rPr>
        <w:t>BarOn</w:t>
      </w:r>
      <w:proofErr w:type="spellEnd"/>
      <w:r w:rsidRPr="007D4C16">
        <w:rPr>
          <w:rFonts w:ascii="Arial" w:hAnsi="Arial" w:cs="Arial"/>
          <w:sz w:val="24"/>
          <w:szCs w:val="24"/>
        </w:rPr>
        <w:t xml:space="preserve"> (I-CE) en una muestra de Lima Metropolitana. </w:t>
      </w:r>
      <w:r w:rsidRPr="00AE41FD">
        <w:rPr>
          <w:rFonts w:ascii="Arial" w:hAnsi="Arial" w:cs="Arial"/>
          <w:i/>
          <w:sz w:val="24"/>
          <w:szCs w:val="24"/>
        </w:rPr>
        <w:t>Persona</w:t>
      </w:r>
      <w:r w:rsidRPr="007D4C16">
        <w:rPr>
          <w:rFonts w:ascii="Arial" w:hAnsi="Arial" w:cs="Arial"/>
          <w:sz w:val="24"/>
          <w:szCs w:val="24"/>
        </w:rPr>
        <w:t>, (4).</w:t>
      </w:r>
    </w:p>
    <w:p w14:paraId="5E3FB777" w14:textId="77777777" w:rsidR="007D4C16" w:rsidRPr="00944CF8" w:rsidRDefault="007D4C16" w:rsidP="00AE41FD">
      <w:pPr>
        <w:spacing w:after="0" w:line="240" w:lineRule="auto"/>
        <w:ind w:left="709" w:hanging="709"/>
        <w:jc w:val="both"/>
        <w:rPr>
          <w:rFonts w:ascii="Arial" w:hAnsi="Arial" w:cs="Arial"/>
          <w:sz w:val="24"/>
          <w:szCs w:val="24"/>
          <w:lang w:val="en-US"/>
        </w:rPr>
      </w:pPr>
      <w:r w:rsidRPr="007D4C16">
        <w:rPr>
          <w:rFonts w:ascii="Arial" w:hAnsi="Arial" w:cs="Arial"/>
          <w:sz w:val="24"/>
          <w:szCs w:val="24"/>
        </w:rPr>
        <w:lastRenderedPageBreak/>
        <w:t xml:space="preserve">UNESCO (2014). </w:t>
      </w:r>
      <w:r w:rsidRPr="00AE41FD">
        <w:rPr>
          <w:rFonts w:ascii="Arial" w:hAnsi="Arial" w:cs="Arial"/>
          <w:i/>
          <w:sz w:val="24"/>
          <w:szCs w:val="24"/>
        </w:rPr>
        <w:t>Temas críticos para formular nuevas políticas docentes en América Latina y el Caribe: el debate actual. París: Centro de Estudios de Políticas y Prácticas en Educación (</w:t>
      </w:r>
      <w:r w:rsidRPr="007D4C16">
        <w:rPr>
          <w:rFonts w:ascii="Arial" w:hAnsi="Arial" w:cs="Arial"/>
          <w:sz w:val="24"/>
          <w:szCs w:val="24"/>
        </w:rPr>
        <w:t xml:space="preserve">CEPPE). </w:t>
      </w:r>
      <w:r w:rsidRPr="00944CF8">
        <w:rPr>
          <w:rFonts w:ascii="Arial" w:hAnsi="Arial" w:cs="Arial"/>
          <w:sz w:val="24"/>
          <w:szCs w:val="24"/>
          <w:lang w:val="en-US"/>
        </w:rPr>
        <w:t>UNESCO.</w:t>
      </w:r>
    </w:p>
    <w:p w14:paraId="23752B8B" w14:textId="77777777" w:rsidR="00AE41FD" w:rsidRDefault="00AE41FD" w:rsidP="00AE41FD">
      <w:pPr>
        <w:spacing w:after="0" w:line="240" w:lineRule="auto"/>
        <w:ind w:left="709" w:hanging="709"/>
        <w:jc w:val="both"/>
        <w:rPr>
          <w:rFonts w:ascii="Arial" w:hAnsi="Arial" w:cs="Arial"/>
          <w:sz w:val="24"/>
          <w:szCs w:val="24"/>
          <w:lang w:val="en-US"/>
        </w:rPr>
      </w:pPr>
    </w:p>
    <w:p w14:paraId="0079B4A0" w14:textId="70E4C0C1" w:rsidR="00705847" w:rsidRPr="00705847" w:rsidRDefault="007D4C16" w:rsidP="00AE41FD">
      <w:pPr>
        <w:spacing w:after="0" w:line="240" w:lineRule="auto"/>
        <w:ind w:left="709" w:hanging="709"/>
        <w:jc w:val="both"/>
        <w:rPr>
          <w:rFonts w:ascii="Arial" w:hAnsi="Arial" w:cs="Arial"/>
          <w:sz w:val="24"/>
          <w:szCs w:val="24"/>
        </w:rPr>
      </w:pPr>
      <w:proofErr w:type="spellStart"/>
      <w:r w:rsidRPr="00562C18">
        <w:rPr>
          <w:rFonts w:ascii="Arial" w:hAnsi="Arial" w:cs="Arial"/>
          <w:sz w:val="24"/>
          <w:szCs w:val="24"/>
          <w:lang w:val="en-US"/>
        </w:rPr>
        <w:t>Zeidner</w:t>
      </w:r>
      <w:proofErr w:type="spellEnd"/>
      <w:r w:rsidRPr="00562C18">
        <w:rPr>
          <w:rFonts w:ascii="Arial" w:hAnsi="Arial" w:cs="Arial"/>
          <w:sz w:val="24"/>
          <w:szCs w:val="24"/>
          <w:lang w:val="en-US"/>
        </w:rPr>
        <w:t xml:space="preserve">, M., Roberts, R. &amp; Matthews, G. (2002). Can emotional intelligence be schooled? </w:t>
      </w:r>
      <w:r w:rsidRPr="007D4C16">
        <w:rPr>
          <w:rFonts w:ascii="Arial" w:hAnsi="Arial" w:cs="Arial"/>
          <w:sz w:val="24"/>
          <w:szCs w:val="24"/>
        </w:rPr>
        <w:t xml:space="preserve">A </w:t>
      </w:r>
      <w:proofErr w:type="spellStart"/>
      <w:r w:rsidRPr="007D4C16">
        <w:rPr>
          <w:rFonts w:ascii="Arial" w:hAnsi="Arial" w:cs="Arial"/>
          <w:sz w:val="24"/>
          <w:szCs w:val="24"/>
        </w:rPr>
        <w:t>critical</w:t>
      </w:r>
      <w:proofErr w:type="spellEnd"/>
      <w:r w:rsidRPr="007D4C16">
        <w:rPr>
          <w:rFonts w:ascii="Arial" w:hAnsi="Arial" w:cs="Arial"/>
          <w:sz w:val="24"/>
          <w:szCs w:val="24"/>
        </w:rPr>
        <w:t xml:space="preserve"> </w:t>
      </w:r>
      <w:proofErr w:type="spellStart"/>
      <w:r w:rsidRPr="007D4C16">
        <w:rPr>
          <w:rFonts w:ascii="Arial" w:hAnsi="Arial" w:cs="Arial"/>
          <w:sz w:val="24"/>
          <w:szCs w:val="24"/>
        </w:rPr>
        <w:t>review</w:t>
      </w:r>
      <w:proofErr w:type="spellEnd"/>
      <w:r w:rsidRPr="007D4C16">
        <w:rPr>
          <w:rFonts w:ascii="Arial" w:hAnsi="Arial" w:cs="Arial"/>
          <w:sz w:val="24"/>
          <w:szCs w:val="24"/>
        </w:rPr>
        <w:t xml:space="preserve">. </w:t>
      </w:r>
      <w:proofErr w:type="spellStart"/>
      <w:r w:rsidRPr="00AE41FD">
        <w:rPr>
          <w:rFonts w:ascii="Arial" w:hAnsi="Arial" w:cs="Arial"/>
          <w:i/>
          <w:sz w:val="24"/>
          <w:szCs w:val="24"/>
        </w:rPr>
        <w:t>Educational</w:t>
      </w:r>
      <w:proofErr w:type="spellEnd"/>
      <w:r w:rsidRPr="00AE41FD">
        <w:rPr>
          <w:rFonts w:ascii="Arial" w:hAnsi="Arial" w:cs="Arial"/>
          <w:i/>
          <w:sz w:val="24"/>
          <w:szCs w:val="24"/>
        </w:rPr>
        <w:t xml:space="preserve"> </w:t>
      </w:r>
      <w:proofErr w:type="spellStart"/>
      <w:r w:rsidRPr="00AE41FD">
        <w:rPr>
          <w:rFonts w:ascii="Arial" w:hAnsi="Arial" w:cs="Arial"/>
          <w:i/>
          <w:sz w:val="24"/>
          <w:szCs w:val="24"/>
        </w:rPr>
        <w:t>Psychologist</w:t>
      </w:r>
      <w:proofErr w:type="spellEnd"/>
      <w:r w:rsidRPr="00AE41FD">
        <w:rPr>
          <w:rFonts w:ascii="Arial" w:hAnsi="Arial" w:cs="Arial"/>
          <w:i/>
          <w:sz w:val="24"/>
          <w:szCs w:val="24"/>
        </w:rPr>
        <w:t>, 37</w:t>
      </w:r>
      <w:r w:rsidRPr="007D4C16">
        <w:rPr>
          <w:rFonts w:ascii="Arial" w:hAnsi="Arial" w:cs="Arial"/>
          <w:sz w:val="24"/>
          <w:szCs w:val="24"/>
        </w:rPr>
        <w:t>(4), 215-231.</w:t>
      </w:r>
      <w:bookmarkEnd w:id="4"/>
    </w:p>
    <w:sectPr w:rsidR="00705847" w:rsidRPr="00705847" w:rsidSect="00F07DDF">
      <w:headerReference w:type="default" r:id="rId10"/>
      <w:footerReference w:type="default" r:id="rId11"/>
      <w:headerReference w:type="first" r:id="rId12"/>
      <w:footerReference w:type="first" r:id="rId13"/>
      <w:pgSz w:w="12240" w:h="15840"/>
      <w:pgMar w:top="1134" w:right="1134" w:bottom="1134" w:left="1134" w:header="709" w:footer="709" w:gutter="0"/>
      <w:pgNumType w:start="23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620AB" w14:textId="77777777" w:rsidR="00A54C81" w:rsidRDefault="00A54C81" w:rsidP="009B4E6F">
      <w:pPr>
        <w:spacing w:after="0" w:line="240" w:lineRule="auto"/>
      </w:pPr>
      <w:r>
        <w:separator/>
      </w:r>
    </w:p>
  </w:endnote>
  <w:endnote w:type="continuationSeparator" w:id="0">
    <w:p w14:paraId="518F84D0" w14:textId="77777777" w:rsidR="00A54C81" w:rsidRDefault="00A54C81" w:rsidP="009B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6B9A8" w14:textId="77777777" w:rsidR="00921520" w:rsidRDefault="00921520" w:rsidP="003B1E34">
    <w:pPr>
      <w:pStyle w:val="Foo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14:paraId="4C6606A2" w14:textId="77777777" w:rsidR="00921520" w:rsidRDefault="00921520" w:rsidP="00A47A96">
    <w:pPr>
      <w:shd w:val="clear" w:color="auto" w:fill="FFFFFF"/>
      <w:spacing w:after="0" w:line="240" w:lineRule="auto"/>
      <w:jc w:val="center"/>
      <w:rPr>
        <w:rFonts w:ascii="Liberation Serif" w:eastAsia="SimSun" w:hAnsi="Liberation Serif" w:cs="Lucida Sans"/>
        <w:i/>
        <w:color w:val="E36C0A"/>
        <w:kern w:val="1"/>
        <w:sz w:val="20"/>
        <w:szCs w:val="20"/>
        <w:lang w:eastAsia="zh-CN" w:bidi="hi-IN"/>
      </w:rPr>
    </w:pPr>
    <w:r w:rsidRPr="00A47A96">
      <w:rPr>
        <w:rFonts w:ascii="Liberation Serif" w:eastAsia="SimSun" w:hAnsi="Liberation Serif" w:cs="Lucida Sans"/>
        <w:b/>
        <w:color w:val="E36C0A"/>
        <w:kern w:val="1"/>
        <w:sz w:val="20"/>
        <w:szCs w:val="20"/>
        <w:lang w:eastAsia="zh-CN" w:bidi="hi-IN"/>
      </w:rPr>
      <w:t>Relación de la inteligencia emocional y la evaluación de desempeño docente</w:t>
    </w:r>
  </w:p>
  <w:p w14:paraId="0CBA833C" w14:textId="77777777" w:rsidR="00921520" w:rsidRDefault="00921520" w:rsidP="00705847">
    <w:pPr>
      <w:shd w:val="clear" w:color="auto" w:fill="FFFFFF"/>
      <w:spacing w:after="0" w:line="240" w:lineRule="auto"/>
      <w:jc w:val="center"/>
      <w:rPr>
        <w:rFonts w:ascii="Liberation Serif" w:eastAsia="SimSun" w:hAnsi="Liberation Serif" w:cs="Lucida Sans"/>
        <w:i/>
        <w:color w:val="E36C0A"/>
        <w:kern w:val="1"/>
        <w:sz w:val="20"/>
        <w:szCs w:val="20"/>
        <w:lang w:eastAsia="zh-CN" w:bidi="hi-IN"/>
      </w:rPr>
    </w:pPr>
    <w:r w:rsidRPr="00705847">
      <w:rPr>
        <w:rFonts w:ascii="Liberation Serif" w:eastAsia="SimSun" w:hAnsi="Liberation Serif" w:cs="Lucida Sans"/>
        <w:i/>
        <w:color w:val="E36C0A"/>
        <w:kern w:val="1"/>
        <w:sz w:val="20"/>
        <w:szCs w:val="20"/>
        <w:lang w:eastAsia="zh-CN" w:bidi="hi-IN"/>
      </w:rPr>
      <w:t>Belem Gabriela Hernández-</w:t>
    </w:r>
    <w:proofErr w:type="spellStart"/>
    <w:r w:rsidRPr="00705847">
      <w:rPr>
        <w:rFonts w:ascii="Liberation Serif" w:eastAsia="SimSun" w:hAnsi="Liberation Serif" w:cs="Lucida Sans"/>
        <w:i/>
        <w:color w:val="E36C0A"/>
        <w:kern w:val="1"/>
        <w:sz w:val="20"/>
        <w:szCs w:val="20"/>
        <w:lang w:eastAsia="zh-CN" w:bidi="hi-IN"/>
      </w:rPr>
      <w:t>Jaimes</w:t>
    </w:r>
    <w:proofErr w:type="spellEnd"/>
  </w:p>
  <w:p w14:paraId="3EDE2ED2" w14:textId="77777777" w:rsidR="00FF609D" w:rsidRPr="00FF609D" w:rsidRDefault="00FF609D" w:rsidP="00FF609D">
    <w:pPr>
      <w:shd w:val="clear" w:color="auto" w:fill="FFFFFF"/>
      <w:spacing w:after="0" w:line="240" w:lineRule="auto"/>
      <w:jc w:val="center"/>
      <w:rPr>
        <w:rStyle w:val="Hyperlink"/>
        <w:rFonts w:ascii="Liberation Serif" w:hAnsi="Liberation Serif"/>
        <w:i/>
        <w:sz w:val="20"/>
        <w:szCs w:val="20"/>
        <w:lang w:val="fr-FR"/>
      </w:rPr>
    </w:pPr>
    <w:r w:rsidRPr="00FF609D">
      <w:rPr>
        <w:rStyle w:val="Hyperlink"/>
        <w:rFonts w:ascii="Liberation Serif" w:hAnsi="Liberation Serif"/>
        <w:i/>
        <w:sz w:val="20"/>
        <w:szCs w:val="20"/>
        <w:lang w:val="fr-FR"/>
      </w:rPr>
      <w:t xml:space="preserve">DOI: </w:t>
    </w:r>
    <w:hyperlink r:id="rId1" w:history="1">
      <w:r w:rsidRPr="00FF609D">
        <w:rPr>
          <w:rStyle w:val="Hyperlink"/>
          <w:rFonts w:ascii="Liberation Serif" w:hAnsi="Liberation Serif"/>
          <w:i/>
          <w:sz w:val="20"/>
          <w:szCs w:val="20"/>
          <w:lang w:val="fr-FR"/>
        </w:rPr>
        <w:t>http://dx.doi.org/10.22458/caes.v9i2.2190</w:t>
      </w:r>
    </w:hyperlink>
  </w:p>
  <w:p w14:paraId="79B17CDA" w14:textId="77777777" w:rsidR="00921520" w:rsidRPr="00AE39F4" w:rsidRDefault="00921520" w:rsidP="003B1E34">
    <w:pPr>
      <w:pStyle w:val="Default"/>
      <w:jc w:val="center"/>
      <w:rPr>
        <w:rFonts w:ascii="Liberation Serif" w:hAnsi="Liberation Serif"/>
        <w:color w:val="auto"/>
      </w:rPr>
    </w:pPr>
    <w:r>
      <w:rPr>
        <w:noProof/>
        <w:lang w:val="en-US"/>
      </w:rPr>
      <w:drawing>
        <wp:inline distT="0" distB="0" distL="0" distR="0" wp14:anchorId="4C34A8EB" wp14:editId="1B410C40">
          <wp:extent cx="866775" cy="304800"/>
          <wp:effectExtent l="0" t="0" r="9525" b="0"/>
          <wp:docPr id="2"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74F26263" w14:textId="77777777" w:rsidR="00F07DDF" w:rsidRPr="00C707CA" w:rsidRDefault="00F07DDF" w:rsidP="00F07DDF">
    <w:pPr>
      <w:pStyle w:val="Default"/>
      <w:jc w:val="center"/>
      <w:rPr>
        <w:rFonts w:ascii="Liberation Serif" w:hAnsi="Liberation Serif"/>
        <w:color w:val="E36C0A"/>
        <w:sz w:val="20"/>
        <w:szCs w:val="20"/>
        <w:lang w:val="es-CR"/>
      </w:rPr>
    </w:pPr>
    <w:r w:rsidRPr="00C707CA">
      <w:rPr>
        <w:rFonts w:ascii="Liberation Serif" w:hAnsi="Liberation Serif"/>
        <w:color w:val="E36C0A"/>
        <w:sz w:val="20"/>
        <w:szCs w:val="20"/>
        <w:lang w:val="es-CR"/>
      </w:rPr>
      <w:t xml:space="preserve">Artículo protegido por licencia </w:t>
    </w:r>
    <w:proofErr w:type="spellStart"/>
    <w:r w:rsidRPr="00C707CA">
      <w:rPr>
        <w:rFonts w:ascii="Liberation Serif" w:hAnsi="Liberation Serif"/>
        <w:color w:val="E36C0A"/>
        <w:sz w:val="20"/>
        <w:szCs w:val="20"/>
        <w:lang w:val="es-CR"/>
      </w:rPr>
      <w:t>Creative</w:t>
    </w:r>
    <w:proofErr w:type="spellEnd"/>
    <w:r w:rsidRPr="00C707CA">
      <w:rPr>
        <w:rFonts w:ascii="Liberation Serif" w:hAnsi="Liberation Serif"/>
        <w:color w:val="E36C0A"/>
        <w:sz w:val="20"/>
        <w:szCs w:val="20"/>
        <w:lang w:val="es-CR"/>
      </w:rPr>
      <w:t xml:space="preserve"> Commons</w:t>
    </w:r>
  </w:p>
  <w:p w14:paraId="11B5683A" w14:textId="77777777" w:rsidR="00F07DDF" w:rsidRDefault="00F07DDF" w:rsidP="00F07DDF">
    <w:pPr>
      <w:pStyle w:val="Footer"/>
      <w:jc w:val="right"/>
    </w:pPr>
    <w:r>
      <w:fldChar w:fldCharType="begin"/>
    </w:r>
    <w:r>
      <w:instrText>PAGE   \* MERGEFORMAT</w:instrText>
    </w:r>
    <w:r>
      <w:fldChar w:fldCharType="separate"/>
    </w:r>
    <w:r w:rsidR="00053C0F">
      <w:rPr>
        <w:noProof/>
      </w:rPr>
      <w:t>256</w:t>
    </w:r>
    <w:r>
      <w:fldChar w:fldCharType="end"/>
    </w:r>
  </w:p>
  <w:p w14:paraId="5D234046" w14:textId="77777777" w:rsidR="00F07DDF" w:rsidRPr="003B1E34" w:rsidRDefault="00F07DDF" w:rsidP="003B1E34">
    <w:pPr>
      <w:pStyle w:val="Default"/>
      <w:jc w:val="center"/>
      <w:rPr>
        <w:rFonts w:ascii="Liberation Serif" w:hAnsi="Liberation Serif"/>
        <w:color w:val="E36C0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23F83" w14:textId="77777777" w:rsidR="00F07DDF" w:rsidRDefault="00F07DDF" w:rsidP="00F07DDF">
    <w:pPr>
      <w:pStyle w:val="Foo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14:paraId="585B8098" w14:textId="77777777" w:rsidR="00F07DDF" w:rsidRDefault="00F07DDF" w:rsidP="00F07DDF">
    <w:pPr>
      <w:shd w:val="clear" w:color="auto" w:fill="FFFFFF"/>
      <w:spacing w:after="0" w:line="240" w:lineRule="auto"/>
      <w:jc w:val="center"/>
      <w:rPr>
        <w:rFonts w:ascii="Liberation Serif" w:eastAsia="SimSun" w:hAnsi="Liberation Serif" w:cs="Lucida Sans"/>
        <w:i/>
        <w:color w:val="E36C0A"/>
        <w:kern w:val="1"/>
        <w:sz w:val="20"/>
        <w:szCs w:val="20"/>
        <w:lang w:eastAsia="zh-CN" w:bidi="hi-IN"/>
      </w:rPr>
    </w:pPr>
    <w:r w:rsidRPr="00A47A96">
      <w:rPr>
        <w:rFonts w:ascii="Liberation Serif" w:eastAsia="SimSun" w:hAnsi="Liberation Serif" w:cs="Lucida Sans"/>
        <w:b/>
        <w:color w:val="E36C0A"/>
        <w:kern w:val="1"/>
        <w:sz w:val="20"/>
        <w:szCs w:val="20"/>
        <w:lang w:eastAsia="zh-CN" w:bidi="hi-IN"/>
      </w:rPr>
      <w:t>Relación de la inteligencia emocional y la evaluación de desempeño docente</w:t>
    </w:r>
  </w:p>
  <w:p w14:paraId="496138BC" w14:textId="77777777" w:rsidR="00F07DDF" w:rsidRDefault="00F07DDF" w:rsidP="00F07DDF">
    <w:pPr>
      <w:shd w:val="clear" w:color="auto" w:fill="FFFFFF"/>
      <w:spacing w:after="0" w:line="240" w:lineRule="auto"/>
      <w:jc w:val="center"/>
      <w:rPr>
        <w:rFonts w:ascii="Liberation Serif" w:eastAsia="SimSun" w:hAnsi="Liberation Serif" w:cs="Lucida Sans"/>
        <w:i/>
        <w:color w:val="E36C0A"/>
        <w:kern w:val="1"/>
        <w:sz w:val="20"/>
        <w:szCs w:val="20"/>
        <w:lang w:eastAsia="zh-CN" w:bidi="hi-IN"/>
      </w:rPr>
    </w:pPr>
    <w:r w:rsidRPr="00705847">
      <w:rPr>
        <w:rFonts w:ascii="Liberation Serif" w:eastAsia="SimSun" w:hAnsi="Liberation Serif" w:cs="Lucida Sans"/>
        <w:i/>
        <w:color w:val="E36C0A"/>
        <w:kern w:val="1"/>
        <w:sz w:val="20"/>
        <w:szCs w:val="20"/>
        <w:lang w:eastAsia="zh-CN" w:bidi="hi-IN"/>
      </w:rPr>
      <w:t>Belem Gabriela Hernández-</w:t>
    </w:r>
    <w:proofErr w:type="spellStart"/>
    <w:r w:rsidRPr="00705847">
      <w:rPr>
        <w:rFonts w:ascii="Liberation Serif" w:eastAsia="SimSun" w:hAnsi="Liberation Serif" w:cs="Lucida Sans"/>
        <w:i/>
        <w:color w:val="E36C0A"/>
        <w:kern w:val="1"/>
        <w:sz w:val="20"/>
        <w:szCs w:val="20"/>
        <w:lang w:eastAsia="zh-CN" w:bidi="hi-IN"/>
      </w:rPr>
      <w:t>Jaimes</w:t>
    </w:r>
    <w:proofErr w:type="spellEnd"/>
  </w:p>
  <w:p w14:paraId="31CA6541" w14:textId="77777777" w:rsidR="00F07DDF" w:rsidRPr="00562C18" w:rsidRDefault="00F07DDF" w:rsidP="00F07DDF">
    <w:pPr>
      <w:shd w:val="clear" w:color="auto" w:fill="FFFFFF"/>
      <w:spacing w:after="0" w:line="240" w:lineRule="auto"/>
      <w:jc w:val="center"/>
      <w:rPr>
        <w:color w:val="E36C0A"/>
        <w:sz w:val="20"/>
        <w:szCs w:val="20"/>
        <w:lang w:val="fr-FR"/>
      </w:rPr>
    </w:pPr>
    <w:r w:rsidRPr="00562C18">
      <w:rPr>
        <w:rFonts w:ascii="Liberation Serif" w:hAnsi="Liberation Serif"/>
        <w:color w:val="E36C0A"/>
        <w:sz w:val="20"/>
        <w:szCs w:val="20"/>
        <w:lang w:val="fr-FR"/>
      </w:rPr>
      <w:t>DOI: http://dx.doi.org/10.22458/caes.v9i2.2190</w:t>
    </w:r>
  </w:p>
  <w:p w14:paraId="3C9B4A1A" w14:textId="77777777" w:rsidR="00F07DDF" w:rsidRPr="00AE39F4" w:rsidRDefault="00F07DDF" w:rsidP="00F07DDF">
    <w:pPr>
      <w:pStyle w:val="Default"/>
      <w:jc w:val="center"/>
      <w:rPr>
        <w:rFonts w:ascii="Liberation Serif" w:hAnsi="Liberation Serif"/>
        <w:color w:val="auto"/>
      </w:rPr>
    </w:pPr>
    <w:r>
      <w:rPr>
        <w:noProof/>
        <w:lang w:val="en-US"/>
      </w:rPr>
      <w:drawing>
        <wp:inline distT="0" distB="0" distL="0" distR="0" wp14:anchorId="45FB2A54" wp14:editId="4F93A385">
          <wp:extent cx="866775" cy="304800"/>
          <wp:effectExtent l="0" t="0" r="9525" b="0"/>
          <wp:docPr id="3" name="Imagen 3" descr="CC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2C7698F8" w14:textId="77777777" w:rsidR="00F07DDF" w:rsidRPr="00C707CA" w:rsidRDefault="00F07DDF" w:rsidP="00F07DDF">
    <w:pPr>
      <w:pStyle w:val="Default"/>
      <w:jc w:val="center"/>
      <w:rPr>
        <w:rFonts w:ascii="Liberation Serif" w:hAnsi="Liberation Serif"/>
        <w:color w:val="E36C0A"/>
        <w:sz w:val="20"/>
        <w:szCs w:val="20"/>
        <w:lang w:val="es-CR"/>
      </w:rPr>
    </w:pPr>
    <w:r w:rsidRPr="00C707CA">
      <w:rPr>
        <w:rFonts w:ascii="Liberation Serif" w:hAnsi="Liberation Serif"/>
        <w:color w:val="E36C0A"/>
        <w:sz w:val="20"/>
        <w:szCs w:val="20"/>
        <w:lang w:val="es-CR"/>
      </w:rPr>
      <w:t xml:space="preserve">Artículo protegido por licencia </w:t>
    </w:r>
    <w:proofErr w:type="spellStart"/>
    <w:r w:rsidRPr="00C707CA">
      <w:rPr>
        <w:rFonts w:ascii="Liberation Serif" w:hAnsi="Liberation Serif"/>
        <w:color w:val="E36C0A"/>
        <w:sz w:val="20"/>
        <w:szCs w:val="20"/>
        <w:lang w:val="es-CR"/>
      </w:rPr>
      <w:t>Creative</w:t>
    </w:r>
    <w:proofErr w:type="spellEnd"/>
    <w:r w:rsidRPr="00C707CA">
      <w:rPr>
        <w:rFonts w:ascii="Liberation Serif" w:hAnsi="Liberation Serif"/>
        <w:color w:val="E36C0A"/>
        <w:sz w:val="20"/>
        <w:szCs w:val="20"/>
        <w:lang w:val="es-CR"/>
      </w:rPr>
      <w:t xml:space="preserve"> Commons</w:t>
    </w:r>
  </w:p>
  <w:p w14:paraId="1E37C8E8" w14:textId="6DF4F856" w:rsidR="00F07DDF" w:rsidRDefault="00F07DDF" w:rsidP="00F07DDF">
    <w:pPr>
      <w:pStyle w:val="Footer"/>
      <w:jc w:val="right"/>
    </w:pPr>
    <w:r>
      <w:fldChar w:fldCharType="begin"/>
    </w:r>
    <w:r>
      <w:instrText>PAGE   \* MERGEFORMAT</w:instrText>
    </w:r>
    <w:r>
      <w:fldChar w:fldCharType="separate"/>
    </w:r>
    <w:r w:rsidR="00053C0F">
      <w:rPr>
        <w:noProof/>
      </w:rPr>
      <w:t>239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B515A" w14:textId="77777777" w:rsidR="00A54C81" w:rsidRDefault="00A54C81" w:rsidP="009B4E6F">
      <w:pPr>
        <w:spacing w:after="0" w:line="240" w:lineRule="auto"/>
      </w:pPr>
      <w:r>
        <w:separator/>
      </w:r>
    </w:p>
  </w:footnote>
  <w:footnote w:type="continuationSeparator" w:id="0">
    <w:p w14:paraId="234D54C5" w14:textId="77777777" w:rsidR="00A54C81" w:rsidRDefault="00A54C81" w:rsidP="009B4E6F">
      <w:pPr>
        <w:spacing w:after="0" w:line="240" w:lineRule="auto"/>
      </w:pPr>
      <w:r>
        <w:continuationSeparator/>
      </w:r>
    </w:p>
  </w:footnote>
  <w:footnote w:id="1">
    <w:p w14:paraId="4E0B8EE2" w14:textId="26B7CB55" w:rsidR="00921520" w:rsidRPr="003B1E34" w:rsidRDefault="00921520" w:rsidP="00D27DB0">
      <w:pPr>
        <w:spacing w:after="0" w:line="240" w:lineRule="auto"/>
        <w:jc w:val="both"/>
        <w:rPr>
          <w:rFonts w:ascii="Arial" w:eastAsia="Times New Roman" w:hAnsi="Arial" w:cs="Arial"/>
          <w:sz w:val="24"/>
          <w:szCs w:val="24"/>
          <w:lang w:val="es-CR" w:eastAsia="es-CR"/>
        </w:rPr>
      </w:pPr>
      <w:r>
        <w:rPr>
          <w:rStyle w:val="FootnoteReference"/>
        </w:rPr>
        <w:footnoteRef/>
      </w:r>
      <w:r>
        <w:t xml:space="preserve"> </w:t>
      </w:r>
      <w:r>
        <w:rPr>
          <w:rFonts w:ascii="Arial" w:hAnsi="Arial" w:cs="Arial"/>
          <w:sz w:val="20"/>
          <w:szCs w:val="20"/>
        </w:rPr>
        <w:t>Docente de la Universidad Autónoma del Estado de Morelos, México</w:t>
      </w:r>
      <w:r w:rsidRPr="00576BF7">
        <w:rPr>
          <w:rFonts w:ascii="Arial" w:hAnsi="Arial" w:cs="Arial"/>
          <w:sz w:val="20"/>
          <w:szCs w:val="20"/>
        </w:rPr>
        <w:t xml:space="preserve">. Correo electrónico: </w:t>
      </w:r>
      <w:hyperlink r:id="rId1" w:history="1">
        <w:r w:rsidRPr="00576BF7">
          <w:rPr>
            <w:rStyle w:val="Hyperlink"/>
            <w:rFonts w:ascii="Arial" w:eastAsia="Times New Roman" w:hAnsi="Arial" w:cs="Arial"/>
            <w:sz w:val="20"/>
            <w:szCs w:val="20"/>
            <w:lang w:val="es-CR" w:eastAsia="es-CR"/>
          </w:rPr>
          <w:t>belem.hernandezjai@uaem.edu.mx</w:t>
        </w:r>
      </w:hyperlink>
    </w:p>
    <w:p w14:paraId="1A2905FA" w14:textId="33C95696" w:rsidR="00921520" w:rsidRDefault="00921520" w:rsidP="00A47E1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A60B" w14:textId="76D64AD5" w:rsidR="00921520" w:rsidRDefault="00921520" w:rsidP="003B1E34">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8</w:t>
    </w:r>
    <w:r w:rsidR="00F07DDF">
      <w:rPr>
        <w:rFonts w:ascii="Agency FB" w:hAnsi="Agency FB"/>
        <w:color w:val="E36C0A"/>
        <w:sz w:val="24"/>
        <w:szCs w:val="24"/>
        <w:lang w:val="es-CR"/>
      </w:rPr>
      <w:t>: 239</w:t>
    </w:r>
    <w:r w:rsidR="00F07DDF" w:rsidRPr="00AB1FD2">
      <w:rPr>
        <w:rFonts w:ascii="Agency FB" w:hAnsi="Agency FB"/>
        <w:color w:val="E36C0A"/>
        <w:sz w:val="24"/>
        <w:szCs w:val="24"/>
        <w:lang w:val="es-CR"/>
      </w:rPr>
      <w:t>-2</w:t>
    </w:r>
    <w:r w:rsidR="00F07DDF">
      <w:rPr>
        <w:rFonts w:ascii="Agency FB" w:hAnsi="Agency FB"/>
        <w:color w:val="E36C0A"/>
        <w:sz w:val="24"/>
        <w:szCs w:val="24"/>
        <w:lang w:val="es-CR"/>
      </w:rPr>
      <w:t>56</w:t>
    </w:r>
  </w:p>
  <w:p w14:paraId="7B20C72A" w14:textId="77777777" w:rsidR="00921520" w:rsidRDefault="00A54C81" w:rsidP="003B1E34">
    <w:pPr>
      <w:pStyle w:val="Default"/>
      <w:jc w:val="center"/>
      <w:rPr>
        <w:rFonts w:ascii="Agency FB" w:hAnsi="Agency FB" w:cs="Times New Roman"/>
        <w:color w:val="E36C0A"/>
      </w:rPr>
    </w:pPr>
    <w:hyperlink r:id="rId1" w:history="1">
      <w:r w:rsidR="00921520" w:rsidRPr="00AB1FD2">
        <w:rPr>
          <w:rFonts w:ascii="Agency FB" w:hAnsi="Agency FB" w:cs="Times New Roman"/>
          <w:color w:val="E36C0A"/>
        </w:rPr>
        <w:t>http://investiga.uned.ac.cr/revistas/index.php/revistacalidad</w:t>
      </w:r>
    </w:hyperlink>
  </w:p>
  <w:p w14:paraId="338587ED" w14:textId="77777777" w:rsidR="00921520" w:rsidRDefault="00921520" w:rsidP="003B1E34">
    <w:pPr>
      <w:pStyle w:val="Default"/>
      <w:jc w:val="center"/>
      <w:rPr>
        <w:rFonts w:ascii="Agency FB" w:hAnsi="Agency FB" w:cs="Times New Roman"/>
        <w:color w:val="E36C0A"/>
      </w:rPr>
    </w:pPr>
    <w:r>
      <w:rPr>
        <w:rFonts w:ascii="Agency FB" w:hAnsi="Agency FB" w:cs="Times New Roman"/>
        <w:color w:val="E36C0A"/>
      </w:rPr>
      <w:t xml:space="preserve">Correo electrónico: </w:t>
    </w:r>
    <w:hyperlink r:id="rId2" w:history="1">
      <w:r>
        <w:rPr>
          <w:rFonts w:ascii="Agency FB" w:hAnsi="Agency FB" w:cs="Times New Roman"/>
          <w:color w:val="E36C0A"/>
        </w:rPr>
        <w:t>revistacalidad@</w:t>
      </w:r>
      <w:r w:rsidRPr="00AB1FD2">
        <w:rPr>
          <w:rFonts w:ascii="Agency FB" w:hAnsi="Agency FB" w:cs="Times New Roman"/>
          <w:color w:val="E36C0A"/>
        </w:rPr>
        <w:t>uned.ac.cr</w:t>
      </w:r>
    </w:hyperlink>
  </w:p>
  <w:p w14:paraId="24BC57B5" w14:textId="77777777" w:rsidR="00921520" w:rsidRDefault="00921520" w:rsidP="003B1E34">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687D6E9A" w14:textId="77777777" w:rsidR="00921520" w:rsidRDefault="00921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63DCE" w14:textId="21775C02" w:rsidR="00921520" w:rsidRDefault="00921520" w:rsidP="003B1E34">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8</w:t>
    </w:r>
    <w:r w:rsidR="00F07DDF">
      <w:rPr>
        <w:rFonts w:ascii="Agency FB" w:hAnsi="Agency FB"/>
        <w:color w:val="E36C0A"/>
        <w:sz w:val="24"/>
        <w:szCs w:val="24"/>
        <w:lang w:val="es-CR"/>
      </w:rPr>
      <w:t>: 239</w:t>
    </w:r>
    <w:r w:rsidRPr="00AB1FD2">
      <w:rPr>
        <w:rFonts w:ascii="Agency FB" w:hAnsi="Agency FB"/>
        <w:color w:val="E36C0A"/>
        <w:sz w:val="24"/>
        <w:szCs w:val="24"/>
        <w:lang w:val="es-CR"/>
      </w:rPr>
      <w:t>-2</w:t>
    </w:r>
    <w:r w:rsidR="00F07DDF">
      <w:rPr>
        <w:rFonts w:ascii="Agency FB" w:hAnsi="Agency FB"/>
        <w:color w:val="E36C0A"/>
        <w:sz w:val="24"/>
        <w:szCs w:val="24"/>
        <w:lang w:val="es-CR"/>
      </w:rPr>
      <w:t>56</w:t>
    </w:r>
  </w:p>
  <w:p w14:paraId="0EEDEA38" w14:textId="4354B991" w:rsidR="00921520" w:rsidRDefault="006E2EC1" w:rsidP="003B1E34">
    <w:pPr>
      <w:pStyle w:val="NoSpacing"/>
      <w:jc w:val="center"/>
      <w:rPr>
        <w:rFonts w:ascii="Agency FB" w:hAnsi="Agency FB"/>
        <w:color w:val="E36C0A"/>
        <w:sz w:val="24"/>
        <w:szCs w:val="24"/>
        <w:lang w:val="es-CR"/>
      </w:rPr>
    </w:pPr>
    <w:r>
      <w:rPr>
        <w:rFonts w:ascii="Agency FB" w:hAnsi="Agency FB"/>
        <w:noProof/>
        <w:color w:val="E36C0A"/>
        <w:sz w:val="24"/>
        <w:szCs w:val="24"/>
        <w:lang w:val="en-US"/>
      </w:rPr>
      <w:drawing>
        <wp:inline distT="0" distB="0" distL="0" distR="0" wp14:anchorId="245FCA57" wp14:editId="09E23D35">
          <wp:extent cx="4533900" cy="768907"/>
          <wp:effectExtent l="0" t="0" r="0" b="0"/>
          <wp:docPr id="4" name="Picture 4"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p>
  <w:p w14:paraId="583F2CDA" w14:textId="77777777" w:rsidR="00921520" w:rsidRDefault="00A54C81" w:rsidP="003B1E34">
    <w:pPr>
      <w:pStyle w:val="Default"/>
      <w:jc w:val="center"/>
      <w:rPr>
        <w:rFonts w:ascii="Agency FB" w:hAnsi="Agency FB" w:cs="Times New Roman"/>
        <w:color w:val="E36C0A"/>
      </w:rPr>
    </w:pPr>
    <w:hyperlink r:id="rId2" w:history="1">
      <w:r w:rsidR="00921520" w:rsidRPr="00AB1FD2">
        <w:rPr>
          <w:rFonts w:ascii="Agency FB" w:hAnsi="Agency FB" w:cs="Times New Roman"/>
          <w:color w:val="E36C0A"/>
        </w:rPr>
        <w:t>http://investiga.uned.ac.cr/revistas/index.php/revistacalidad</w:t>
      </w:r>
    </w:hyperlink>
  </w:p>
  <w:p w14:paraId="0AA87E1E" w14:textId="77777777" w:rsidR="00921520" w:rsidRDefault="00921520" w:rsidP="003B1E34">
    <w:pPr>
      <w:pStyle w:val="Default"/>
      <w:jc w:val="center"/>
      <w:rPr>
        <w:rFonts w:ascii="Agency FB" w:hAnsi="Agency FB" w:cs="Times New Roman"/>
        <w:color w:val="E36C0A"/>
      </w:rPr>
    </w:pPr>
    <w:r>
      <w:rPr>
        <w:rFonts w:ascii="Agency FB" w:hAnsi="Agency FB" w:cs="Times New Roman"/>
        <w:color w:val="E36C0A"/>
      </w:rPr>
      <w:t xml:space="preserve">Correo electrónico: </w:t>
    </w:r>
    <w:hyperlink r:id="rId3" w:history="1">
      <w:r w:rsidRPr="00AB1FD2">
        <w:rPr>
          <w:rFonts w:ascii="Agency FB" w:hAnsi="Agency FB" w:cs="Times New Roman"/>
          <w:color w:val="E36C0A"/>
        </w:rPr>
        <w:t>revistacalidad@uned.ac.cr</w:t>
      </w:r>
    </w:hyperlink>
  </w:p>
  <w:p w14:paraId="7CFAECFB" w14:textId="77777777" w:rsidR="00921520" w:rsidRDefault="00921520" w:rsidP="003B1E34">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41626034" w14:textId="77777777" w:rsidR="00921520" w:rsidRDefault="009215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0A14"/>
    <w:multiLevelType w:val="hybridMultilevel"/>
    <w:tmpl w:val="8BEC4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23CFE"/>
    <w:multiLevelType w:val="hybridMultilevel"/>
    <w:tmpl w:val="45CAC98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122D6F98"/>
    <w:multiLevelType w:val="hybridMultilevel"/>
    <w:tmpl w:val="B4A0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707294"/>
    <w:multiLevelType w:val="hybridMultilevel"/>
    <w:tmpl w:val="F47CF3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26A776F"/>
    <w:multiLevelType w:val="hybridMultilevel"/>
    <w:tmpl w:val="54687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D94D64"/>
    <w:multiLevelType w:val="hybridMultilevel"/>
    <w:tmpl w:val="5EDA5B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895861"/>
    <w:multiLevelType w:val="hybridMultilevel"/>
    <w:tmpl w:val="C49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FE4269"/>
    <w:multiLevelType w:val="hybridMultilevel"/>
    <w:tmpl w:val="3618A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400EF4"/>
    <w:multiLevelType w:val="hybridMultilevel"/>
    <w:tmpl w:val="BC68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E28E2"/>
    <w:multiLevelType w:val="hybridMultilevel"/>
    <w:tmpl w:val="4212032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763533BF"/>
    <w:multiLevelType w:val="hybridMultilevel"/>
    <w:tmpl w:val="DD84949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5"/>
  </w:num>
  <w:num w:numId="6">
    <w:abstractNumId w:val="9"/>
  </w:num>
  <w:num w:numId="7">
    <w:abstractNumId w:val="1"/>
  </w:num>
  <w:num w:numId="8">
    <w:abstractNumId w:val="10"/>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5E"/>
    <w:rsid w:val="00002355"/>
    <w:rsid w:val="0000317A"/>
    <w:rsid w:val="0000749E"/>
    <w:rsid w:val="000167C1"/>
    <w:rsid w:val="00017419"/>
    <w:rsid w:val="000212F0"/>
    <w:rsid w:val="00023C52"/>
    <w:rsid w:val="00031EB9"/>
    <w:rsid w:val="00042201"/>
    <w:rsid w:val="0004462A"/>
    <w:rsid w:val="0004556A"/>
    <w:rsid w:val="0005011F"/>
    <w:rsid w:val="00053C0F"/>
    <w:rsid w:val="00064CE4"/>
    <w:rsid w:val="00076071"/>
    <w:rsid w:val="000761E6"/>
    <w:rsid w:val="00077B30"/>
    <w:rsid w:val="00080FF4"/>
    <w:rsid w:val="000878A1"/>
    <w:rsid w:val="00091D25"/>
    <w:rsid w:val="00096793"/>
    <w:rsid w:val="00097E45"/>
    <w:rsid w:val="000A2F5F"/>
    <w:rsid w:val="000B0A6D"/>
    <w:rsid w:val="000B20EB"/>
    <w:rsid w:val="000B6041"/>
    <w:rsid w:val="000C1295"/>
    <w:rsid w:val="000C2622"/>
    <w:rsid w:val="000D0583"/>
    <w:rsid w:val="000E622D"/>
    <w:rsid w:val="000F1ADE"/>
    <w:rsid w:val="000F54AE"/>
    <w:rsid w:val="0010164F"/>
    <w:rsid w:val="00113C4F"/>
    <w:rsid w:val="0014266E"/>
    <w:rsid w:val="00156E99"/>
    <w:rsid w:val="00167ED3"/>
    <w:rsid w:val="001A328A"/>
    <w:rsid w:val="001A4087"/>
    <w:rsid w:val="001B0ED7"/>
    <w:rsid w:val="001B6CBE"/>
    <w:rsid w:val="001D563F"/>
    <w:rsid w:val="001E7344"/>
    <w:rsid w:val="0021039C"/>
    <w:rsid w:val="00217433"/>
    <w:rsid w:val="00221266"/>
    <w:rsid w:val="00241780"/>
    <w:rsid w:val="00262995"/>
    <w:rsid w:val="0027521D"/>
    <w:rsid w:val="002954CC"/>
    <w:rsid w:val="002B1536"/>
    <w:rsid w:val="002C14E1"/>
    <w:rsid w:val="002C25CA"/>
    <w:rsid w:val="002C79D3"/>
    <w:rsid w:val="002D6571"/>
    <w:rsid w:val="002E49FC"/>
    <w:rsid w:val="002F49E9"/>
    <w:rsid w:val="002F79A8"/>
    <w:rsid w:val="002F7EFF"/>
    <w:rsid w:val="00300C65"/>
    <w:rsid w:val="00334FF2"/>
    <w:rsid w:val="00370123"/>
    <w:rsid w:val="00370DBA"/>
    <w:rsid w:val="00371017"/>
    <w:rsid w:val="003731C5"/>
    <w:rsid w:val="00373896"/>
    <w:rsid w:val="00374833"/>
    <w:rsid w:val="00382346"/>
    <w:rsid w:val="00384A1A"/>
    <w:rsid w:val="00384F69"/>
    <w:rsid w:val="00395A12"/>
    <w:rsid w:val="003B1E34"/>
    <w:rsid w:val="003B48C5"/>
    <w:rsid w:val="003B699D"/>
    <w:rsid w:val="003C0BE7"/>
    <w:rsid w:val="003C67F3"/>
    <w:rsid w:val="003C704F"/>
    <w:rsid w:val="004020EF"/>
    <w:rsid w:val="00445EE9"/>
    <w:rsid w:val="004476E3"/>
    <w:rsid w:val="004561F3"/>
    <w:rsid w:val="00461AE3"/>
    <w:rsid w:val="00475AB2"/>
    <w:rsid w:val="004810D5"/>
    <w:rsid w:val="004A3C7A"/>
    <w:rsid w:val="004A5CF7"/>
    <w:rsid w:val="004B6701"/>
    <w:rsid w:val="004F3A80"/>
    <w:rsid w:val="00500B07"/>
    <w:rsid w:val="00525D33"/>
    <w:rsid w:val="00526B03"/>
    <w:rsid w:val="00543730"/>
    <w:rsid w:val="00553A12"/>
    <w:rsid w:val="00562C18"/>
    <w:rsid w:val="005675FA"/>
    <w:rsid w:val="005711E1"/>
    <w:rsid w:val="00575DA1"/>
    <w:rsid w:val="00576BF7"/>
    <w:rsid w:val="0058054F"/>
    <w:rsid w:val="00582A4E"/>
    <w:rsid w:val="00584862"/>
    <w:rsid w:val="00597B5E"/>
    <w:rsid w:val="005D36A4"/>
    <w:rsid w:val="005E12FE"/>
    <w:rsid w:val="005E27BD"/>
    <w:rsid w:val="005E525C"/>
    <w:rsid w:val="005F2FF3"/>
    <w:rsid w:val="005F562F"/>
    <w:rsid w:val="00602041"/>
    <w:rsid w:val="006026CB"/>
    <w:rsid w:val="0060728E"/>
    <w:rsid w:val="00620A0E"/>
    <w:rsid w:val="00631A97"/>
    <w:rsid w:val="0063303E"/>
    <w:rsid w:val="00651D4F"/>
    <w:rsid w:val="00654A7D"/>
    <w:rsid w:val="0066160D"/>
    <w:rsid w:val="00677333"/>
    <w:rsid w:val="00684D45"/>
    <w:rsid w:val="00687386"/>
    <w:rsid w:val="00692CBF"/>
    <w:rsid w:val="00693050"/>
    <w:rsid w:val="0069540F"/>
    <w:rsid w:val="006A0FAC"/>
    <w:rsid w:val="006B0886"/>
    <w:rsid w:val="006C0D14"/>
    <w:rsid w:val="006E2EC1"/>
    <w:rsid w:val="006F4AB5"/>
    <w:rsid w:val="00705847"/>
    <w:rsid w:val="00710E6A"/>
    <w:rsid w:val="00730495"/>
    <w:rsid w:val="0073763D"/>
    <w:rsid w:val="0074165E"/>
    <w:rsid w:val="007444FF"/>
    <w:rsid w:val="00755E4F"/>
    <w:rsid w:val="0077444E"/>
    <w:rsid w:val="007A2EA4"/>
    <w:rsid w:val="007B25CE"/>
    <w:rsid w:val="007B5AAD"/>
    <w:rsid w:val="007B73DD"/>
    <w:rsid w:val="007C6FCE"/>
    <w:rsid w:val="007D4C16"/>
    <w:rsid w:val="007F5B56"/>
    <w:rsid w:val="007F6B03"/>
    <w:rsid w:val="00807B61"/>
    <w:rsid w:val="008109C9"/>
    <w:rsid w:val="00811E09"/>
    <w:rsid w:val="0081759B"/>
    <w:rsid w:val="00821AA4"/>
    <w:rsid w:val="008336C3"/>
    <w:rsid w:val="00836AF3"/>
    <w:rsid w:val="00843A41"/>
    <w:rsid w:val="0084566B"/>
    <w:rsid w:val="00852249"/>
    <w:rsid w:val="008620D4"/>
    <w:rsid w:val="0086362E"/>
    <w:rsid w:val="0087339D"/>
    <w:rsid w:val="00874672"/>
    <w:rsid w:val="0087794F"/>
    <w:rsid w:val="008828FD"/>
    <w:rsid w:val="00885869"/>
    <w:rsid w:val="0088664E"/>
    <w:rsid w:val="00892B4D"/>
    <w:rsid w:val="0089321D"/>
    <w:rsid w:val="008964E0"/>
    <w:rsid w:val="008A7713"/>
    <w:rsid w:val="008B730B"/>
    <w:rsid w:val="008C28CE"/>
    <w:rsid w:val="008C4163"/>
    <w:rsid w:val="008C6C5D"/>
    <w:rsid w:val="008C76CC"/>
    <w:rsid w:val="008D1233"/>
    <w:rsid w:val="008E7F3E"/>
    <w:rsid w:val="00901172"/>
    <w:rsid w:val="009034D5"/>
    <w:rsid w:val="0090644D"/>
    <w:rsid w:val="00914364"/>
    <w:rsid w:val="00921520"/>
    <w:rsid w:val="00923A92"/>
    <w:rsid w:val="0093398E"/>
    <w:rsid w:val="00944CF8"/>
    <w:rsid w:val="00944DBE"/>
    <w:rsid w:val="00961DB0"/>
    <w:rsid w:val="00985A6C"/>
    <w:rsid w:val="0099619F"/>
    <w:rsid w:val="0099776B"/>
    <w:rsid w:val="009B4E6F"/>
    <w:rsid w:val="009B758A"/>
    <w:rsid w:val="009C3BAC"/>
    <w:rsid w:val="009C6209"/>
    <w:rsid w:val="009D6787"/>
    <w:rsid w:val="00A165CE"/>
    <w:rsid w:val="00A16B76"/>
    <w:rsid w:val="00A21219"/>
    <w:rsid w:val="00A42A7C"/>
    <w:rsid w:val="00A47A96"/>
    <w:rsid w:val="00A47E1E"/>
    <w:rsid w:val="00A53FFF"/>
    <w:rsid w:val="00A54C81"/>
    <w:rsid w:val="00AB3A00"/>
    <w:rsid w:val="00AC6906"/>
    <w:rsid w:val="00AD0481"/>
    <w:rsid w:val="00AD08E8"/>
    <w:rsid w:val="00AE38B2"/>
    <w:rsid w:val="00AE41FD"/>
    <w:rsid w:val="00AF11E9"/>
    <w:rsid w:val="00B04FED"/>
    <w:rsid w:val="00B202ED"/>
    <w:rsid w:val="00B327C7"/>
    <w:rsid w:val="00B33D86"/>
    <w:rsid w:val="00B4071C"/>
    <w:rsid w:val="00B44A83"/>
    <w:rsid w:val="00B47FB6"/>
    <w:rsid w:val="00B510C4"/>
    <w:rsid w:val="00B658F0"/>
    <w:rsid w:val="00B75CB6"/>
    <w:rsid w:val="00B82486"/>
    <w:rsid w:val="00B85913"/>
    <w:rsid w:val="00B87BD0"/>
    <w:rsid w:val="00B902CB"/>
    <w:rsid w:val="00B90CF0"/>
    <w:rsid w:val="00BB36FA"/>
    <w:rsid w:val="00BC6AD6"/>
    <w:rsid w:val="00BE1919"/>
    <w:rsid w:val="00BE498D"/>
    <w:rsid w:val="00BE6A4E"/>
    <w:rsid w:val="00BF6D9D"/>
    <w:rsid w:val="00C017E3"/>
    <w:rsid w:val="00C103E3"/>
    <w:rsid w:val="00C23253"/>
    <w:rsid w:val="00C23C4D"/>
    <w:rsid w:val="00C3123E"/>
    <w:rsid w:val="00C348A9"/>
    <w:rsid w:val="00C42366"/>
    <w:rsid w:val="00C505E7"/>
    <w:rsid w:val="00C52EF3"/>
    <w:rsid w:val="00C61B3A"/>
    <w:rsid w:val="00C67262"/>
    <w:rsid w:val="00C8203E"/>
    <w:rsid w:val="00C87C81"/>
    <w:rsid w:val="00CA52FC"/>
    <w:rsid w:val="00CC1AA2"/>
    <w:rsid w:val="00CE1B17"/>
    <w:rsid w:val="00D013D7"/>
    <w:rsid w:val="00D24A63"/>
    <w:rsid w:val="00D259E9"/>
    <w:rsid w:val="00D27DB0"/>
    <w:rsid w:val="00D32087"/>
    <w:rsid w:val="00D373EF"/>
    <w:rsid w:val="00D53849"/>
    <w:rsid w:val="00D655B3"/>
    <w:rsid w:val="00D811F1"/>
    <w:rsid w:val="00D86AF8"/>
    <w:rsid w:val="00DA03FF"/>
    <w:rsid w:val="00DA5949"/>
    <w:rsid w:val="00DB27DC"/>
    <w:rsid w:val="00DC584D"/>
    <w:rsid w:val="00DD4527"/>
    <w:rsid w:val="00DD6CB5"/>
    <w:rsid w:val="00DD7BAD"/>
    <w:rsid w:val="00DE5A78"/>
    <w:rsid w:val="00DE755B"/>
    <w:rsid w:val="00E01D89"/>
    <w:rsid w:val="00E0284A"/>
    <w:rsid w:val="00E12E84"/>
    <w:rsid w:val="00E1714F"/>
    <w:rsid w:val="00E233A4"/>
    <w:rsid w:val="00E8091F"/>
    <w:rsid w:val="00E87B97"/>
    <w:rsid w:val="00E915E9"/>
    <w:rsid w:val="00E92041"/>
    <w:rsid w:val="00EA3012"/>
    <w:rsid w:val="00EA57AB"/>
    <w:rsid w:val="00EB2D3C"/>
    <w:rsid w:val="00EB375F"/>
    <w:rsid w:val="00EC500F"/>
    <w:rsid w:val="00ED38A3"/>
    <w:rsid w:val="00ED4F1B"/>
    <w:rsid w:val="00ED64B1"/>
    <w:rsid w:val="00EE55E1"/>
    <w:rsid w:val="00EE56D3"/>
    <w:rsid w:val="00EE77B3"/>
    <w:rsid w:val="00EF0FBF"/>
    <w:rsid w:val="00EF7F7F"/>
    <w:rsid w:val="00F04040"/>
    <w:rsid w:val="00F04B6F"/>
    <w:rsid w:val="00F05AA2"/>
    <w:rsid w:val="00F07DDF"/>
    <w:rsid w:val="00F24188"/>
    <w:rsid w:val="00F325C9"/>
    <w:rsid w:val="00F331F2"/>
    <w:rsid w:val="00F65DE4"/>
    <w:rsid w:val="00F93A5F"/>
    <w:rsid w:val="00F9646E"/>
    <w:rsid w:val="00FA1A49"/>
    <w:rsid w:val="00FA5061"/>
    <w:rsid w:val="00FA50F4"/>
    <w:rsid w:val="00FA5FAB"/>
    <w:rsid w:val="00FC78B2"/>
    <w:rsid w:val="00FD35FD"/>
    <w:rsid w:val="00FD7C56"/>
    <w:rsid w:val="00FE3D34"/>
    <w:rsid w:val="00FF609D"/>
    <w:rsid w:val="00FF629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D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7B5E"/>
    <w:pPr>
      <w:keepNext/>
      <w:spacing w:after="0" w:line="480" w:lineRule="auto"/>
      <w:ind w:firstLine="369"/>
      <w:jc w:val="center"/>
      <w:outlineLvl w:val="0"/>
    </w:pPr>
    <w:rPr>
      <w:rFonts w:ascii="Times New Roman" w:eastAsia="Times New Roman" w:hAnsi="Times New Roman" w:cs="Times New Roman"/>
      <w:b/>
      <w:bCs/>
      <w:sz w:val="24"/>
      <w:szCs w:val="20"/>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97B5E"/>
    <w:pPr>
      <w:spacing w:after="120" w:line="480" w:lineRule="auto"/>
      <w:ind w:left="283" w:firstLine="369"/>
      <w:jc w:val="both"/>
    </w:pPr>
    <w:rPr>
      <w:rFonts w:ascii="Times New Roman" w:eastAsia="Times New Roman" w:hAnsi="Times New Roman" w:cs="Times New Roman"/>
      <w:sz w:val="20"/>
      <w:szCs w:val="20"/>
      <w:lang w:val="es-ES_tradnl" w:eastAsia="es-ES"/>
    </w:rPr>
  </w:style>
  <w:style w:type="character" w:customStyle="1" w:styleId="BodyTextIndentChar">
    <w:name w:val="Body Text Indent Char"/>
    <w:basedOn w:val="DefaultParagraphFont"/>
    <w:link w:val="BodyTextIndent"/>
    <w:rsid w:val="00597B5E"/>
    <w:rPr>
      <w:rFonts w:ascii="Times New Roman" w:eastAsia="Times New Roman" w:hAnsi="Times New Roman" w:cs="Times New Roman"/>
      <w:sz w:val="20"/>
      <w:szCs w:val="20"/>
      <w:lang w:val="es-ES_tradnl" w:eastAsia="es-ES"/>
    </w:rPr>
  </w:style>
  <w:style w:type="character" w:customStyle="1" w:styleId="Heading1Char">
    <w:name w:val="Heading 1 Char"/>
    <w:basedOn w:val="DefaultParagraphFont"/>
    <w:link w:val="Heading1"/>
    <w:uiPriority w:val="9"/>
    <w:rsid w:val="00597B5E"/>
    <w:rPr>
      <w:rFonts w:ascii="Times New Roman" w:eastAsia="Times New Roman" w:hAnsi="Times New Roman" w:cs="Times New Roman"/>
      <w:b/>
      <w:bCs/>
      <w:sz w:val="24"/>
      <w:szCs w:val="20"/>
      <w:lang w:val="es-ES_tradnl" w:eastAsia="es-ES"/>
    </w:rPr>
  </w:style>
  <w:style w:type="character" w:customStyle="1" w:styleId="A13">
    <w:name w:val="A13"/>
    <w:uiPriority w:val="99"/>
    <w:rsid w:val="00A53FFF"/>
    <w:rPr>
      <w:color w:val="211D1E"/>
      <w:sz w:val="20"/>
      <w:szCs w:val="20"/>
    </w:rPr>
  </w:style>
  <w:style w:type="table" w:customStyle="1" w:styleId="Tablanormal31">
    <w:name w:val="Tabla normal 31"/>
    <w:basedOn w:val="TableNormal"/>
    <w:uiPriority w:val="43"/>
    <w:rsid w:val="00A53F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eNormal"/>
    <w:uiPriority w:val="45"/>
    <w:rsid w:val="00A53F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7concolores1">
    <w:name w:val="Tabla de cuadrícula 7 con colores1"/>
    <w:basedOn w:val="TableNormal"/>
    <w:uiPriority w:val="52"/>
    <w:rsid w:val="00A53F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A5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eNormal"/>
    <w:uiPriority w:val="99"/>
    <w:rsid w:val="008C4163"/>
    <w:pPr>
      <w:spacing w:after="0" w:line="240" w:lineRule="auto"/>
    </w:pPr>
    <w:tblPr>
      <w:tblBorders>
        <w:top w:val="single" w:sz="4" w:space="0" w:color="auto"/>
        <w:bottom w:val="single" w:sz="4" w:space="0" w:color="auto"/>
        <w:insideV w:val="single" w:sz="4" w:space="0" w:color="auto"/>
      </w:tblBorders>
    </w:tblPr>
  </w:style>
  <w:style w:type="paragraph" w:styleId="ListParagraph">
    <w:name w:val="List Paragraph"/>
    <w:basedOn w:val="Normal"/>
    <w:uiPriority w:val="34"/>
    <w:qFormat/>
    <w:rsid w:val="000E622D"/>
    <w:pPr>
      <w:spacing w:after="0" w:line="240" w:lineRule="auto"/>
      <w:ind w:left="720"/>
      <w:contextualSpacing/>
    </w:pPr>
    <w:rPr>
      <w:rFonts w:ascii="Calibri" w:eastAsia="Times New Roman" w:hAnsi="Calibri" w:cs="Times New Roman"/>
      <w:sz w:val="24"/>
      <w:szCs w:val="24"/>
      <w:lang w:val="es-ES_tradnl" w:eastAsia="es-ES"/>
    </w:rPr>
  </w:style>
  <w:style w:type="paragraph" w:customStyle="1" w:styleId="Default">
    <w:name w:val="Default"/>
    <w:rsid w:val="007B73D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76071"/>
    <w:rPr>
      <w:color w:val="0563C1" w:themeColor="hyperlink"/>
      <w:u w:val="single"/>
    </w:rPr>
  </w:style>
  <w:style w:type="paragraph" w:styleId="Header">
    <w:name w:val="header"/>
    <w:basedOn w:val="Normal"/>
    <w:link w:val="HeaderChar"/>
    <w:uiPriority w:val="99"/>
    <w:unhideWhenUsed/>
    <w:rsid w:val="009B4E6F"/>
    <w:pPr>
      <w:tabs>
        <w:tab w:val="center" w:pos="4419"/>
        <w:tab w:val="right" w:pos="8838"/>
      </w:tabs>
      <w:spacing w:after="0" w:line="240" w:lineRule="auto"/>
    </w:pPr>
  </w:style>
  <w:style w:type="character" w:customStyle="1" w:styleId="HeaderChar">
    <w:name w:val="Header Char"/>
    <w:basedOn w:val="DefaultParagraphFont"/>
    <w:link w:val="Header"/>
    <w:uiPriority w:val="99"/>
    <w:rsid w:val="009B4E6F"/>
  </w:style>
  <w:style w:type="paragraph" w:styleId="Footer">
    <w:name w:val="footer"/>
    <w:basedOn w:val="Normal"/>
    <w:link w:val="FooterChar"/>
    <w:uiPriority w:val="99"/>
    <w:unhideWhenUsed/>
    <w:rsid w:val="009B4E6F"/>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4E6F"/>
  </w:style>
  <w:style w:type="paragraph" w:styleId="NoSpacing">
    <w:name w:val="No Spacing"/>
    <w:link w:val="NoSpacingChar"/>
    <w:uiPriority w:val="1"/>
    <w:qFormat/>
    <w:rsid w:val="00B4071C"/>
    <w:pPr>
      <w:spacing w:after="0" w:line="240" w:lineRule="auto"/>
    </w:pPr>
    <w:rPr>
      <w:rFonts w:ascii="Calibri" w:eastAsia="Calibri" w:hAnsi="Calibri" w:cs="Times New Roman"/>
      <w:lang w:val="es-ES"/>
    </w:rPr>
  </w:style>
  <w:style w:type="character" w:customStyle="1" w:styleId="NoSpacingChar">
    <w:name w:val="No Spacing Char"/>
    <w:link w:val="NoSpacing"/>
    <w:uiPriority w:val="1"/>
    <w:locked/>
    <w:rsid w:val="00B4071C"/>
    <w:rPr>
      <w:rFonts w:ascii="Calibri" w:eastAsia="Calibri" w:hAnsi="Calibri" w:cs="Times New Roman"/>
      <w:lang w:val="es-ES"/>
    </w:rPr>
  </w:style>
  <w:style w:type="paragraph" w:styleId="BalloonText">
    <w:name w:val="Balloon Text"/>
    <w:basedOn w:val="Normal"/>
    <w:link w:val="BalloonTextChar"/>
    <w:uiPriority w:val="99"/>
    <w:semiHidden/>
    <w:unhideWhenUsed/>
    <w:rsid w:val="00B40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1C"/>
    <w:rPr>
      <w:rFonts w:ascii="Tahoma" w:hAnsi="Tahoma" w:cs="Tahoma"/>
      <w:sz w:val="16"/>
      <w:szCs w:val="16"/>
    </w:rPr>
  </w:style>
  <w:style w:type="paragraph" w:customStyle="1" w:styleId="xmsonormal">
    <w:name w:val="x_msonormal"/>
    <w:basedOn w:val="Normal"/>
    <w:rsid w:val="00B4071C"/>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styleId="FootnoteText">
    <w:name w:val="footnote text"/>
    <w:basedOn w:val="Normal"/>
    <w:link w:val="FootnoteTextChar"/>
    <w:uiPriority w:val="99"/>
    <w:semiHidden/>
    <w:unhideWhenUsed/>
    <w:rsid w:val="00B4071C"/>
    <w:rPr>
      <w:rFonts w:ascii="Calibri" w:eastAsia="Calibri" w:hAnsi="Calibri" w:cs="Times New Roman"/>
      <w:sz w:val="20"/>
      <w:szCs w:val="20"/>
      <w:lang w:val="es-CR"/>
    </w:rPr>
  </w:style>
  <w:style w:type="character" w:customStyle="1" w:styleId="FootnoteTextChar">
    <w:name w:val="Footnote Text Char"/>
    <w:basedOn w:val="DefaultParagraphFont"/>
    <w:link w:val="FootnoteText"/>
    <w:uiPriority w:val="99"/>
    <w:semiHidden/>
    <w:rsid w:val="00B4071C"/>
    <w:rPr>
      <w:rFonts w:ascii="Calibri" w:eastAsia="Calibri" w:hAnsi="Calibri" w:cs="Times New Roman"/>
      <w:sz w:val="20"/>
      <w:szCs w:val="20"/>
      <w:lang w:val="es-CR"/>
    </w:rPr>
  </w:style>
  <w:style w:type="character" w:styleId="FootnoteReference">
    <w:name w:val="footnote reference"/>
    <w:uiPriority w:val="99"/>
    <w:unhideWhenUsed/>
    <w:rsid w:val="00B4071C"/>
    <w:rPr>
      <w:vertAlign w:val="superscript"/>
    </w:rPr>
  </w:style>
  <w:style w:type="character" w:customStyle="1" w:styleId="contentline-56">
    <w:name w:val="contentline-56"/>
    <w:basedOn w:val="DefaultParagraphFont"/>
    <w:rsid w:val="003B1E34"/>
  </w:style>
  <w:style w:type="character" w:styleId="CommentReference">
    <w:name w:val="annotation reference"/>
    <w:basedOn w:val="DefaultParagraphFont"/>
    <w:uiPriority w:val="99"/>
    <w:semiHidden/>
    <w:unhideWhenUsed/>
    <w:rsid w:val="00E8091F"/>
    <w:rPr>
      <w:sz w:val="16"/>
      <w:szCs w:val="16"/>
    </w:rPr>
  </w:style>
  <w:style w:type="paragraph" w:styleId="CommentText">
    <w:name w:val="annotation text"/>
    <w:basedOn w:val="Normal"/>
    <w:link w:val="CommentTextChar"/>
    <w:uiPriority w:val="99"/>
    <w:semiHidden/>
    <w:unhideWhenUsed/>
    <w:rsid w:val="00E8091F"/>
    <w:pPr>
      <w:spacing w:line="240" w:lineRule="auto"/>
    </w:pPr>
    <w:rPr>
      <w:sz w:val="20"/>
      <w:szCs w:val="20"/>
    </w:rPr>
  </w:style>
  <w:style w:type="character" w:customStyle="1" w:styleId="CommentTextChar">
    <w:name w:val="Comment Text Char"/>
    <w:basedOn w:val="DefaultParagraphFont"/>
    <w:link w:val="CommentText"/>
    <w:uiPriority w:val="99"/>
    <w:semiHidden/>
    <w:rsid w:val="00E8091F"/>
    <w:rPr>
      <w:sz w:val="20"/>
      <w:szCs w:val="20"/>
    </w:rPr>
  </w:style>
  <w:style w:type="paragraph" w:styleId="CommentSubject">
    <w:name w:val="annotation subject"/>
    <w:basedOn w:val="CommentText"/>
    <w:next w:val="CommentText"/>
    <w:link w:val="CommentSubjectChar"/>
    <w:uiPriority w:val="99"/>
    <w:semiHidden/>
    <w:unhideWhenUsed/>
    <w:rsid w:val="00E8091F"/>
    <w:rPr>
      <w:b/>
      <w:bCs/>
    </w:rPr>
  </w:style>
  <w:style w:type="character" w:customStyle="1" w:styleId="CommentSubjectChar">
    <w:name w:val="Comment Subject Char"/>
    <w:basedOn w:val="CommentTextChar"/>
    <w:link w:val="CommentSubject"/>
    <w:uiPriority w:val="99"/>
    <w:semiHidden/>
    <w:rsid w:val="00E80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2399">
      <w:bodyDiv w:val="1"/>
      <w:marLeft w:val="0"/>
      <w:marRight w:val="0"/>
      <w:marTop w:val="0"/>
      <w:marBottom w:val="0"/>
      <w:divBdr>
        <w:top w:val="none" w:sz="0" w:space="0" w:color="auto"/>
        <w:left w:val="none" w:sz="0" w:space="0" w:color="auto"/>
        <w:bottom w:val="none" w:sz="0" w:space="0" w:color="auto"/>
        <w:right w:val="none" w:sz="0" w:space="0" w:color="auto"/>
      </w:divBdr>
    </w:div>
    <w:div w:id="163404148">
      <w:bodyDiv w:val="1"/>
      <w:marLeft w:val="0"/>
      <w:marRight w:val="0"/>
      <w:marTop w:val="0"/>
      <w:marBottom w:val="0"/>
      <w:divBdr>
        <w:top w:val="none" w:sz="0" w:space="0" w:color="auto"/>
        <w:left w:val="none" w:sz="0" w:space="0" w:color="auto"/>
        <w:bottom w:val="none" w:sz="0" w:space="0" w:color="auto"/>
        <w:right w:val="none" w:sz="0" w:space="0" w:color="auto"/>
      </w:divBdr>
    </w:div>
    <w:div w:id="294482353">
      <w:bodyDiv w:val="1"/>
      <w:marLeft w:val="0"/>
      <w:marRight w:val="0"/>
      <w:marTop w:val="0"/>
      <w:marBottom w:val="0"/>
      <w:divBdr>
        <w:top w:val="none" w:sz="0" w:space="0" w:color="auto"/>
        <w:left w:val="none" w:sz="0" w:space="0" w:color="auto"/>
        <w:bottom w:val="none" w:sz="0" w:space="0" w:color="auto"/>
        <w:right w:val="none" w:sz="0" w:space="0" w:color="auto"/>
      </w:divBdr>
    </w:div>
    <w:div w:id="522136258">
      <w:bodyDiv w:val="1"/>
      <w:marLeft w:val="0"/>
      <w:marRight w:val="0"/>
      <w:marTop w:val="0"/>
      <w:marBottom w:val="0"/>
      <w:divBdr>
        <w:top w:val="none" w:sz="0" w:space="0" w:color="auto"/>
        <w:left w:val="none" w:sz="0" w:space="0" w:color="auto"/>
        <w:bottom w:val="none" w:sz="0" w:space="0" w:color="auto"/>
        <w:right w:val="none" w:sz="0" w:space="0" w:color="auto"/>
      </w:divBdr>
    </w:div>
    <w:div w:id="696853775">
      <w:bodyDiv w:val="1"/>
      <w:marLeft w:val="0"/>
      <w:marRight w:val="0"/>
      <w:marTop w:val="0"/>
      <w:marBottom w:val="0"/>
      <w:divBdr>
        <w:top w:val="none" w:sz="0" w:space="0" w:color="auto"/>
        <w:left w:val="none" w:sz="0" w:space="0" w:color="auto"/>
        <w:bottom w:val="none" w:sz="0" w:space="0" w:color="auto"/>
        <w:right w:val="none" w:sz="0" w:space="0" w:color="auto"/>
      </w:divBdr>
    </w:div>
    <w:div w:id="821391581">
      <w:bodyDiv w:val="1"/>
      <w:marLeft w:val="0"/>
      <w:marRight w:val="0"/>
      <w:marTop w:val="0"/>
      <w:marBottom w:val="0"/>
      <w:divBdr>
        <w:top w:val="none" w:sz="0" w:space="0" w:color="auto"/>
        <w:left w:val="none" w:sz="0" w:space="0" w:color="auto"/>
        <w:bottom w:val="none" w:sz="0" w:space="0" w:color="auto"/>
        <w:right w:val="none" w:sz="0" w:space="0" w:color="auto"/>
      </w:divBdr>
    </w:div>
    <w:div w:id="865800615">
      <w:bodyDiv w:val="1"/>
      <w:marLeft w:val="0"/>
      <w:marRight w:val="0"/>
      <w:marTop w:val="0"/>
      <w:marBottom w:val="0"/>
      <w:divBdr>
        <w:top w:val="none" w:sz="0" w:space="0" w:color="auto"/>
        <w:left w:val="none" w:sz="0" w:space="0" w:color="auto"/>
        <w:bottom w:val="none" w:sz="0" w:space="0" w:color="auto"/>
        <w:right w:val="none" w:sz="0" w:space="0" w:color="auto"/>
      </w:divBdr>
    </w:div>
    <w:div w:id="1254901949">
      <w:bodyDiv w:val="1"/>
      <w:marLeft w:val="0"/>
      <w:marRight w:val="0"/>
      <w:marTop w:val="0"/>
      <w:marBottom w:val="0"/>
      <w:divBdr>
        <w:top w:val="none" w:sz="0" w:space="0" w:color="auto"/>
        <w:left w:val="none" w:sz="0" w:space="0" w:color="auto"/>
        <w:bottom w:val="none" w:sz="0" w:space="0" w:color="auto"/>
        <w:right w:val="none" w:sz="0" w:space="0" w:color="auto"/>
      </w:divBdr>
    </w:div>
    <w:div w:id="1368598795">
      <w:bodyDiv w:val="1"/>
      <w:marLeft w:val="0"/>
      <w:marRight w:val="0"/>
      <w:marTop w:val="0"/>
      <w:marBottom w:val="0"/>
      <w:divBdr>
        <w:top w:val="none" w:sz="0" w:space="0" w:color="auto"/>
        <w:left w:val="none" w:sz="0" w:space="0" w:color="auto"/>
        <w:bottom w:val="none" w:sz="0" w:space="0" w:color="auto"/>
        <w:right w:val="none" w:sz="0" w:space="0" w:color="auto"/>
      </w:divBdr>
    </w:div>
    <w:div w:id="1456018019">
      <w:bodyDiv w:val="1"/>
      <w:marLeft w:val="0"/>
      <w:marRight w:val="0"/>
      <w:marTop w:val="0"/>
      <w:marBottom w:val="0"/>
      <w:divBdr>
        <w:top w:val="none" w:sz="0" w:space="0" w:color="auto"/>
        <w:left w:val="none" w:sz="0" w:space="0" w:color="auto"/>
        <w:bottom w:val="none" w:sz="0" w:space="0" w:color="auto"/>
        <w:right w:val="none" w:sz="0" w:space="0" w:color="auto"/>
      </w:divBdr>
    </w:div>
    <w:div w:id="1873374666">
      <w:bodyDiv w:val="1"/>
      <w:marLeft w:val="0"/>
      <w:marRight w:val="0"/>
      <w:marTop w:val="0"/>
      <w:marBottom w:val="0"/>
      <w:divBdr>
        <w:top w:val="none" w:sz="0" w:space="0" w:color="auto"/>
        <w:left w:val="none" w:sz="0" w:space="0" w:color="auto"/>
        <w:bottom w:val="none" w:sz="0" w:space="0" w:color="auto"/>
        <w:right w:val="none" w:sz="0" w:space="0" w:color="auto"/>
      </w:divBdr>
      <w:divsChild>
        <w:div w:id="1392314168">
          <w:marLeft w:val="0"/>
          <w:marRight w:val="0"/>
          <w:marTop w:val="0"/>
          <w:marBottom w:val="0"/>
          <w:divBdr>
            <w:top w:val="none" w:sz="0" w:space="0" w:color="auto"/>
            <w:left w:val="none" w:sz="0" w:space="0" w:color="auto"/>
            <w:bottom w:val="none" w:sz="0" w:space="0" w:color="auto"/>
            <w:right w:val="none" w:sz="0" w:space="0" w:color="auto"/>
          </w:divBdr>
          <w:divsChild>
            <w:div w:id="1619140926">
              <w:marLeft w:val="0"/>
              <w:marRight w:val="0"/>
              <w:marTop w:val="0"/>
              <w:marBottom w:val="0"/>
              <w:divBdr>
                <w:top w:val="none" w:sz="0" w:space="0" w:color="auto"/>
                <w:left w:val="none" w:sz="0" w:space="0" w:color="auto"/>
                <w:bottom w:val="none" w:sz="0" w:space="0" w:color="auto"/>
                <w:right w:val="none" w:sz="0" w:space="0" w:color="auto"/>
              </w:divBdr>
              <w:divsChild>
                <w:div w:id="645554215">
                  <w:marLeft w:val="0"/>
                  <w:marRight w:val="0"/>
                  <w:marTop w:val="0"/>
                  <w:marBottom w:val="0"/>
                  <w:divBdr>
                    <w:top w:val="none" w:sz="0" w:space="0" w:color="auto"/>
                    <w:left w:val="none" w:sz="0" w:space="0" w:color="auto"/>
                    <w:bottom w:val="none" w:sz="0" w:space="0" w:color="auto"/>
                    <w:right w:val="none" w:sz="0" w:space="0" w:color="auto"/>
                  </w:divBdr>
                  <w:divsChild>
                    <w:div w:id="8099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em.hernandezjai@uaem.edu.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2458/caes.v9i2.219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19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reativecommons.org/licenses/by-nc/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belem.hernandezjai@uaem.edu.m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Pet01</b:Tag>
    <b:SourceType>JournalArticle</b:SourceType>
    <b:Guid>{3B824F14-0435-4D36-8080-133BFA1A2ECB}</b:Guid>
    <b:Title>Trait emotional intelligence: Psychometric investigation with reference to established trait taxonomies. </b:Title>
    <b:Year>2001</b:Year>
    <b:JournalName>European journal of personality</b:JournalName>
    <b:Author>
      <b:Author>
        <b:NameList>
          <b:Person>
            <b:Last>Petrides</b:Last>
            <b:First>K.</b:First>
            <b:Middle>V., &amp; Furnham, A.</b:Middle>
          </b:Person>
        </b:NameList>
      </b:Author>
    </b:Author>
    <b:RefOrder>1</b:RefOrder>
  </b:Source>
</b:Sources>
</file>

<file path=customXml/itemProps1.xml><?xml version="1.0" encoding="utf-8"?>
<ds:datastoreItem xmlns:ds="http://schemas.openxmlformats.org/officeDocument/2006/customXml" ds:itemID="{03473D22-6D01-4281-A1A2-B74C7AF1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4052</Words>
  <Characters>23103</Characters>
  <Application>Microsoft Office Word</Application>
  <DocSecurity>0</DocSecurity>
  <Lines>192</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2018-11-20T13:53:00Z</dcterms:created>
  <dcterms:modified xsi:type="dcterms:W3CDTF">2018-12-05T08:41:00Z</dcterms:modified>
</cp:coreProperties>
</file>