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CAC00" w14:textId="77777777" w:rsidR="00A375A0" w:rsidRDefault="00D3671D" w:rsidP="007C55D4">
      <w:pPr>
        <w:pStyle w:val="Heading1"/>
        <w:rPr>
          <w:rFonts w:eastAsia="SimSun"/>
          <w:bCs/>
          <w:color w:val="943634"/>
          <w:kern w:val="1"/>
          <w:lang w:eastAsia="zh-CN" w:bidi="hi-IN"/>
        </w:rPr>
      </w:pPr>
      <w:bookmarkStart w:id="0" w:name="_9frx8z9lxhh2" w:colFirst="0" w:colLast="0"/>
      <w:bookmarkEnd w:id="0"/>
      <w:r w:rsidRPr="00B058F1">
        <w:rPr>
          <w:rFonts w:eastAsia="SimSun"/>
          <w:bCs/>
          <w:color w:val="943634"/>
          <w:kern w:val="1"/>
          <w:lang w:eastAsia="zh-CN" w:bidi="hi-IN"/>
        </w:rPr>
        <w:t>Recursos Educativos Abiertos en la Universidad Estatal a Distancia</w:t>
      </w:r>
    </w:p>
    <w:p w14:paraId="6A0BE3AC" w14:textId="77777777" w:rsidR="00F4417F" w:rsidRPr="00F4417F" w:rsidRDefault="00F4417F" w:rsidP="00F4417F">
      <w:pPr>
        <w:pStyle w:val="Normal1"/>
        <w:rPr>
          <w:lang w:eastAsia="zh-CN" w:bidi="hi-IN"/>
        </w:rPr>
      </w:pPr>
    </w:p>
    <w:p w14:paraId="3512D416" w14:textId="58E6EEC1" w:rsidR="00D21CB2" w:rsidRPr="00B058F1" w:rsidRDefault="00D21CB2" w:rsidP="007C55D4">
      <w:pPr>
        <w:pStyle w:val="Normal1"/>
        <w:jc w:val="center"/>
        <w:rPr>
          <w:rFonts w:eastAsia="SimSun"/>
          <w:b/>
          <w:bCs/>
          <w:color w:val="943634"/>
          <w:kern w:val="1"/>
          <w:lang w:eastAsia="zh-CN" w:bidi="hi-IN"/>
        </w:rPr>
      </w:pPr>
      <w:r w:rsidRPr="00B058F1">
        <w:rPr>
          <w:rFonts w:eastAsia="SimSun"/>
          <w:b/>
          <w:bCs/>
          <w:color w:val="943634"/>
          <w:kern w:val="1"/>
          <w:lang w:eastAsia="zh-CN" w:bidi="hi-IN"/>
        </w:rPr>
        <w:t>Open Educational Resou</w:t>
      </w:r>
      <w:r w:rsidR="0030353C" w:rsidRPr="00B058F1">
        <w:rPr>
          <w:rFonts w:eastAsia="SimSun"/>
          <w:b/>
          <w:bCs/>
          <w:color w:val="943634"/>
          <w:kern w:val="1"/>
          <w:lang w:eastAsia="zh-CN" w:bidi="hi-IN"/>
        </w:rPr>
        <w:t>rces in Universidad Estatal a Distancia</w:t>
      </w:r>
    </w:p>
    <w:p w14:paraId="555D5203" w14:textId="77777777" w:rsidR="00C7327A" w:rsidRDefault="00C7327A" w:rsidP="00FC71F9">
      <w:pPr>
        <w:pStyle w:val="Normal1"/>
        <w:jc w:val="both"/>
      </w:pPr>
    </w:p>
    <w:p w14:paraId="2C5B0F61" w14:textId="77777777" w:rsidR="00207479" w:rsidRPr="009428C8" w:rsidRDefault="00207479" w:rsidP="007C55D4">
      <w:pPr>
        <w:pStyle w:val="xmsonormal"/>
        <w:shd w:val="clear" w:color="auto" w:fill="FFFFFF"/>
        <w:spacing w:before="0" w:beforeAutospacing="0" w:after="0" w:afterAutospacing="0"/>
        <w:jc w:val="right"/>
        <w:rPr>
          <w:rFonts w:ascii="Arial" w:hAnsi="Arial" w:cs="Arial"/>
          <w:b/>
        </w:rPr>
      </w:pPr>
      <w:r w:rsidRPr="009428C8">
        <w:rPr>
          <w:rFonts w:ascii="Arial" w:hAnsi="Arial" w:cs="Arial"/>
          <w:b/>
        </w:rPr>
        <w:t>Diana Hernández-Montoya</w:t>
      </w:r>
      <w:r w:rsidRPr="009428C8">
        <w:rPr>
          <w:rFonts w:ascii="Arial" w:hAnsi="Arial" w:cs="Arial"/>
          <w:b/>
          <w:vertAlign w:val="superscript"/>
        </w:rPr>
        <w:footnoteReference w:id="1"/>
      </w:r>
    </w:p>
    <w:p w14:paraId="148D55CE" w14:textId="0D21800E" w:rsidR="00C7327A" w:rsidRPr="009428C8" w:rsidRDefault="00F9242B" w:rsidP="00C7327A">
      <w:pPr>
        <w:pStyle w:val="xmsonormal"/>
        <w:shd w:val="clear" w:color="auto" w:fill="FFFFFF"/>
        <w:spacing w:before="0" w:beforeAutospacing="0" w:after="0" w:afterAutospacing="0"/>
        <w:jc w:val="right"/>
        <w:rPr>
          <w:rStyle w:val="Hyperlink"/>
          <w:rFonts w:ascii="Arial" w:hAnsi="Arial" w:cs="Arial"/>
          <w:b/>
          <w:color w:val="auto"/>
          <w:u w:val="none"/>
        </w:rPr>
      </w:pPr>
      <w:hyperlink r:id="rId8" w:history="1">
        <w:r w:rsidR="00207479" w:rsidRPr="009428C8">
          <w:rPr>
            <w:rStyle w:val="Hyperlink"/>
            <w:rFonts w:ascii="Arial" w:hAnsi="Arial" w:cs="Arial"/>
            <w:b/>
            <w:color w:val="auto"/>
            <w:u w:val="none"/>
          </w:rPr>
          <w:t>dhernandez@uned.ac.cr</w:t>
        </w:r>
      </w:hyperlink>
    </w:p>
    <w:p w14:paraId="406F4FA8" w14:textId="77777777" w:rsidR="00207479" w:rsidRPr="009428C8" w:rsidRDefault="00207479" w:rsidP="007C55D4">
      <w:pPr>
        <w:pStyle w:val="xmsonormal"/>
        <w:shd w:val="clear" w:color="auto" w:fill="FFFFFF"/>
        <w:spacing w:before="0" w:beforeAutospacing="0" w:after="0" w:afterAutospacing="0"/>
        <w:jc w:val="right"/>
        <w:rPr>
          <w:rFonts w:ascii="Arial" w:hAnsi="Arial" w:cs="Arial"/>
          <w:b/>
        </w:rPr>
      </w:pPr>
      <w:r w:rsidRPr="009428C8">
        <w:rPr>
          <w:rFonts w:ascii="Arial" w:hAnsi="Arial" w:cs="Arial"/>
          <w:b/>
        </w:rPr>
        <w:t>Ana María Sandoval-Poveda</w:t>
      </w:r>
      <w:r w:rsidRPr="009428C8">
        <w:rPr>
          <w:rFonts w:ascii="Arial" w:hAnsi="Arial" w:cs="Arial"/>
          <w:b/>
          <w:vertAlign w:val="superscript"/>
        </w:rPr>
        <w:footnoteReference w:id="2"/>
      </w:r>
    </w:p>
    <w:p w14:paraId="094FC03E" w14:textId="77777777" w:rsidR="00207479" w:rsidRPr="009428C8" w:rsidRDefault="00F9242B" w:rsidP="007C55D4">
      <w:pPr>
        <w:pStyle w:val="xmsonormal"/>
        <w:shd w:val="clear" w:color="auto" w:fill="FFFFFF"/>
        <w:spacing w:before="0" w:beforeAutospacing="0" w:after="0" w:afterAutospacing="0"/>
        <w:jc w:val="right"/>
        <w:rPr>
          <w:rStyle w:val="Hyperlink"/>
          <w:rFonts w:ascii="Arial" w:hAnsi="Arial" w:cs="Arial"/>
          <w:b/>
          <w:color w:val="auto"/>
          <w:u w:val="none"/>
        </w:rPr>
      </w:pPr>
      <w:hyperlink r:id="rId9" w:history="1">
        <w:r w:rsidR="00207479" w:rsidRPr="009428C8">
          <w:rPr>
            <w:rStyle w:val="Hyperlink"/>
            <w:rFonts w:ascii="Arial" w:hAnsi="Arial" w:cs="Arial"/>
            <w:b/>
            <w:color w:val="auto"/>
            <w:u w:val="none"/>
          </w:rPr>
          <w:t>amsandoval@uned.ac.cr</w:t>
        </w:r>
      </w:hyperlink>
    </w:p>
    <w:p w14:paraId="538EC6B1" w14:textId="77777777" w:rsidR="00207479" w:rsidRPr="009428C8" w:rsidRDefault="00207479" w:rsidP="007C55D4">
      <w:pPr>
        <w:pStyle w:val="xmsonormal"/>
        <w:shd w:val="clear" w:color="auto" w:fill="FFFFFF"/>
        <w:spacing w:before="0" w:beforeAutospacing="0" w:after="0" w:afterAutospacing="0"/>
        <w:jc w:val="right"/>
        <w:rPr>
          <w:rFonts w:ascii="Arial" w:hAnsi="Arial" w:cs="Arial"/>
          <w:b/>
        </w:rPr>
      </w:pPr>
      <w:r w:rsidRPr="009428C8">
        <w:rPr>
          <w:rFonts w:ascii="Arial" w:hAnsi="Arial" w:cs="Arial"/>
          <w:b/>
        </w:rPr>
        <w:t>Universidad Estatal a Distancia, Costa Rica</w:t>
      </w:r>
    </w:p>
    <w:p w14:paraId="1B8D09A6" w14:textId="77777777" w:rsidR="00207479" w:rsidRDefault="00207479" w:rsidP="00FC71F9">
      <w:pPr>
        <w:pStyle w:val="Normal1"/>
        <w:jc w:val="both"/>
        <w:rPr>
          <w:rStyle w:val="Hyperlink"/>
          <w:rFonts w:ascii="Liberation Serif" w:hAnsi="Liberation Serif"/>
          <w:i/>
        </w:rPr>
      </w:pPr>
    </w:p>
    <w:p w14:paraId="14369BBD" w14:textId="77777777" w:rsidR="00F4417F" w:rsidRPr="00F4417F" w:rsidRDefault="00F4417F" w:rsidP="00FC71F9">
      <w:pPr>
        <w:pStyle w:val="Normal1"/>
        <w:jc w:val="both"/>
        <w:rPr>
          <w:rStyle w:val="Hyperlink"/>
          <w:rFonts w:ascii="Liberation Serif" w:hAnsi="Liberation Serif"/>
          <w:i/>
        </w:rPr>
      </w:pPr>
    </w:p>
    <w:p w14:paraId="1DB0FD3E" w14:textId="06DAA305" w:rsidR="00B2181A" w:rsidRDefault="00B2181A" w:rsidP="003C7E1F">
      <w:pPr>
        <w:spacing w:line="240" w:lineRule="auto"/>
        <w:jc w:val="center"/>
        <w:rPr>
          <w:rStyle w:val="Hyperlink"/>
          <w:rFonts w:ascii="Liberation Serif" w:hAnsi="Liberation Serif"/>
          <w:i/>
          <w:u w:val="none"/>
          <w:lang w:val="fr-FR"/>
        </w:rPr>
      </w:pPr>
      <w:r w:rsidRPr="00C57FEA">
        <w:rPr>
          <w:rStyle w:val="Hyperlink"/>
          <w:rFonts w:ascii="Liberation Serif" w:hAnsi="Liberation Serif"/>
          <w:i/>
          <w:u w:val="none"/>
          <w:lang w:val="fr-FR"/>
        </w:rPr>
        <w:t>DOI:</w:t>
      </w:r>
      <w:r w:rsidRPr="00C7327A">
        <w:rPr>
          <w:rStyle w:val="Hyperlink"/>
          <w:u w:val="none"/>
          <w:lang w:val="fr-FR"/>
        </w:rPr>
        <w:t xml:space="preserve"> </w:t>
      </w:r>
      <w:hyperlink r:id="rId10" w:history="1">
        <w:r w:rsidR="00FC71F9" w:rsidRPr="00C7327A">
          <w:rPr>
            <w:rStyle w:val="Hyperlink"/>
            <w:rFonts w:ascii="Liberation Serif" w:hAnsi="Liberation Serif"/>
            <w:i/>
            <w:u w:val="none"/>
            <w:lang w:val="fr-FR"/>
          </w:rPr>
          <w:t>http://dx.doi.org/10.22458/caes.v9i2.2077</w:t>
        </w:r>
      </w:hyperlink>
    </w:p>
    <w:p w14:paraId="556072CB" w14:textId="77777777" w:rsidR="003C7E1F" w:rsidRPr="00C7327A" w:rsidRDefault="003C7E1F" w:rsidP="003C7E1F">
      <w:pPr>
        <w:spacing w:line="240" w:lineRule="auto"/>
        <w:jc w:val="center"/>
        <w:rPr>
          <w:rStyle w:val="Hyperlink"/>
          <w:u w:val="none"/>
          <w:lang w:val="fr-FR"/>
        </w:rPr>
      </w:pPr>
    </w:p>
    <w:p w14:paraId="7571E62B" w14:textId="77777777" w:rsidR="00B2181A" w:rsidRPr="00437726" w:rsidRDefault="00B2181A" w:rsidP="00FC71F9">
      <w:pPr>
        <w:spacing w:line="240" w:lineRule="auto"/>
        <w:jc w:val="both"/>
        <w:rPr>
          <w:color w:val="0000FF" w:themeColor="hyperlink"/>
          <w:u w:val="single"/>
          <w:lang w:val="fr-FR"/>
        </w:rPr>
      </w:pPr>
    </w:p>
    <w:p w14:paraId="2D97E4DA" w14:textId="77777777" w:rsidR="00B2181A" w:rsidRDefault="00B2181A" w:rsidP="007C55D4">
      <w:pPr>
        <w:spacing w:line="240" w:lineRule="auto"/>
        <w:jc w:val="center"/>
        <w:outlineLvl w:val="0"/>
        <w:rPr>
          <w:rFonts w:eastAsia="Calibri"/>
          <w:lang w:val="es-ES"/>
        </w:rPr>
      </w:pPr>
      <w:r w:rsidRPr="0020076A">
        <w:rPr>
          <w:rFonts w:eastAsia="Calibri"/>
          <w:lang w:val="es-ES"/>
        </w:rPr>
        <w:t xml:space="preserve">Volumen 9, Número </w:t>
      </w:r>
      <w:r>
        <w:rPr>
          <w:rFonts w:eastAsia="Calibri"/>
          <w:lang w:val="es-ES"/>
        </w:rPr>
        <w:t>2</w:t>
      </w:r>
    </w:p>
    <w:p w14:paraId="373341F5" w14:textId="77777777" w:rsidR="00B2181A" w:rsidRPr="0020076A" w:rsidRDefault="00B2181A" w:rsidP="007C55D4">
      <w:pPr>
        <w:spacing w:line="240" w:lineRule="auto"/>
        <w:jc w:val="center"/>
        <w:outlineLvl w:val="0"/>
        <w:rPr>
          <w:rFonts w:eastAsia="Calibri"/>
          <w:lang w:val="es-ES"/>
        </w:rPr>
      </w:pPr>
    </w:p>
    <w:p w14:paraId="447627C6" w14:textId="77777777" w:rsidR="00B2181A" w:rsidRDefault="00B2181A" w:rsidP="007C55D4">
      <w:pPr>
        <w:spacing w:line="240" w:lineRule="auto"/>
        <w:jc w:val="center"/>
        <w:rPr>
          <w:rFonts w:eastAsia="Calibri"/>
          <w:lang w:val="es-ES"/>
        </w:rPr>
      </w:pPr>
      <w:r w:rsidRPr="0020076A">
        <w:rPr>
          <w:rFonts w:eastAsia="Calibri"/>
          <w:lang w:val="es-ES"/>
        </w:rPr>
        <w:t xml:space="preserve">30 de </w:t>
      </w:r>
      <w:r>
        <w:rPr>
          <w:rFonts w:eastAsia="Calibri"/>
          <w:lang w:val="es-ES"/>
        </w:rPr>
        <w:t>noviembre</w:t>
      </w:r>
      <w:r w:rsidRPr="0020076A">
        <w:rPr>
          <w:rFonts w:eastAsia="Calibri"/>
          <w:lang w:val="es-ES"/>
        </w:rPr>
        <w:t xml:space="preserve"> de 2018</w:t>
      </w:r>
    </w:p>
    <w:p w14:paraId="03E0B39F" w14:textId="77777777" w:rsidR="00B2181A" w:rsidRPr="0020076A" w:rsidRDefault="00B2181A" w:rsidP="007C55D4">
      <w:pPr>
        <w:spacing w:line="240" w:lineRule="auto"/>
        <w:jc w:val="center"/>
        <w:rPr>
          <w:rFonts w:eastAsia="Times New Roman"/>
          <w:lang w:val="es-ES"/>
        </w:rPr>
      </w:pPr>
    </w:p>
    <w:p w14:paraId="5E578253" w14:textId="71D1EEAD" w:rsidR="00B2181A" w:rsidRDefault="00B2181A" w:rsidP="007C55D4">
      <w:pPr>
        <w:spacing w:line="240" w:lineRule="auto"/>
        <w:jc w:val="center"/>
        <w:rPr>
          <w:rFonts w:eastAsia="Calibri"/>
          <w:lang w:val="es-ES"/>
        </w:rPr>
      </w:pPr>
      <w:r w:rsidRPr="0020076A">
        <w:rPr>
          <w:rFonts w:eastAsia="Calibri"/>
          <w:lang w:val="es-ES"/>
        </w:rPr>
        <w:t xml:space="preserve">pp. </w:t>
      </w:r>
      <w:r w:rsidR="003C7E1F">
        <w:rPr>
          <w:rFonts w:eastAsia="Calibri"/>
          <w:lang w:val="es-ES"/>
        </w:rPr>
        <w:t xml:space="preserve">188 - </w:t>
      </w:r>
      <w:r w:rsidR="00C7327A">
        <w:rPr>
          <w:rFonts w:eastAsia="Calibri"/>
          <w:lang w:val="es-ES"/>
        </w:rPr>
        <w:t>210</w:t>
      </w:r>
    </w:p>
    <w:p w14:paraId="5F5D7F27" w14:textId="77777777" w:rsidR="00B2181A" w:rsidRPr="00B058F1" w:rsidRDefault="00B2181A" w:rsidP="00FC71F9">
      <w:pPr>
        <w:spacing w:line="240" w:lineRule="auto"/>
        <w:jc w:val="both"/>
        <w:rPr>
          <w:rFonts w:eastAsia="Calibri"/>
        </w:rPr>
      </w:pPr>
    </w:p>
    <w:p w14:paraId="20E3DA8E" w14:textId="77777777" w:rsidR="00B2181A" w:rsidRPr="00B058F1" w:rsidRDefault="00B2181A" w:rsidP="00FC71F9">
      <w:pPr>
        <w:spacing w:line="240" w:lineRule="auto"/>
        <w:jc w:val="both"/>
        <w:rPr>
          <w:rFonts w:eastAsia="Calibri"/>
        </w:rPr>
      </w:pPr>
    </w:p>
    <w:p w14:paraId="33D1E15B" w14:textId="336B4A71" w:rsidR="00B2181A" w:rsidRPr="00437726" w:rsidRDefault="00B2181A" w:rsidP="00FC71F9">
      <w:pPr>
        <w:spacing w:line="240" w:lineRule="auto"/>
        <w:jc w:val="both"/>
        <w:outlineLvl w:val="0"/>
        <w:rPr>
          <w:rFonts w:eastAsia="Calibri"/>
          <w:lang w:val="es-ES"/>
        </w:rPr>
      </w:pPr>
      <w:r w:rsidRPr="00437726">
        <w:rPr>
          <w:rFonts w:eastAsia="Calibri"/>
          <w:lang w:val="es-ES"/>
        </w:rPr>
        <w:t>Recibido: 1</w:t>
      </w:r>
      <w:r w:rsidR="00FC71F9">
        <w:rPr>
          <w:rFonts w:eastAsia="Calibri"/>
          <w:lang w:val="es-ES"/>
        </w:rPr>
        <w:t>5</w:t>
      </w:r>
      <w:r w:rsidRPr="00437726">
        <w:rPr>
          <w:rFonts w:eastAsia="Calibri"/>
          <w:lang w:val="es-ES"/>
        </w:rPr>
        <w:t xml:space="preserve"> de ma</w:t>
      </w:r>
      <w:r w:rsidR="00FC71F9">
        <w:rPr>
          <w:rFonts w:eastAsia="Calibri"/>
          <w:lang w:val="es-ES"/>
        </w:rPr>
        <w:t xml:space="preserve">yo </w:t>
      </w:r>
      <w:r w:rsidRPr="00437726">
        <w:rPr>
          <w:rFonts w:eastAsia="Calibri"/>
          <w:lang w:val="es-ES"/>
        </w:rPr>
        <w:t>de 2018</w:t>
      </w:r>
    </w:p>
    <w:p w14:paraId="15BF23A6" w14:textId="77777777" w:rsidR="00B2181A" w:rsidRPr="00437726" w:rsidRDefault="00B2181A" w:rsidP="00FC71F9">
      <w:pPr>
        <w:spacing w:line="240" w:lineRule="auto"/>
        <w:jc w:val="both"/>
        <w:outlineLvl w:val="0"/>
        <w:rPr>
          <w:rFonts w:eastAsia="Calibri"/>
          <w:lang w:val="es-ES"/>
        </w:rPr>
      </w:pPr>
    </w:p>
    <w:p w14:paraId="60C744A2" w14:textId="78F91A0C" w:rsidR="00B2181A" w:rsidRPr="00437726" w:rsidRDefault="00B2181A" w:rsidP="00FC71F9">
      <w:pPr>
        <w:tabs>
          <w:tab w:val="left" w:pos="3343"/>
        </w:tabs>
        <w:spacing w:line="240" w:lineRule="auto"/>
        <w:jc w:val="both"/>
      </w:pPr>
      <w:r w:rsidRPr="00437726">
        <w:t xml:space="preserve">Aprobado: </w:t>
      </w:r>
      <w:r w:rsidR="00FC71F9">
        <w:t>9</w:t>
      </w:r>
      <w:r w:rsidRPr="00437726">
        <w:t xml:space="preserve"> de </w:t>
      </w:r>
      <w:r w:rsidR="00FC71F9">
        <w:t xml:space="preserve">setiembre de </w:t>
      </w:r>
      <w:r w:rsidRPr="00437726">
        <w:t>2018</w:t>
      </w:r>
    </w:p>
    <w:p w14:paraId="3090AA7A" w14:textId="77777777" w:rsidR="00B2181A" w:rsidRDefault="00B2181A" w:rsidP="00FC71F9">
      <w:pPr>
        <w:pStyle w:val="Normal1"/>
        <w:jc w:val="both"/>
      </w:pPr>
    </w:p>
    <w:p w14:paraId="4E20760D" w14:textId="77777777" w:rsidR="00A375A0" w:rsidRDefault="00D3671D" w:rsidP="00FC71F9">
      <w:pPr>
        <w:pStyle w:val="Heading2"/>
        <w:spacing w:line="240" w:lineRule="auto"/>
        <w:jc w:val="both"/>
        <w:rPr>
          <w:sz w:val="24"/>
          <w:szCs w:val="24"/>
        </w:rPr>
      </w:pPr>
      <w:bookmarkStart w:id="1" w:name="_397a0h8ta37q" w:colFirst="0" w:colLast="0"/>
      <w:bookmarkEnd w:id="1"/>
      <w:r w:rsidRPr="00DD05A9">
        <w:rPr>
          <w:sz w:val="24"/>
          <w:szCs w:val="24"/>
        </w:rPr>
        <w:t>Resumen</w:t>
      </w:r>
    </w:p>
    <w:p w14:paraId="7C1BB634" w14:textId="77777777" w:rsidR="00207479" w:rsidRPr="00207479" w:rsidRDefault="00207479" w:rsidP="00FC71F9">
      <w:pPr>
        <w:pStyle w:val="Normal1"/>
        <w:jc w:val="both"/>
      </w:pPr>
    </w:p>
    <w:p w14:paraId="4E5DBCFE" w14:textId="069C22C5" w:rsidR="00A375A0" w:rsidRPr="00DD05A9" w:rsidRDefault="00F92352" w:rsidP="00FC71F9">
      <w:pPr>
        <w:pStyle w:val="Normal1"/>
        <w:spacing w:line="240" w:lineRule="auto"/>
        <w:jc w:val="both"/>
      </w:pPr>
      <w:r w:rsidRPr="00DD05A9">
        <w:t>E</w:t>
      </w:r>
      <w:r>
        <w:t>l</w:t>
      </w:r>
      <w:r w:rsidRPr="00DD05A9">
        <w:t xml:space="preserve"> </w:t>
      </w:r>
      <w:r w:rsidR="00D3671D" w:rsidRPr="00DD05A9">
        <w:t xml:space="preserve">artículo pretende evidenciar el recorrido de la Universidad Estatal a Distancia (UNED) de Costa Rica en el tema de los </w:t>
      </w:r>
      <w:r w:rsidR="00B058F1">
        <w:t>Recursos Educativos A</w:t>
      </w:r>
      <w:r w:rsidRPr="00DD05A9">
        <w:t xml:space="preserve">biertos </w:t>
      </w:r>
      <w:r w:rsidR="00D3671D" w:rsidRPr="00DD05A9">
        <w:t xml:space="preserve">(REA): sus inicios, sus procesos, sus logros y sus retos actuales. Para lograrlo, se comenzará por ubicar los REA en el ámbito mundial y nacional, de forma que sea evidente la necesidad institucional de adaptar estos recursos a los procesos educativos de la UNED. Además, se presentará el recorrido y los esfuerzos realizados para difundir su uso, adaptación y creación en diferentes áreas del saber y los resultados obtenidos hasta el momento. Finalmente, se plantearán los retos de la universidad y cómo se enfrentan; de manera que sea patente la invitación a unirse a esta forma de trabajo. </w:t>
      </w:r>
    </w:p>
    <w:p w14:paraId="2E207027" w14:textId="77777777" w:rsidR="00DD05A9" w:rsidRPr="00DD05A9" w:rsidRDefault="00DD05A9" w:rsidP="00FC71F9">
      <w:pPr>
        <w:pStyle w:val="Normal1"/>
        <w:spacing w:line="240" w:lineRule="auto"/>
        <w:jc w:val="both"/>
        <w:rPr>
          <w:b/>
        </w:rPr>
      </w:pPr>
    </w:p>
    <w:p w14:paraId="7D28482B" w14:textId="77777777" w:rsidR="00A375A0" w:rsidRDefault="00D3671D" w:rsidP="00FC71F9">
      <w:pPr>
        <w:pStyle w:val="Normal1"/>
        <w:spacing w:line="240" w:lineRule="auto"/>
        <w:jc w:val="both"/>
      </w:pPr>
      <w:r w:rsidRPr="00DD05A9">
        <w:rPr>
          <w:b/>
        </w:rPr>
        <w:t>Palabras clave</w:t>
      </w:r>
      <w:r w:rsidRPr="00DD05A9">
        <w:t>: Recursos Educativos Abiertos, Consorcio de Educación Abierta, educación, Creative Commons</w:t>
      </w:r>
    </w:p>
    <w:p w14:paraId="1F481560" w14:textId="77777777" w:rsidR="00FC71F9" w:rsidRDefault="00FC71F9" w:rsidP="00FC71F9">
      <w:pPr>
        <w:pStyle w:val="Normal1"/>
        <w:spacing w:line="240" w:lineRule="auto"/>
        <w:jc w:val="both"/>
      </w:pPr>
    </w:p>
    <w:p w14:paraId="307A65FA" w14:textId="77777777" w:rsidR="0084424C" w:rsidRDefault="0084424C" w:rsidP="00FC71F9">
      <w:pPr>
        <w:pStyle w:val="Normal1"/>
        <w:spacing w:line="240" w:lineRule="auto"/>
        <w:jc w:val="both"/>
      </w:pPr>
    </w:p>
    <w:p w14:paraId="592C1E27" w14:textId="7FA39AED" w:rsidR="0084424C" w:rsidRPr="00207479" w:rsidRDefault="00FC71F9" w:rsidP="00FC71F9">
      <w:pPr>
        <w:pStyle w:val="Normal1"/>
        <w:spacing w:line="240" w:lineRule="auto"/>
        <w:jc w:val="both"/>
        <w:rPr>
          <w:b/>
          <w:lang w:val="en-US"/>
        </w:rPr>
      </w:pPr>
      <w:r w:rsidRPr="00207479">
        <w:rPr>
          <w:b/>
          <w:lang w:val="en-US"/>
        </w:rPr>
        <w:t>Abstract</w:t>
      </w:r>
    </w:p>
    <w:p w14:paraId="0D65890B" w14:textId="77777777" w:rsidR="00A375A0" w:rsidRPr="00207479" w:rsidRDefault="00A375A0" w:rsidP="00FC71F9">
      <w:pPr>
        <w:pStyle w:val="Normal1"/>
        <w:spacing w:line="240" w:lineRule="auto"/>
        <w:jc w:val="both"/>
        <w:rPr>
          <w:lang w:val="en-US"/>
        </w:rPr>
      </w:pPr>
    </w:p>
    <w:p w14:paraId="0B47225F" w14:textId="78679660" w:rsidR="00A375A0" w:rsidRPr="00DD05A9" w:rsidRDefault="00D3671D" w:rsidP="00FC71F9">
      <w:pPr>
        <w:pStyle w:val="Normal1"/>
        <w:spacing w:line="240" w:lineRule="auto"/>
        <w:jc w:val="both"/>
        <w:rPr>
          <w:lang w:val="en-US"/>
        </w:rPr>
      </w:pPr>
      <w:r w:rsidRPr="00DD05A9">
        <w:rPr>
          <w:lang w:val="en-US"/>
        </w:rPr>
        <w:t>This article pretend</w:t>
      </w:r>
      <w:r w:rsidR="00BB2A59">
        <w:rPr>
          <w:lang w:val="en-US"/>
        </w:rPr>
        <w:t>s</w:t>
      </w:r>
      <w:r w:rsidRPr="00DD05A9">
        <w:rPr>
          <w:lang w:val="en-US"/>
        </w:rPr>
        <w:t xml:space="preserve"> to evidence the work of the Universidad </w:t>
      </w:r>
      <w:proofErr w:type="spellStart"/>
      <w:r w:rsidRPr="00DD05A9">
        <w:rPr>
          <w:lang w:val="en-US"/>
        </w:rPr>
        <w:t>Estatal</w:t>
      </w:r>
      <w:proofErr w:type="spellEnd"/>
      <w:r w:rsidRPr="00DD05A9">
        <w:rPr>
          <w:lang w:val="en-US"/>
        </w:rPr>
        <w:t xml:space="preserve"> a </w:t>
      </w:r>
      <w:proofErr w:type="spellStart"/>
      <w:r w:rsidRPr="00DD05A9">
        <w:rPr>
          <w:lang w:val="en-US"/>
        </w:rPr>
        <w:t>Distancia</w:t>
      </w:r>
      <w:proofErr w:type="spellEnd"/>
      <w:r w:rsidRPr="00DD05A9">
        <w:rPr>
          <w:lang w:val="en-US"/>
        </w:rPr>
        <w:t xml:space="preserve"> from Costa Rica with the Open Educational Resources (OER): the beginning, the process, achievements and the actual challenges. To do so we are going to start putting the OER in the international and national context to show the institu</w:t>
      </w:r>
      <w:r w:rsidR="00BB2A59">
        <w:rPr>
          <w:lang w:val="en-US"/>
        </w:rPr>
        <w:t>t</w:t>
      </w:r>
      <w:r w:rsidRPr="00DD05A9">
        <w:rPr>
          <w:lang w:val="en-US"/>
        </w:rPr>
        <w:t>ional need of adapt this kind of resources to the educational process. Further we are going to present the path and the efforts made to expand the use, adaptation and creation with OER in different disciplines and the results that were obtained until the present moment. Finally, we are going to mention the actual challenges of the university and how can deal with them, to make patent the invitation to work with this kind of resources.</w:t>
      </w:r>
    </w:p>
    <w:p w14:paraId="50FC33D0" w14:textId="77777777" w:rsidR="00DD05A9" w:rsidRPr="00DD05A9" w:rsidRDefault="00DD05A9" w:rsidP="00FC71F9">
      <w:pPr>
        <w:pStyle w:val="Normal1"/>
        <w:spacing w:line="240" w:lineRule="auto"/>
        <w:jc w:val="both"/>
        <w:rPr>
          <w:lang w:val="en-US"/>
        </w:rPr>
      </w:pPr>
    </w:p>
    <w:p w14:paraId="42FE52E7" w14:textId="77777777" w:rsidR="00A375A0" w:rsidRPr="00DD05A9" w:rsidRDefault="00D3671D" w:rsidP="00FC71F9">
      <w:pPr>
        <w:pStyle w:val="Normal1"/>
        <w:spacing w:line="240" w:lineRule="auto"/>
        <w:jc w:val="both"/>
        <w:rPr>
          <w:lang w:val="en-US"/>
        </w:rPr>
      </w:pPr>
      <w:r w:rsidRPr="00DD05A9">
        <w:rPr>
          <w:b/>
          <w:lang w:val="en-US"/>
        </w:rPr>
        <w:t>Keywords</w:t>
      </w:r>
      <w:r w:rsidRPr="00DD05A9">
        <w:rPr>
          <w:lang w:val="en-US"/>
        </w:rPr>
        <w:t>: Open Educational Resources, Open Educational Consortium, education, Creative Commons</w:t>
      </w:r>
    </w:p>
    <w:p w14:paraId="31BF5132" w14:textId="77777777" w:rsidR="00CE28BA" w:rsidRPr="00B058F1" w:rsidRDefault="00CE28BA" w:rsidP="00FC71F9">
      <w:pPr>
        <w:pStyle w:val="Normal1"/>
        <w:jc w:val="both"/>
        <w:rPr>
          <w:lang w:val="en-US"/>
        </w:rPr>
      </w:pPr>
      <w:bookmarkStart w:id="2" w:name="_dyvjgqm2ssge" w:colFirst="0" w:colLast="0"/>
      <w:bookmarkEnd w:id="2"/>
    </w:p>
    <w:p w14:paraId="7089FD05" w14:textId="77777777" w:rsidR="00C53E11" w:rsidRDefault="00C53E11" w:rsidP="00FC71F9">
      <w:pPr>
        <w:pStyle w:val="Normal1"/>
        <w:jc w:val="both"/>
        <w:rPr>
          <w:lang w:val="en-US"/>
        </w:rPr>
      </w:pPr>
    </w:p>
    <w:p w14:paraId="2EEE8721" w14:textId="77777777" w:rsidR="00B058F1" w:rsidRDefault="00B058F1" w:rsidP="00FC71F9">
      <w:pPr>
        <w:pStyle w:val="Normal1"/>
        <w:jc w:val="both"/>
        <w:rPr>
          <w:lang w:val="en-US"/>
        </w:rPr>
      </w:pPr>
    </w:p>
    <w:p w14:paraId="0FC2D33C" w14:textId="77777777" w:rsidR="00B058F1" w:rsidRDefault="00B058F1" w:rsidP="00FC71F9">
      <w:pPr>
        <w:pStyle w:val="Normal1"/>
        <w:jc w:val="both"/>
        <w:rPr>
          <w:lang w:val="en-US"/>
        </w:rPr>
      </w:pPr>
    </w:p>
    <w:p w14:paraId="4D61E293" w14:textId="77777777" w:rsidR="00B058F1" w:rsidRDefault="00B058F1" w:rsidP="00FC71F9">
      <w:pPr>
        <w:pStyle w:val="Normal1"/>
        <w:jc w:val="both"/>
        <w:rPr>
          <w:lang w:val="en-US"/>
        </w:rPr>
      </w:pPr>
    </w:p>
    <w:p w14:paraId="0E016925" w14:textId="77777777" w:rsidR="00F4417F" w:rsidRPr="00B058F1" w:rsidRDefault="00F4417F" w:rsidP="00FC71F9">
      <w:pPr>
        <w:pStyle w:val="Normal1"/>
        <w:jc w:val="both"/>
        <w:rPr>
          <w:lang w:val="en-US"/>
        </w:rPr>
      </w:pPr>
    </w:p>
    <w:p w14:paraId="139AA683" w14:textId="01490735" w:rsidR="00A375A0" w:rsidRPr="00C53E11" w:rsidRDefault="00D3671D" w:rsidP="00FC71F9">
      <w:pPr>
        <w:pStyle w:val="Normal1"/>
        <w:jc w:val="both"/>
        <w:rPr>
          <w:b/>
        </w:rPr>
      </w:pPr>
      <w:r w:rsidRPr="00C53E11">
        <w:rPr>
          <w:b/>
        </w:rPr>
        <w:t xml:space="preserve">Recursos </w:t>
      </w:r>
      <w:r w:rsidR="00C6517A" w:rsidRPr="00C53E11">
        <w:rPr>
          <w:b/>
        </w:rPr>
        <w:t>educativos abiertos</w:t>
      </w:r>
    </w:p>
    <w:p w14:paraId="2EF29DAC" w14:textId="77777777" w:rsidR="00A375A0" w:rsidRPr="00DD05A9" w:rsidRDefault="00CE28BA" w:rsidP="00FC71F9">
      <w:pPr>
        <w:pStyle w:val="Normal1"/>
        <w:tabs>
          <w:tab w:val="left" w:pos="1093"/>
        </w:tabs>
        <w:jc w:val="both"/>
      </w:pPr>
      <w:r w:rsidRPr="00DD05A9">
        <w:tab/>
      </w:r>
    </w:p>
    <w:p w14:paraId="4F9B5A18" w14:textId="08DD1F24" w:rsidR="00A375A0" w:rsidRPr="00DD05A9" w:rsidRDefault="00D3671D" w:rsidP="00B058F1">
      <w:pPr>
        <w:pStyle w:val="Normal1"/>
        <w:jc w:val="both"/>
      </w:pPr>
      <w:r w:rsidRPr="00DD05A9">
        <w:t xml:space="preserve">Recursos </w:t>
      </w:r>
      <w:r w:rsidR="00AA76A0">
        <w:t>E</w:t>
      </w:r>
      <w:r w:rsidR="00C6517A" w:rsidRPr="00DD05A9">
        <w:t xml:space="preserve">ducativos </w:t>
      </w:r>
      <w:r w:rsidR="00AA76A0">
        <w:t>A</w:t>
      </w:r>
      <w:r w:rsidR="00C6517A" w:rsidRPr="00DD05A9">
        <w:t xml:space="preserve">biertos </w:t>
      </w:r>
      <w:r w:rsidRPr="00DD05A9">
        <w:t>(REA) es un concepto con más de 15 años de existencia. En la actualidad es posible encontrar varias definiciones para los REA; son</w:t>
      </w:r>
      <w:r w:rsidR="00C6517A">
        <w:t xml:space="preserve"> </w:t>
      </w:r>
      <w:r w:rsidRPr="00DD05A9">
        <w:t xml:space="preserve">materiales de enriquecimiento de los procesos educativos (…) materiales de apoyo que permiten mejorar los procesos educativos y constituyen un medio para que el profesor pueda desarrollar competencias o manifestaciones de apropiación tecnológica entre sus alumnos y que le permiten trascender en su labor docente, enriqueciendo así el acervo cultural de sus alumnos (Mortera, Salazar y Rodríguez, 2013, p. 23). </w:t>
      </w:r>
    </w:p>
    <w:p w14:paraId="15DC2456" w14:textId="77777777" w:rsidR="00A375A0" w:rsidRPr="00DD05A9" w:rsidRDefault="00A375A0" w:rsidP="00FC71F9">
      <w:pPr>
        <w:pStyle w:val="Normal1"/>
        <w:jc w:val="both"/>
      </w:pPr>
    </w:p>
    <w:p w14:paraId="396AB402" w14:textId="1046CC7E" w:rsidR="00A375A0" w:rsidRPr="00DD05A9" w:rsidRDefault="00D3671D" w:rsidP="00FC71F9">
      <w:pPr>
        <w:pStyle w:val="Normal1"/>
        <w:jc w:val="both"/>
      </w:pPr>
      <w:r w:rsidRPr="00DD05A9">
        <w:t xml:space="preserve">Los REA nacieron ligados al Open Course Ware (OCW) del Instituto Tecnológico de Massachusetts (MIT) a inicios de 2001; cuando esa universidad anunció su proyecto de ofertar sus cursos gratuitamente y en línea (Goldberg, 2001). </w:t>
      </w:r>
      <w:r w:rsidR="00C6517A">
        <w:t>L</w:t>
      </w:r>
      <w:r w:rsidR="00C6517A" w:rsidRPr="00DD05A9">
        <w:t xml:space="preserve">a </w:t>
      </w:r>
      <w:r w:rsidRPr="00DD05A9">
        <w:t>oferta incluía los materiales de trabajo y estudio, por lo que las personas interesadas obtenían acceso a todos los recursos de cada curso, estos constituyeron los primeros REA.</w:t>
      </w:r>
    </w:p>
    <w:p w14:paraId="4D88967B" w14:textId="77777777" w:rsidR="00A375A0" w:rsidRPr="00DD05A9" w:rsidRDefault="00A375A0" w:rsidP="00FC71F9">
      <w:pPr>
        <w:pStyle w:val="Normal1"/>
        <w:jc w:val="both"/>
      </w:pPr>
    </w:p>
    <w:p w14:paraId="0C01B9CA" w14:textId="071FA976" w:rsidR="00A375A0" w:rsidRPr="00DD05A9" w:rsidRDefault="00D3671D" w:rsidP="00FC71F9">
      <w:pPr>
        <w:pStyle w:val="Normal1"/>
        <w:jc w:val="both"/>
      </w:pPr>
      <w:r w:rsidRPr="00DD05A9">
        <w:t xml:space="preserve">Desde 2002, </w:t>
      </w:r>
      <w:r w:rsidR="00C6517A" w:rsidRPr="00DD05A9">
        <w:t>e</w:t>
      </w:r>
      <w:r w:rsidR="00C6517A">
        <w:t>l</w:t>
      </w:r>
      <w:r w:rsidR="00C6517A" w:rsidRPr="00DD05A9">
        <w:t xml:space="preserve"> </w:t>
      </w:r>
      <w:r w:rsidRPr="00DD05A9">
        <w:t>concepto se ha trabajado en diferentes contextos no necesariamente relacionados al OCW. La Organización de las Naciones Unidas para la Educación, la Ciencia y la Cultura (UNESCO) organizó ese año un encuentro centrado en los REA, donde se definieron como la disposición abierta de recursos de tipo educativo, por medio del uso de las tecnologías de la información y la comunicación, para ser consultados o adaptados por una comunidad de personas usuarias, con fines no comerciales (UNESCO, 2002, p. 24).</w:t>
      </w:r>
    </w:p>
    <w:p w14:paraId="39412A56" w14:textId="77777777" w:rsidR="00A375A0" w:rsidRPr="00DD05A9" w:rsidRDefault="00A375A0" w:rsidP="00FC71F9">
      <w:pPr>
        <w:pStyle w:val="Normal1"/>
        <w:jc w:val="both"/>
      </w:pPr>
    </w:p>
    <w:p w14:paraId="140208AD" w14:textId="77777777" w:rsidR="00A375A0" w:rsidRPr="00DD05A9" w:rsidRDefault="00D3671D" w:rsidP="00FC71F9">
      <w:pPr>
        <w:pStyle w:val="Normal1"/>
        <w:jc w:val="both"/>
      </w:pPr>
      <w:r w:rsidRPr="00DD05A9">
        <w:t xml:space="preserve">Existen otras definiciones como la de William and Flora Hewlett Foundation, donde se dice que los REA son recursos de enseñanza, aprendizaje e investigación que residen en el dominio </w:t>
      </w:r>
      <w:r w:rsidRPr="00DD05A9">
        <w:lastRenderedPageBreak/>
        <w:t xml:space="preserve">público o que han sido puestos a disposición bajo una licencia de propiedad intelectual que permite su uso y readaptación libres, por parte de otras personas. Incluyen cursos completos, materiales de cursos, módulos, libros de texto, videos, exámenes, </w:t>
      </w:r>
      <w:r w:rsidRPr="00DD05A9">
        <w:rPr>
          <w:i/>
        </w:rPr>
        <w:t xml:space="preserve">software </w:t>
      </w:r>
      <w:r w:rsidRPr="00DD05A9">
        <w:t>y cualquier otra herramienta, material o técnica usada para permitir el acceso al conocimiento (s.f., párr. 2).</w:t>
      </w:r>
    </w:p>
    <w:p w14:paraId="2D1389C0" w14:textId="77777777" w:rsidR="00A375A0" w:rsidRPr="00DD05A9" w:rsidRDefault="00A375A0" w:rsidP="00FC71F9">
      <w:pPr>
        <w:pStyle w:val="Normal1"/>
        <w:jc w:val="both"/>
      </w:pPr>
    </w:p>
    <w:p w14:paraId="6198475E" w14:textId="64B4C35F" w:rsidR="00A375A0" w:rsidRPr="00DD05A9" w:rsidRDefault="00C6517A" w:rsidP="00FC71F9">
      <w:pPr>
        <w:pStyle w:val="Normal1"/>
        <w:jc w:val="both"/>
      </w:pPr>
      <w:r>
        <w:t>L</w:t>
      </w:r>
      <w:r w:rsidRPr="00DD05A9">
        <w:t xml:space="preserve">as </w:t>
      </w:r>
      <w:r w:rsidR="00D3671D" w:rsidRPr="00DD05A9">
        <w:t xml:space="preserve">definiciones </w:t>
      </w:r>
      <w:r>
        <w:t xml:space="preserve">citadas </w:t>
      </w:r>
      <w:r w:rsidR="00D3671D" w:rsidRPr="00DD05A9">
        <w:t xml:space="preserve">han evolucionado, de manera tal que el término recursos, se amplía al especificar la consideración de cursos completos y sus materiales específicos, módulos, libros de texto (en versiones digitales), videos y </w:t>
      </w:r>
      <w:r w:rsidR="00D3671D" w:rsidRPr="00DD05A9">
        <w:rPr>
          <w:i/>
        </w:rPr>
        <w:t>software</w:t>
      </w:r>
      <w:r w:rsidR="00D3671D" w:rsidRPr="00DD05A9">
        <w:t>, entre otros (Jhangiani y Biswas-Diener, 2017, pp. 14-15). Tal vez una de las definiciones más completas surge de los mismos documentos de la UNESCO:</w:t>
      </w:r>
    </w:p>
    <w:p w14:paraId="29F6B8F7" w14:textId="05B7F380" w:rsidR="00A375A0" w:rsidRPr="00DD05A9" w:rsidRDefault="00D3671D" w:rsidP="00FC71F9">
      <w:pPr>
        <w:pStyle w:val="Normal1"/>
        <w:ind w:left="566" w:right="463"/>
        <w:jc w:val="both"/>
      </w:pPr>
      <w:r w:rsidRPr="00DD05A9">
        <w:t xml:space="preserve">En su acepción más simple es cualquier recurso educativo (incluso mapas curriculares, materiales de curso, libros de estudio, </w:t>
      </w:r>
      <w:r w:rsidRPr="00DD05A9">
        <w:rPr>
          <w:i/>
        </w:rPr>
        <w:t xml:space="preserve">streaming </w:t>
      </w:r>
      <w:r w:rsidRPr="00DD05A9">
        <w:t xml:space="preserve">de videos, aplicaciones multimedia, </w:t>
      </w:r>
      <w:r w:rsidRPr="00DD05A9">
        <w:rPr>
          <w:i/>
        </w:rPr>
        <w:t xml:space="preserve">podcasts </w:t>
      </w:r>
      <w:r w:rsidRPr="00DD05A9">
        <w:t>y cualquier material que haya sido diseñado para la enseñanza y el aprendizaje) que esté plenamente disponible para ser usado por educadores y estudiantes, sin que haya necesidad de pagar regalías o derechos de licencia (Butcher 2015, p. 9).</w:t>
      </w:r>
    </w:p>
    <w:p w14:paraId="7922B112" w14:textId="77777777" w:rsidR="00A375A0" w:rsidRPr="00DD05A9" w:rsidRDefault="00A375A0" w:rsidP="00FC71F9">
      <w:pPr>
        <w:pStyle w:val="Normal1"/>
        <w:jc w:val="both"/>
        <w:rPr>
          <w:rFonts w:eastAsia="Palatino Linotype"/>
        </w:rPr>
      </w:pPr>
    </w:p>
    <w:p w14:paraId="42EFFB78" w14:textId="0BD2DF10" w:rsidR="00A375A0" w:rsidRPr="00DD05A9" w:rsidRDefault="00D3671D" w:rsidP="00FC71F9">
      <w:pPr>
        <w:pStyle w:val="Normal1"/>
        <w:jc w:val="both"/>
      </w:pPr>
      <w:r w:rsidRPr="00DD05A9">
        <w:t xml:space="preserve">En el caso de las acciones que es posible ejecutar con los REA, en la actualidad se promueve la creación de estos recursos por parte de las instituciones educativas de los diferentes niveles: educación inicial, secundaria y superior; además de su uso y adaptación. Precisamente, las instituciones de educación superior han sido las pioneras de este </w:t>
      </w:r>
      <w:r w:rsidR="00C6517A" w:rsidRPr="00DD05A9">
        <w:t xml:space="preserve"> </w:t>
      </w:r>
      <w:r w:rsidRPr="00DD05A9">
        <w:t xml:space="preserve">movimiento a nivel mundial, al que los centros de educación secundaria e inicial se han sumado a lo largo de los años. </w:t>
      </w:r>
      <w:r w:rsidR="00C6517A">
        <w:t>Lo anterior</w:t>
      </w:r>
      <w:r w:rsidR="00C6517A" w:rsidRPr="00DD05A9">
        <w:t xml:space="preserve"> </w:t>
      </w:r>
      <w:r w:rsidRPr="00DD05A9">
        <w:t xml:space="preserve">se ha reflejado y lo hace aún en los Informes Horizon; si se consideran los últimos seis años, dos veces se mencionaron los REA como tendencias clave: 2013 y 2015; para 2017 se considera un tema en pleno desarrollo (Adams, Cummins, Davis, Freeman, Hall y Ananthanarayanan, 2017). </w:t>
      </w:r>
    </w:p>
    <w:p w14:paraId="0B2DCB08" w14:textId="0564485B" w:rsidR="00A375A0" w:rsidRPr="00DD05A9" w:rsidRDefault="00D3671D" w:rsidP="00FC71F9">
      <w:pPr>
        <w:pStyle w:val="Normal1"/>
        <w:jc w:val="both"/>
      </w:pPr>
      <w:r w:rsidRPr="00DD05A9">
        <w:lastRenderedPageBreak/>
        <w:t xml:space="preserve">En el contexto costarricense, se tiene de base el Plan de Desarrollo Nacional (PND) 2015-2018 Alberto Cañas Escalante, donde se </w:t>
      </w:r>
      <w:r w:rsidR="00C6517A">
        <w:t xml:space="preserve">apuesta </w:t>
      </w:r>
      <w:r w:rsidR="00B058F1">
        <w:t>a</w:t>
      </w:r>
      <w:r w:rsidRPr="00DD05A9">
        <w:t xml:space="preserve"> fortalecer los servicios educativos como infraestructura, conectividad, programas de equidad en la población colegial, principalmente en las poblaciones con menor desarrollo social y económico (Gobierno de Costa Rica, 2014, p. 210). </w:t>
      </w:r>
      <w:r w:rsidR="00C6517A">
        <w:t>Con este fin, se</w:t>
      </w:r>
      <w:r w:rsidRPr="00DD05A9">
        <w:t xml:space="preserve"> indica como estrategia</w:t>
      </w:r>
      <w:r w:rsidR="00C6517A">
        <w:t xml:space="preserve"> </w:t>
      </w:r>
      <w:r w:rsidRPr="00DD05A9">
        <w:t>contar con los elementos necesarios para atender las necesidades de manera integral y así brindar una educación para la vida que fomente la creatividad y la innovación (p. 211).</w:t>
      </w:r>
    </w:p>
    <w:p w14:paraId="76D2A288" w14:textId="77777777" w:rsidR="00A375A0" w:rsidRPr="00DD05A9" w:rsidRDefault="00A375A0" w:rsidP="00FC71F9">
      <w:pPr>
        <w:pStyle w:val="Normal1"/>
        <w:jc w:val="both"/>
      </w:pPr>
    </w:p>
    <w:p w14:paraId="09B23731" w14:textId="5807EEB3" w:rsidR="00A375A0" w:rsidRPr="00DD05A9" w:rsidRDefault="00C6517A" w:rsidP="00FC71F9">
      <w:pPr>
        <w:pStyle w:val="Normal1"/>
        <w:jc w:val="both"/>
      </w:pPr>
      <w:r>
        <w:t>No obstante,</w:t>
      </w:r>
      <w:r w:rsidRPr="00DD05A9">
        <w:t xml:space="preserve"> </w:t>
      </w:r>
      <w:r>
        <w:t>el</w:t>
      </w:r>
      <w:r w:rsidRPr="00DD05A9">
        <w:t xml:space="preserve"> </w:t>
      </w:r>
      <w:r w:rsidR="00D3671D" w:rsidRPr="00DD05A9">
        <w:t xml:space="preserve">plan también abarca temas como el desarrollo de capacidades en el uso de TIC en los estudiantes para innovar el proceso de enseñanza y aprendizaje y el establecimiento de Centros de Recursos de Aprendizaje </w:t>
      </w:r>
      <w:r>
        <w:t>–</w:t>
      </w:r>
      <w:r w:rsidR="00D3671D" w:rsidRPr="00DD05A9">
        <w:t>CRA</w:t>
      </w:r>
      <w:r w:rsidR="00776A68">
        <w:t>–</w:t>
      </w:r>
      <w:r w:rsidR="00D3671D" w:rsidRPr="00DD05A9">
        <w:t xml:space="preserve"> (Gobierno de Costa Rica, 2014, p. 216). Con estos elementos, el aprovechamiento de los REA para el sistema educativo nacional no es más que un paso que debía darse en breve.</w:t>
      </w:r>
    </w:p>
    <w:p w14:paraId="14FC08FA" w14:textId="77777777" w:rsidR="00A375A0" w:rsidRPr="00DD05A9" w:rsidRDefault="00A375A0" w:rsidP="00FC71F9">
      <w:pPr>
        <w:pStyle w:val="Normal1"/>
        <w:jc w:val="both"/>
      </w:pPr>
    </w:p>
    <w:p w14:paraId="23F11ED0" w14:textId="7BB9CC0B" w:rsidR="00A375A0" w:rsidRPr="00DD05A9" w:rsidRDefault="00D3671D" w:rsidP="00FC71F9">
      <w:pPr>
        <w:pStyle w:val="Normal1"/>
        <w:jc w:val="both"/>
      </w:pPr>
      <w:r w:rsidRPr="00DD05A9">
        <w:t>Por su parte, las universidades estatales, cada una a su manera, ha buscado dar respuestas a las necesidades de sus estudiantes de diferentes formas. En el caso de la UNED, los Lineamientos de Política Institucional consideran, en el número 162, que respecto a los materiales didácticos, es preciso coordinar esfuerzos y colaborar para optimizar los recursos y en beneficio de los objetivos de calidad académica</w:t>
      </w:r>
      <w:r w:rsidR="00C6517A">
        <w:t>,</w:t>
      </w:r>
      <w:r w:rsidR="00C6517A" w:rsidRPr="00DD05A9">
        <w:t xml:space="preserve"> </w:t>
      </w:r>
      <w:r w:rsidRPr="00DD05A9">
        <w:t xml:space="preserve">la flexibilidad y la actualización de los materiales educativos y la democratización de la educación (UNED, 2015, p. 46). </w:t>
      </w:r>
      <w:r w:rsidR="00C6517A">
        <w:t>P</w:t>
      </w:r>
      <w:r w:rsidRPr="00DD05A9">
        <w:t xml:space="preserve">or </w:t>
      </w:r>
      <w:r w:rsidR="00B058F1">
        <w:t xml:space="preserve">lo </w:t>
      </w:r>
      <w:r w:rsidR="00C6517A">
        <w:t>tanto,</w:t>
      </w:r>
      <w:r w:rsidRPr="00DD05A9">
        <w:t xml:space="preserve"> los REA se convierten en elementos que permiten complementar materiales educativos a bajo costo y con probada calidad (Weller, de los Arcos, Farrow, Pitt y McAndrew, 2017).</w:t>
      </w:r>
    </w:p>
    <w:p w14:paraId="7437C9AE" w14:textId="77777777" w:rsidR="00A375A0" w:rsidRPr="00DD05A9" w:rsidRDefault="00A375A0" w:rsidP="00FC71F9">
      <w:pPr>
        <w:pStyle w:val="Normal1"/>
        <w:jc w:val="both"/>
        <w:rPr>
          <w:rFonts w:eastAsia="Palatino Linotype"/>
        </w:rPr>
      </w:pPr>
    </w:p>
    <w:p w14:paraId="2F13A283" w14:textId="18DA6FD5" w:rsidR="00F900EA" w:rsidRDefault="00C6517A" w:rsidP="00FC71F9">
      <w:pPr>
        <w:pStyle w:val="Normal1"/>
        <w:jc w:val="both"/>
      </w:pPr>
      <w:r w:rsidRPr="00DD05A9">
        <w:t>E</w:t>
      </w:r>
      <w:r>
        <w:t>l</w:t>
      </w:r>
      <w:r w:rsidRPr="00DD05A9">
        <w:t xml:space="preserve"> </w:t>
      </w:r>
      <w:r w:rsidR="00D3671D" w:rsidRPr="00DD05A9">
        <w:t>último elemento imprescindible de considerar al referirse a los REA</w:t>
      </w:r>
      <w:r>
        <w:t xml:space="preserve"> es</w:t>
      </w:r>
      <w:r w:rsidR="00D3671D" w:rsidRPr="00DD05A9">
        <w:t xml:space="preserve"> la calidad. Tal y como mencionan los autores del compendio titulado </w:t>
      </w:r>
      <w:r w:rsidR="00D3671D" w:rsidRPr="00DD05A9">
        <w:rPr>
          <w:i/>
        </w:rPr>
        <w:t xml:space="preserve">Recursos </w:t>
      </w:r>
      <w:r w:rsidR="00AA76A0">
        <w:rPr>
          <w:i/>
        </w:rPr>
        <w:t>E</w:t>
      </w:r>
      <w:r w:rsidR="00D3671D" w:rsidRPr="00DD05A9">
        <w:rPr>
          <w:i/>
        </w:rPr>
        <w:t xml:space="preserve">ducativos </w:t>
      </w:r>
      <w:r w:rsidR="00AA76A0">
        <w:rPr>
          <w:i/>
        </w:rPr>
        <w:t>A</w:t>
      </w:r>
      <w:r w:rsidR="00D3671D" w:rsidRPr="00DD05A9">
        <w:rPr>
          <w:i/>
        </w:rPr>
        <w:t>biertos: casos de América Latina y Europa en la educación superior</w:t>
      </w:r>
      <w:r w:rsidR="00D3671D" w:rsidRPr="00DD05A9">
        <w:t xml:space="preserve">, la calidad se ha integrado a todo lo </w:t>
      </w:r>
      <w:r w:rsidR="00D3671D" w:rsidRPr="00DD05A9">
        <w:lastRenderedPageBreak/>
        <w:t xml:space="preserve">relacionado con </w:t>
      </w:r>
      <w:r w:rsidR="00F900EA">
        <w:t xml:space="preserve">los </w:t>
      </w:r>
      <w:r w:rsidR="00D3671D" w:rsidRPr="00DD05A9">
        <w:t xml:space="preserve">REA, por medio de la definición de criterios y mecanismos de evaluación relacionados con varios aspectos que permitan garantizarla (Inamorato, Cobo y Costa, 2012). </w:t>
      </w:r>
    </w:p>
    <w:p w14:paraId="58ED515E" w14:textId="0A3E26AE" w:rsidR="00A375A0" w:rsidRPr="00DD05A9" w:rsidRDefault="00F900EA" w:rsidP="00FC71F9">
      <w:pPr>
        <w:pStyle w:val="Normal1"/>
        <w:jc w:val="both"/>
      </w:pPr>
      <w:r>
        <w:t>Sin embargo, la anterior</w:t>
      </w:r>
      <w:r w:rsidRPr="00DD05A9">
        <w:t xml:space="preserve"> </w:t>
      </w:r>
      <w:r w:rsidR="00D3671D" w:rsidRPr="00DD05A9">
        <w:t>no es la única característica de los REA que se cuida al trabajar con estos recursos. La licenciación de los recursos educativos es también un detalle por considerar para calificarlos como abiertos o no (Green, 2017). La cualidad de poseer licencia abierta de los REA permite cubrir la meta de la UNED de promover la democratización del conocimiento (UNED, 2004), pues: “el acceso abierto pone énfasis en la distribución democrática del conocimiento” (Chiarini, 2016, p. 111). El respeto a la propiedad intelectual y la concientización al respecto es indispensable para la producción académica y para educar en ambos elementos al estudiantado.</w:t>
      </w:r>
    </w:p>
    <w:p w14:paraId="23575ABE" w14:textId="77777777" w:rsidR="00A375A0" w:rsidRPr="00DD05A9" w:rsidRDefault="00A375A0" w:rsidP="00FC71F9">
      <w:pPr>
        <w:pStyle w:val="Normal1"/>
        <w:jc w:val="both"/>
      </w:pPr>
    </w:p>
    <w:p w14:paraId="67E0E46F" w14:textId="71FE9E35" w:rsidR="00033D78" w:rsidRDefault="00D3671D" w:rsidP="00FC71F9">
      <w:pPr>
        <w:pStyle w:val="Normal1"/>
        <w:jc w:val="both"/>
      </w:pPr>
      <w:r w:rsidRPr="00DD05A9">
        <w:t>Es por todo esto que</w:t>
      </w:r>
      <w:r w:rsidR="00B058F1">
        <w:t xml:space="preserve"> </w:t>
      </w:r>
      <w:r w:rsidRPr="00DD05A9">
        <w:t>la UNED, como muchas otras universidades a lo largo y ancho del mundo</w:t>
      </w:r>
      <w:r w:rsidR="00F900EA">
        <w:t>,</w:t>
      </w:r>
      <w:r w:rsidRPr="00DD05A9">
        <w:t xml:space="preserve"> se ha unido, por medio de iniciativas docentes e institucionales, al movimiento educativo abierto: “actividades educativas que se encaminan a la producción con licenciamiento abierto, selección y uso de REA, así como la diseminación de prácticas educativas en entornos académicos, gubernamentales, institucionales, entre otros” (Mercado-Varela, Fernández-Morales, Lavigne y Ramírez-Montoya, 2018, p. 4).</w:t>
      </w:r>
      <w:r w:rsidR="00951F38">
        <w:t xml:space="preserve"> </w:t>
      </w:r>
    </w:p>
    <w:p w14:paraId="0D457CD3" w14:textId="77777777" w:rsidR="00033D78" w:rsidRDefault="00033D78" w:rsidP="00FC71F9">
      <w:pPr>
        <w:pStyle w:val="Normal1"/>
        <w:jc w:val="both"/>
      </w:pPr>
    </w:p>
    <w:p w14:paraId="7A95EFCC" w14:textId="1545774E" w:rsidR="00A375A0" w:rsidRPr="00DD05A9" w:rsidRDefault="00033D78" w:rsidP="00FC71F9">
      <w:pPr>
        <w:pStyle w:val="Normal1"/>
        <w:jc w:val="both"/>
      </w:pPr>
      <w:r>
        <w:t>En el caso de la UNED, u</w:t>
      </w:r>
      <w:r w:rsidR="00951F38">
        <w:t>nirse a</w:t>
      </w:r>
      <w:r w:rsidR="00DE0B4E">
        <w:t>l</w:t>
      </w:r>
      <w:r w:rsidR="00951F38">
        <w:t xml:space="preserve"> movimiento ha sido una travesía dura y satisfactoria, ha </w:t>
      </w:r>
      <w:r>
        <w:t>implicado</w:t>
      </w:r>
      <w:r w:rsidR="00951F38">
        <w:t xml:space="preserve"> trabajo, esfuerzo y compromiso de personas funcionarias universitarias </w:t>
      </w:r>
      <w:r>
        <w:t>con</w:t>
      </w:r>
      <w:r w:rsidR="00951F38">
        <w:t xml:space="preserve"> la calidad, la excelencia y la universalización del conocimiento; </w:t>
      </w:r>
      <w:r w:rsidR="00DE0B4E">
        <w:t xml:space="preserve">el </w:t>
      </w:r>
      <w:r w:rsidR="00951F38">
        <w:t>artículo es el relato de dicha experiencia</w:t>
      </w:r>
      <w:r w:rsidR="00B129EE">
        <w:t xml:space="preserve">, con el fin de que los </w:t>
      </w:r>
      <w:r w:rsidR="00D3671D" w:rsidRPr="00DD05A9">
        <w:t>retos y soluciones</w:t>
      </w:r>
      <w:r w:rsidR="00CA1127">
        <w:t xml:space="preserve"> </w:t>
      </w:r>
      <w:r w:rsidR="00B129EE">
        <w:t>llevado</w:t>
      </w:r>
      <w:r w:rsidR="00DE0B4E">
        <w:t>s</w:t>
      </w:r>
      <w:r w:rsidR="00B129EE">
        <w:t xml:space="preserve"> a cabo </w:t>
      </w:r>
      <w:r w:rsidR="00DE0B4E" w:rsidRPr="00DD05A9">
        <w:t>en diferentes niveles e instancias universitarias</w:t>
      </w:r>
      <w:r w:rsidR="00DE0B4E">
        <w:t xml:space="preserve"> </w:t>
      </w:r>
      <w:r w:rsidR="00B129EE">
        <w:t>no caigan en el olvido y se puedan replicar, en caso necesario</w:t>
      </w:r>
      <w:r w:rsidR="006345CC">
        <w:t xml:space="preserve"> y a futuro</w:t>
      </w:r>
      <w:r w:rsidR="00B129EE">
        <w:t>, en la implementación de otros movimientos</w:t>
      </w:r>
      <w:r w:rsidR="006345CC">
        <w:t xml:space="preserve"> en los que el componente abierto esté presente</w:t>
      </w:r>
      <w:r w:rsidR="00D3671D" w:rsidRPr="00DD05A9">
        <w:t xml:space="preserve">. </w:t>
      </w:r>
    </w:p>
    <w:p w14:paraId="3057C754" w14:textId="77777777" w:rsidR="00A375A0" w:rsidRPr="00DD05A9" w:rsidRDefault="00D3671D" w:rsidP="00FC71F9">
      <w:pPr>
        <w:pStyle w:val="Heading2"/>
        <w:jc w:val="both"/>
        <w:rPr>
          <w:sz w:val="24"/>
          <w:szCs w:val="24"/>
        </w:rPr>
      </w:pPr>
      <w:bookmarkStart w:id="3" w:name="_gvnzdx348ld" w:colFirst="0" w:colLast="0"/>
      <w:bookmarkEnd w:id="3"/>
      <w:r w:rsidRPr="00DD05A9">
        <w:rPr>
          <w:sz w:val="24"/>
          <w:szCs w:val="24"/>
        </w:rPr>
        <w:lastRenderedPageBreak/>
        <w:t>Camino recorrido por la Universidad Estatal a Distancia</w:t>
      </w:r>
    </w:p>
    <w:p w14:paraId="3286BFC7" w14:textId="77777777" w:rsidR="00A375A0" w:rsidRPr="00DD05A9" w:rsidRDefault="00A375A0" w:rsidP="00FC71F9">
      <w:pPr>
        <w:pStyle w:val="Normal1"/>
        <w:jc w:val="both"/>
      </w:pPr>
    </w:p>
    <w:p w14:paraId="7677FC19" w14:textId="24FEAA21" w:rsidR="00A375A0" w:rsidRDefault="00D3671D" w:rsidP="00FC71F9">
      <w:pPr>
        <w:pStyle w:val="Normal1"/>
        <w:jc w:val="both"/>
      </w:pPr>
      <w:r w:rsidRPr="00DD05A9">
        <w:t xml:space="preserve">El primer paso dado por la UNED en la ruta mencionada fue crear cursos completos para el sitio OCW UNED, de manera tal que </w:t>
      </w:r>
      <w:r w:rsidR="00DE0B4E">
        <w:t>los</w:t>
      </w:r>
      <w:r w:rsidR="00DE0B4E" w:rsidRPr="00DD05A9">
        <w:t xml:space="preserve"> </w:t>
      </w:r>
      <w:r w:rsidRPr="00DD05A9">
        <w:t xml:space="preserve">cursos y cada uno de sus materiales sean REA. </w:t>
      </w:r>
    </w:p>
    <w:p w14:paraId="6727E36C" w14:textId="77777777" w:rsidR="00F4417F" w:rsidRPr="00DD05A9" w:rsidRDefault="00F4417F" w:rsidP="00FC71F9">
      <w:pPr>
        <w:pStyle w:val="Normal1"/>
        <w:jc w:val="both"/>
      </w:pPr>
    </w:p>
    <w:p w14:paraId="07C57858" w14:textId="77777777" w:rsidR="00A375A0" w:rsidRPr="00DD05A9" w:rsidRDefault="00D3671D" w:rsidP="00FC71F9">
      <w:pPr>
        <w:pStyle w:val="Heading3"/>
        <w:jc w:val="both"/>
        <w:rPr>
          <w:sz w:val="24"/>
          <w:szCs w:val="24"/>
        </w:rPr>
      </w:pPr>
      <w:bookmarkStart w:id="4" w:name="_hyk8mbj2i1io" w:colFirst="0" w:colLast="0"/>
      <w:bookmarkEnd w:id="4"/>
      <w:r w:rsidRPr="00DD05A9">
        <w:rPr>
          <w:sz w:val="24"/>
          <w:szCs w:val="24"/>
        </w:rPr>
        <w:t>OCW UNED</w:t>
      </w:r>
    </w:p>
    <w:p w14:paraId="3DA683D6" w14:textId="58D16FB4" w:rsidR="00A375A0" w:rsidRPr="00DD05A9" w:rsidRDefault="00D3671D" w:rsidP="00FC71F9">
      <w:pPr>
        <w:pStyle w:val="Normal1"/>
        <w:jc w:val="both"/>
        <w:rPr>
          <w:i/>
        </w:rPr>
      </w:pPr>
      <w:r w:rsidRPr="00DD05A9">
        <w:t xml:space="preserve">La UNED fue aceptada como miembro del Consorcio Mundial OCW en 2009, membresía que aún mantiene; aunque el consorcio se denomina ahora Consorcio de Educación Abierta; la UNED sigue siendo la única universidad del istmo centroamericano que pertenece a dicho consorcio (Open Education Consortium, s.f.). </w:t>
      </w:r>
      <w:r w:rsidR="00DE0B4E" w:rsidRPr="00DD05A9">
        <w:t>E</w:t>
      </w:r>
      <w:r w:rsidR="00DE0B4E">
        <w:t>l</w:t>
      </w:r>
      <w:r w:rsidR="00DE0B4E" w:rsidRPr="00DD05A9">
        <w:t xml:space="preserve"> </w:t>
      </w:r>
      <w:r w:rsidRPr="00DD05A9">
        <w:t xml:space="preserve">proyecto OCW UNED nació en el Programa de Producción Electrónica Multimedial (PEM) de la Dirección de Producción de Materiales Didácticos (DPMD) de la UNED. Actualmente, el proyecto forma parte de la </w:t>
      </w:r>
      <w:r w:rsidRPr="00DD05A9">
        <w:rPr>
          <w:i/>
        </w:rPr>
        <w:t xml:space="preserve">Red de investigación para el desarrollo de propuestas innovadoras en tecnología y educación a distancia. </w:t>
      </w:r>
    </w:p>
    <w:p w14:paraId="381C879A" w14:textId="77777777" w:rsidR="00A375A0" w:rsidRPr="00DD05A9" w:rsidRDefault="00A375A0" w:rsidP="00FC71F9">
      <w:pPr>
        <w:pStyle w:val="Normal1"/>
        <w:jc w:val="both"/>
      </w:pPr>
    </w:p>
    <w:p w14:paraId="398AF723" w14:textId="12AC2449" w:rsidR="00A375A0" w:rsidRPr="00DD05A9" w:rsidRDefault="00D3671D" w:rsidP="00FC71F9">
      <w:pPr>
        <w:pStyle w:val="Normal1"/>
        <w:jc w:val="both"/>
      </w:pPr>
      <w:r w:rsidRPr="00DD05A9">
        <w:t>La propuesta de unirse a</w:t>
      </w:r>
      <w:r w:rsidR="00DE0B4E">
        <w:t>l</w:t>
      </w:r>
      <w:r w:rsidRPr="00DD05A9">
        <w:t xml:space="preserve"> consorcio fue apoyada </w:t>
      </w:r>
      <w:r w:rsidR="00DE0B4E" w:rsidRPr="00DD05A9">
        <w:t xml:space="preserve">desde su planteamiento </w:t>
      </w:r>
      <w:r w:rsidRPr="00DD05A9">
        <w:t>por las autoridades universitarias, lo cual contribuyó a la obtención de los recursos necesarios para crear el sitio OCW UNED y para trabajar algunos cursos de la UNED, y cada uno de los materiales que los integran, hasta convertirlos en REA, esto con el apoyo de las contrapartes académicas encargadas de los cursos y de los materiales.</w:t>
      </w:r>
    </w:p>
    <w:p w14:paraId="2337CB8A" w14:textId="77777777" w:rsidR="00A375A0" w:rsidRPr="00DD05A9" w:rsidRDefault="00A375A0" w:rsidP="00FC71F9">
      <w:pPr>
        <w:pStyle w:val="Normal1"/>
        <w:jc w:val="both"/>
      </w:pPr>
    </w:p>
    <w:p w14:paraId="2E882E19" w14:textId="734D4BEB" w:rsidR="00A375A0" w:rsidRPr="00DD05A9" w:rsidRDefault="00D3671D" w:rsidP="00FC71F9">
      <w:pPr>
        <w:pStyle w:val="Normal1"/>
        <w:jc w:val="both"/>
      </w:pPr>
      <w:r w:rsidRPr="00DD05A9">
        <w:t>El objetivo principal de la UNED al unirse y mantenerse como miembro del Consorcio es brindar acceso libre y abierto a cualquier persona y en cualquier momento, a algunos de sus cursos y a los materiales que los integran. Por otro lado, su pertenencia a</w:t>
      </w:r>
      <w:r w:rsidR="00A7535C">
        <w:t>l</w:t>
      </w:r>
      <w:r w:rsidRPr="00DD05A9">
        <w:t xml:space="preserve"> consorcio le ha brindado múltiples beneficios, los principales son el intercambio de experiencias y buenas prácticas, el estímulo a la innovación y al perfeccionamiento de los recursos, retomar el tema de la </w:t>
      </w:r>
      <w:r w:rsidRPr="00DD05A9">
        <w:lastRenderedPageBreak/>
        <w:t xml:space="preserve">propiedad intelectual y el de la autoría, así como el refuerzo a la proyección de la misión institucional. </w:t>
      </w:r>
    </w:p>
    <w:p w14:paraId="395D3B11" w14:textId="77777777" w:rsidR="00A375A0" w:rsidRPr="00DD05A9" w:rsidRDefault="00A375A0" w:rsidP="00FC71F9">
      <w:pPr>
        <w:pStyle w:val="Normal1"/>
        <w:jc w:val="both"/>
      </w:pPr>
    </w:p>
    <w:p w14:paraId="17D558B5" w14:textId="77777777" w:rsidR="00A713B4" w:rsidRDefault="00D3671D" w:rsidP="00FC71F9">
      <w:pPr>
        <w:pStyle w:val="Normal1"/>
        <w:jc w:val="both"/>
      </w:pPr>
      <w:r w:rsidRPr="00DD05A9">
        <w:t xml:space="preserve">Sin embargo, el beneficio más importante es el trabajo integrado entre funcionarios de diversas instancias universitarias y el establecimiento de procedimientos para el trabajo con REA en las siguientes áreas: administrativa, académica, diseño, técnica, legal y divulgativa; todos se consignan en el documento de sistematización del proyecto. </w:t>
      </w:r>
    </w:p>
    <w:p w14:paraId="4187918C" w14:textId="77777777" w:rsidR="00A713B4" w:rsidRDefault="00A713B4" w:rsidP="00FC71F9">
      <w:pPr>
        <w:pStyle w:val="Normal1"/>
        <w:jc w:val="both"/>
      </w:pPr>
    </w:p>
    <w:p w14:paraId="763FF6D1" w14:textId="6BF2A55B" w:rsidR="00A713B4" w:rsidRDefault="00D3671D" w:rsidP="00FC71F9">
      <w:pPr>
        <w:pStyle w:val="Normal1"/>
        <w:jc w:val="both"/>
      </w:pPr>
      <w:r w:rsidRPr="0095473E">
        <w:t>En la actualidad, la forma de trabajo en el proyecto varió, ya que se aboga no solo por cursos completos</w:t>
      </w:r>
      <w:r w:rsidR="009029D0">
        <w:t>,</w:t>
      </w:r>
      <w:r w:rsidRPr="0095473E">
        <w:t xml:space="preserve"> sino también por recursos independientes. Además</w:t>
      </w:r>
      <w:r w:rsidR="009029D0">
        <w:t>,</w:t>
      </w:r>
      <w:r w:rsidRPr="0095473E">
        <w:t xml:space="preserve"> no se cuenta con el recurso humano necesario para aportar varios cursos al año. Sin embargo, el trabajo comprometido y de excelencia de quienes desean compartir sus cursos se mantiene. A partir de la sistematización se planteó un decálogo (OCW UNED, 2011), en el que se definen los elementos por considerar y trabajar en cada material del curso y en este en sí mismo, si se desea que se conviertan en </w:t>
      </w:r>
      <w:r w:rsidR="00AA76A0">
        <w:t>R</w:t>
      </w:r>
      <w:r w:rsidR="009029D0" w:rsidRPr="0095473E">
        <w:t xml:space="preserve">ecursos </w:t>
      </w:r>
      <w:r w:rsidR="00AA76A0">
        <w:t>E</w:t>
      </w:r>
      <w:r w:rsidR="009029D0" w:rsidRPr="0095473E">
        <w:t xml:space="preserve">ducativos </w:t>
      </w:r>
      <w:r w:rsidR="00AA76A0">
        <w:t>A</w:t>
      </w:r>
      <w:r w:rsidR="009029D0" w:rsidRPr="0095473E">
        <w:t>biertos</w:t>
      </w:r>
      <w:r w:rsidRPr="0095473E">
        <w:t>.</w:t>
      </w:r>
      <w:r w:rsidRPr="00DD05A9">
        <w:t xml:space="preserve"> </w:t>
      </w:r>
    </w:p>
    <w:p w14:paraId="285BDD41" w14:textId="77777777" w:rsidR="00A713B4" w:rsidRDefault="00A713B4" w:rsidP="00FC71F9">
      <w:pPr>
        <w:pStyle w:val="Normal1"/>
        <w:jc w:val="both"/>
      </w:pPr>
    </w:p>
    <w:p w14:paraId="1A8C2326" w14:textId="0EECAAA9" w:rsidR="00A375A0" w:rsidRPr="00DD05A9" w:rsidRDefault="00D3671D" w:rsidP="00FC71F9">
      <w:pPr>
        <w:pStyle w:val="Normal1"/>
        <w:jc w:val="both"/>
      </w:pPr>
      <w:r w:rsidRPr="00DD05A9">
        <w:t xml:space="preserve">El trabajo llevado a cabo dio excelentes resultados en la evaluación que los representantes del Consorcio Mundial OCW hicieron del sitio, y promovió que se obtuviera uno de los diez premios a la excelencia Global Excellence 2011. En el caso de la UNED, correspondió a la excelencia en el manejo de texto e imagen de los materiales del curso </w:t>
      </w:r>
      <w:r w:rsidRPr="00DD05A9">
        <w:rPr>
          <w:i/>
        </w:rPr>
        <w:t>Técnicas de Animación Turística</w:t>
      </w:r>
      <w:r w:rsidRPr="00DD05A9">
        <w:t xml:space="preserve">, de la Escuela de Ciencias Sociales y Humanidades (Lizano, 2011). </w:t>
      </w:r>
    </w:p>
    <w:p w14:paraId="0D2D207B" w14:textId="77777777" w:rsidR="00A375A0" w:rsidRPr="00DD05A9" w:rsidRDefault="00A375A0" w:rsidP="00FC71F9">
      <w:pPr>
        <w:pStyle w:val="Normal1"/>
        <w:jc w:val="both"/>
      </w:pPr>
    </w:p>
    <w:p w14:paraId="1743C097" w14:textId="6AE0C459" w:rsidR="00A375A0" w:rsidRPr="00DD05A9" w:rsidRDefault="00D3671D" w:rsidP="00FC71F9">
      <w:pPr>
        <w:pStyle w:val="Normal1"/>
        <w:jc w:val="both"/>
      </w:pPr>
      <w:r w:rsidRPr="00DD05A9">
        <w:t xml:space="preserve">De este proyecto también surgió una nueva oportunidad para la </w:t>
      </w:r>
      <w:r w:rsidR="00776A68">
        <w:t>u</w:t>
      </w:r>
      <w:r w:rsidR="009029D0" w:rsidRPr="00DD05A9">
        <w:t xml:space="preserve">niversidad </w:t>
      </w:r>
      <w:r w:rsidRPr="00DD05A9">
        <w:t xml:space="preserve">de </w:t>
      </w:r>
      <w:r w:rsidR="009029D0">
        <w:t>presentar</w:t>
      </w:r>
      <w:r w:rsidRPr="00DD05A9">
        <w:t xml:space="preserve"> su trabajo</w:t>
      </w:r>
      <w:r w:rsidR="009029D0">
        <w:t xml:space="preserve"> ante</w:t>
      </w:r>
      <w:r w:rsidRPr="00DD05A9">
        <w:t xml:space="preserve"> OCW: participar en el XIV Encuentro Internacional Virtual Educa, Colombia, 2013, llevado a cabo en junio en Medellín. </w:t>
      </w:r>
      <w:r w:rsidR="009029D0">
        <w:t>L</w:t>
      </w:r>
      <w:r w:rsidR="009029D0" w:rsidRPr="00DD05A9">
        <w:t xml:space="preserve">a </w:t>
      </w:r>
      <w:r w:rsidRPr="00DD05A9">
        <w:t xml:space="preserve">invitación se giró de parte de la Sra. Maria Levens, </w:t>
      </w:r>
      <w:r w:rsidRPr="00DD05A9">
        <w:lastRenderedPageBreak/>
        <w:t xml:space="preserve">Directora del Departamento de Desarrollo Humano, Educación y Cultura de la Organización de Estados Americanos (OEA). </w:t>
      </w:r>
    </w:p>
    <w:p w14:paraId="1D401349" w14:textId="77777777" w:rsidR="00A375A0" w:rsidRPr="00DD05A9" w:rsidRDefault="00A375A0" w:rsidP="00FC71F9">
      <w:pPr>
        <w:pStyle w:val="Normal1"/>
        <w:jc w:val="both"/>
      </w:pPr>
    </w:p>
    <w:p w14:paraId="3E30945D" w14:textId="77777777" w:rsidR="00A375A0" w:rsidRPr="00DD05A9" w:rsidRDefault="00D3671D" w:rsidP="00FC71F9">
      <w:pPr>
        <w:pStyle w:val="Heading3"/>
        <w:jc w:val="both"/>
        <w:rPr>
          <w:sz w:val="24"/>
          <w:szCs w:val="24"/>
        </w:rPr>
      </w:pPr>
      <w:bookmarkStart w:id="5" w:name="_bclolo79o5c4" w:colFirst="0" w:colLast="0"/>
      <w:bookmarkEnd w:id="5"/>
      <w:r w:rsidRPr="00DD05A9">
        <w:rPr>
          <w:sz w:val="24"/>
          <w:szCs w:val="24"/>
        </w:rPr>
        <w:t>OportUnidad</w:t>
      </w:r>
    </w:p>
    <w:p w14:paraId="68B87A24" w14:textId="0B69425C" w:rsidR="00A375A0" w:rsidRPr="00DD05A9" w:rsidRDefault="00D3671D" w:rsidP="00FC71F9">
      <w:pPr>
        <w:pStyle w:val="Normal1"/>
        <w:jc w:val="both"/>
      </w:pPr>
      <w:r w:rsidRPr="00DD05A9">
        <w:t>El proyecto OportUnidad se llevó a cabo en 2013 y fue cofinanciado por la Comisión Europea. Participaron 12 universidades (</w:t>
      </w:r>
      <w:r w:rsidR="009029D0">
        <w:t>cuatro</w:t>
      </w:r>
      <w:r w:rsidR="009029D0" w:rsidRPr="00DD05A9">
        <w:t xml:space="preserve"> </w:t>
      </w:r>
      <w:r w:rsidRPr="00DD05A9">
        <w:t xml:space="preserve">en Europa y </w:t>
      </w:r>
      <w:r w:rsidR="009029D0">
        <w:t>ocho</w:t>
      </w:r>
      <w:r w:rsidR="009029D0" w:rsidRPr="00DD05A9">
        <w:t xml:space="preserve"> </w:t>
      </w:r>
      <w:r w:rsidRPr="00DD05A9">
        <w:t>en América Latina)</w:t>
      </w:r>
      <w:r w:rsidR="009029D0">
        <w:t xml:space="preserve">, </w:t>
      </w:r>
      <w:r w:rsidRPr="00DD05A9">
        <w:t xml:space="preserve">el objetivo principal fue acercar la realidad del uso de los REA a las prácticas educativas de las universidades de América Latina, por medio del desarrollo de un área común de educación superior, entre estos dos grandes sectores (Inamorato, Cobo y Ferreira, 2012, p. 11). </w:t>
      </w:r>
    </w:p>
    <w:p w14:paraId="0832A66D" w14:textId="77777777" w:rsidR="00A375A0" w:rsidRPr="00DD05A9" w:rsidRDefault="00A375A0" w:rsidP="00FC71F9">
      <w:pPr>
        <w:pStyle w:val="Normal1"/>
        <w:jc w:val="both"/>
      </w:pPr>
    </w:p>
    <w:p w14:paraId="59C8971B" w14:textId="60236D74" w:rsidR="00A713B4" w:rsidRDefault="00D3671D" w:rsidP="00FC71F9">
      <w:pPr>
        <w:pStyle w:val="Normal1"/>
        <w:jc w:val="both"/>
      </w:pPr>
      <w:r w:rsidRPr="00DD05A9">
        <w:t>La selección de la UNED como una de las universidades socias del proyecto por América Latina, respondió a su experiencia previa en proyectos de la Comisión Europea y a su experiencia de 36 años (en ese momento) en educación a distancia; antecedente sumamente valioso en cuanto a los aportes que puede brindar en cada etapa del proyecto</w:t>
      </w:r>
      <w:r w:rsidR="009029D0">
        <w:t>,</w:t>
      </w:r>
      <w:r w:rsidRPr="00DD05A9">
        <w:t xml:space="preserve"> por ende, en los productos específicos que se obtendrán de cada una. </w:t>
      </w:r>
    </w:p>
    <w:p w14:paraId="3511C602" w14:textId="77777777" w:rsidR="00A713B4" w:rsidRDefault="00A713B4" w:rsidP="00FC71F9">
      <w:pPr>
        <w:pStyle w:val="Normal1"/>
        <w:jc w:val="both"/>
      </w:pPr>
    </w:p>
    <w:p w14:paraId="1A2753EE" w14:textId="7F59DA1F" w:rsidR="00A375A0" w:rsidRPr="00DD05A9" w:rsidRDefault="00D3671D" w:rsidP="00FC71F9">
      <w:pPr>
        <w:pStyle w:val="Normal1"/>
        <w:jc w:val="both"/>
      </w:pPr>
      <w:r w:rsidRPr="00DD05A9">
        <w:t>Al igual que con su participación en el proyecto OCW, al ser parte de esta iniciativa, la UNED obtuvo numerosos beneficios; uno de los más importantes es construir y proponer, junto a otras instituciones de educación superior, lineamientos y acciones básicas para la integración de los REA en las diferentes áreas e instancias universitarias.</w:t>
      </w:r>
    </w:p>
    <w:p w14:paraId="71CB8B01" w14:textId="77777777" w:rsidR="00A375A0" w:rsidRPr="00DD05A9" w:rsidRDefault="00A375A0" w:rsidP="00FC71F9">
      <w:pPr>
        <w:pStyle w:val="Normal1"/>
        <w:jc w:val="both"/>
      </w:pPr>
    </w:p>
    <w:p w14:paraId="28A09263" w14:textId="13C4C48C" w:rsidR="00A375A0" w:rsidRPr="00DD05A9" w:rsidRDefault="00D3671D" w:rsidP="00FC71F9">
      <w:pPr>
        <w:pStyle w:val="Normal1"/>
        <w:jc w:val="both"/>
      </w:pPr>
      <w:r w:rsidRPr="00DD05A9">
        <w:t>La UNED, junto con la Universidad Abierta de Cataluña propuso y ejecutó todo lo relacionado con el curso</w:t>
      </w:r>
      <w:r w:rsidRPr="00DD05A9">
        <w:rPr>
          <w:i/>
        </w:rPr>
        <w:t xml:space="preserve"> Principios y estrategias de educación abierta para la innovación docente (PREA)</w:t>
      </w:r>
      <w:r w:rsidRPr="00DD05A9">
        <w:t xml:space="preserve"> que se impartió como parte de</w:t>
      </w:r>
      <w:r w:rsidR="009029D0">
        <w:t>l</w:t>
      </w:r>
      <w:r w:rsidRPr="00DD05A9">
        <w:t xml:space="preserve"> proyecto y promovía el uso y aprovechamiento de</w:t>
      </w:r>
      <w:r w:rsidR="0095473E">
        <w:t xml:space="preserve"> los</w:t>
      </w:r>
      <w:r w:rsidRPr="00DD05A9">
        <w:t xml:space="preserve"> REA y PEA. Específicamente</w:t>
      </w:r>
      <w:r w:rsidR="0095473E">
        <w:t>,</w:t>
      </w:r>
      <w:r w:rsidRPr="00DD05A9">
        <w:t xml:space="preserve"> la UNED construyó el diseño, el plan de la oferta, las guías de trabajo para los moderadores nacionales y para los participantes, el plan de divulgación y la puesta en </w:t>
      </w:r>
      <w:r w:rsidRPr="00DD05A9">
        <w:lastRenderedPageBreak/>
        <w:t xml:space="preserve">práctica por medio de un pilotaje con la participación de un máximo de 160 estudiantes (como es un curso masivo en línea este número varió a lo largo de las semanas). </w:t>
      </w:r>
    </w:p>
    <w:p w14:paraId="331C9E88" w14:textId="77777777" w:rsidR="00A375A0" w:rsidRPr="00DD05A9" w:rsidRDefault="00A375A0" w:rsidP="00FC71F9">
      <w:pPr>
        <w:pStyle w:val="Normal1"/>
        <w:jc w:val="both"/>
      </w:pPr>
    </w:p>
    <w:p w14:paraId="6BFA9494" w14:textId="7D86C176" w:rsidR="00A375A0" w:rsidRPr="00DD05A9" w:rsidRDefault="00D3671D" w:rsidP="00FC71F9">
      <w:pPr>
        <w:pStyle w:val="Normal1"/>
        <w:jc w:val="both"/>
      </w:pPr>
      <w:r w:rsidRPr="00DD05A9">
        <w:t>Además, a partir de</w:t>
      </w:r>
      <w:r w:rsidR="0095473E">
        <w:t>l</w:t>
      </w:r>
      <w:r w:rsidRPr="00DD05A9">
        <w:t xml:space="preserve"> proyecto, fue posible contar con productos para ser usados como base para que la participación de las universidades en el movimiento educativo abierto por medio del uso, readaptación y creación de REA, </w:t>
      </w:r>
      <w:r w:rsidR="0095473E">
        <w:t>fuera</w:t>
      </w:r>
      <w:r w:rsidR="0095473E" w:rsidRPr="00DD05A9">
        <w:t xml:space="preserve"> </w:t>
      </w:r>
      <w:r w:rsidRPr="00DD05A9">
        <w:t>significativa y exitosa (García-Valcárcel, González, Basilotta y Martín del Pozo, 2018, p. 2). Asimismo, del equipo de trabajo surgieron varias publicaciones con licencia abierta, puestas a disposición en revistas y memorias de congresos.</w:t>
      </w:r>
    </w:p>
    <w:p w14:paraId="0722F56B" w14:textId="77777777" w:rsidR="00A375A0" w:rsidRPr="00DD05A9" w:rsidRDefault="00A375A0" w:rsidP="00FC71F9">
      <w:pPr>
        <w:pStyle w:val="Normal1"/>
        <w:jc w:val="both"/>
      </w:pPr>
    </w:p>
    <w:p w14:paraId="632DC2E4" w14:textId="7090DEF3" w:rsidR="00A375A0" w:rsidRPr="00DD05A9" w:rsidRDefault="00D3671D" w:rsidP="00FC71F9">
      <w:pPr>
        <w:pStyle w:val="Normal1"/>
        <w:jc w:val="both"/>
      </w:pPr>
      <w:r w:rsidRPr="00DD05A9">
        <w:t>Otro detalle por considerar es que</w:t>
      </w:r>
      <w:r w:rsidR="009C0C95">
        <w:t xml:space="preserve"> </w:t>
      </w:r>
      <w:r w:rsidRPr="00DD05A9">
        <w:t xml:space="preserve">se estableció un nuevo planteamiento de trabajo conjunto con el Instituto Tecnológico de Monterrey </w:t>
      </w:r>
      <w:r w:rsidR="0095473E" w:rsidRPr="00DD05A9">
        <w:t xml:space="preserve">en torno a un curso masivo en línea </w:t>
      </w:r>
      <w:r w:rsidR="00776A68">
        <w:t>en el</w:t>
      </w:r>
      <w:r w:rsidR="0095473E" w:rsidRPr="00DD05A9">
        <w:t xml:space="preserve"> nivel latinoamericano </w:t>
      </w:r>
      <w:r w:rsidRPr="00DD05A9">
        <w:t>que redundó en conocimiento para ambas universidades.</w:t>
      </w:r>
    </w:p>
    <w:p w14:paraId="6D9A876E" w14:textId="77777777" w:rsidR="00A375A0" w:rsidRPr="00DD05A9" w:rsidRDefault="00A375A0" w:rsidP="00FC71F9">
      <w:pPr>
        <w:pStyle w:val="Normal1"/>
        <w:jc w:val="both"/>
      </w:pPr>
    </w:p>
    <w:p w14:paraId="5C4A88A9" w14:textId="77777777" w:rsidR="00A375A0" w:rsidRPr="00073621" w:rsidRDefault="00D3671D" w:rsidP="00FC71F9">
      <w:pPr>
        <w:pStyle w:val="Heading3"/>
        <w:jc w:val="both"/>
        <w:rPr>
          <w:sz w:val="24"/>
          <w:szCs w:val="24"/>
        </w:rPr>
      </w:pPr>
      <w:bookmarkStart w:id="6" w:name="_jpoz4pimeg55" w:colFirst="0" w:colLast="0"/>
      <w:bookmarkEnd w:id="6"/>
      <w:r w:rsidRPr="00073621">
        <w:rPr>
          <w:sz w:val="24"/>
          <w:szCs w:val="24"/>
        </w:rPr>
        <w:t>Proyecto conjunto ITESM-UNED</w:t>
      </w:r>
    </w:p>
    <w:p w14:paraId="3269A56B" w14:textId="77777777" w:rsidR="00A375A0" w:rsidRPr="00DD05A9" w:rsidRDefault="00D3671D" w:rsidP="00FC71F9">
      <w:pPr>
        <w:pStyle w:val="Normal1"/>
        <w:jc w:val="both"/>
      </w:pPr>
      <w:r w:rsidRPr="00073621">
        <w:t xml:space="preserve">El proyecto se tituló </w:t>
      </w:r>
      <w:r w:rsidRPr="00073621">
        <w:rPr>
          <w:i/>
        </w:rPr>
        <w:t>Cooperación interuniversitaria para la formación e investigación en el movimiento educativo abierto</w:t>
      </w:r>
      <w:r w:rsidRPr="00073621">
        <w:t xml:space="preserve"> y se enmarcó en el Programa Mesoamericano de Cooperación del Proyecto de Intercambio Académico ANUIES-CSUCA. La convocatoria se llevó a cabo a finales de 2013, pero el proyecto se ejecutó en el segundo semestre de 2014 y se obtuvieron</w:t>
      </w:r>
      <w:r w:rsidRPr="00DD05A9">
        <w:t xml:space="preserve"> los productos finales a lo largo de 2015 e inicios de 2016.</w:t>
      </w:r>
    </w:p>
    <w:p w14:paraId="19FBD489" w14:textId="77777777" w:rsidR="00A375A0" w:rsidRPr="00DD05A9" w:rsidRDefault="00A375A0" w:rsidP="00FC71F9">
      <w:pPr>
        <w:pStyle w:val="Normal1"/>
        <w:jc w:val="both"/>
      </w:pPr>
    </w:p>
    <w:p w14:paraId="6D155D5D" w14:textId="63A1F386" w:rsidR="00A375A0" w:rsidRPr="00DD05A9" w:rsidRDefault="00D3671D" w:rsidP="00FC71F9">
      <w:pPr>
        <w:pStyle w:val="Normal1"/>
        <w:jc w:val="both"/>
      </w:pPr>
      <w:r w:rsidRPr="00DD05A9">
        <w:t xml:space="preserve">Las instituciones participantes fueron el Instituto Tecnológico de Monterrey (ITESM) y la UNED y como responsables del proyecto por cada una de las instituciones fungieron la </w:t>
      </w:r>
      <w:r w:rsidR="00A713B4">
        <w:t>d</w:t>
      </w:r>
      <w:r w:rsidRPr="00DD05A9">
        <w:t>octora María Soledad Ramírez Montoya y la Máster Diana Hernández Montoya, respectivamente.</w:t>
      </w:r>
    </w:p>
    <w:p w14:paraId="67ABB191" w14:textId="77777777" w:rsidR="00A375A0" w:rsidRPr="00DD05A9" w:rsidRDefault="00A375A0" w:rsidP="00FC71F9">
      <w:pPr>
        <w:pStyle w:val="Normal1"/>
        <w:jc w:val="both"/>
      </w:pPr>
    </w:p>
    <w:p w14:paraId="40C80063" w14:textId="00C60146" w:rsidR="00A375A0" w:rsidRPr="00DD05A9" w:rsidRDefault="00D3671D" w:rsidP="00FC71F9">
      <w:pPr>
        <w:pStyle w:val="Normal1"/>
        <w:jc w:val="both"/>
      </w:pPr>
      <w:r w:rsidRPr="00DD05A9">
        <w:lastRenderedPageBreak/>
        <w:t xml:space="preserve">El objetivo del proyecto fue consolidar relaciones de cooperación interuniversitaria entre las instituciones mencionadas. Se planteó para ello que funcionarios de ambas instituciones trabajaran con el curso en línea masivo y abierto </w:t>
      </w:r>
      <w:r w:rsidRPr="00DD05A9">
        <w:rPr>
          <w:i/>
        </w:rPr>
        <w:t>Innovación educativa con recursos abiertos</w:t>
      </w:r>
      <w:r w:rsidR="00073621" w:rsidRPr="006D693E">
        <w:t>,</w:t>
      </w:r>
      <w:r w:rsidRPr="00DD05A9">
        <w:rPr>
          <w:i/>
        </w:rPr>
        <w:t xml:space="preserve"> </w:t>
      </w:r>
      <w:r w:rsidR="00073621">
        <w:t>el cual</w:t>
      </w:r>
      <w:r w:rsidR="00073621" w:rsidRPr="00DD05A9">
        <w:t xml:space="preserve"> </w:t>
      </w:r>
      <w:r w:rsidRPr="00DD05A9">
        <w:t>forma parte de la oferta del ITESM (de forma abierta) en la plataforma Coursera.</w:t>
      </w:r>
      <w:r w:rsidRPr="00DD05A9">
        <w:rPr>
          <w:i/>
        </w:rPr>
        <w:t xml:space="preserve"> </w:t>
      </w:r>
      <w:r w:rsidRPr="00DD05A9">
        <w:t>Además</w:t>
      </w:r>
      <w:r w:rsidR="00073621">
        <w:t>,</w:t>
      </w:r>
      <w:r w:rsidRPr="00DD05A9">
        <w:t xml:space="preserve"> se efectuaron estancias académicas y se realizaron investigaciones conjuntas a partir de los resultados del curso, </w:t>
      </w:r>
      <w:r w:rsidR="00073621">
        <w:t xml:space="preserve">con el fin de </w:t>
      </w:r>
      <w:r w:rsidRPr="00DD05A9">
        <w:t>incrementar el intercambio de experiencias formativas y de conocimiento en torno al tema del movimiento educativo abierto en el área de educación a distancia</w:t>
      </w:r>
      <w:r w:rsidR="00073621">
        <w:t>, y a la vez</w:t>
      </w:r>
      <w:r w:rsidR="00776A68">
        <w:t>,</w:t>
      </w:r>
      <w:r w:rsidRPr="00DD05A9">
        <w:t xml:space="preserve"> fortalecer programas con recursos de alta calidad y contribuir al desarrollo científico de la región. </w:t>
      </w:r>
    </w:p>
    <w:p w14:paraId="53C3A158" w14:textId="77777777" w:rsidR="00A375A0" w:rsidRPr="00DD05A9" w:rsidRDefault="00A375A0" w:rsidP="00FC71F9">
      <w:pPr>
        <w:pStyle w:val="Normal1"/>
        <w:jc w:val="both"/>
      </w:pPr>
    </w:p>
    <w:p w14:paraId="13117C79" w14:textId="77777777" w:rsidR="00A375A0" w:rsidRPr="00DD05A9" w:rsidRDefault="00D3671D" w:rsidP="00FC71F9">
      <w:pPr>
        <w:pStyle w:val="Normal1"/>
        <w:jc w:val="both"/>
      </w:pPr>
      <w:r w:rsidRPr="00DD05A9">
        <w:t xml:space="preserve">El proyecto, de investigación-acción, comprendió tres etapas: </w:t>
      </w:r>
    </w:p>
    <w:p w14:paraId="20E0D6B8" w14:textId="66847485" w:rsidR="00A375A0" w:rsidRPr="00DD05A9" w:rsidRDefault="00D3671D" w:rsidP="00FC71F9">
      <w:pPr>
        <w:pStyle w:val="Normal1"/>
        <w:numPr>
          <w:ilvl w:val="0"/>
          <w:numId w:val="6"/>
        </w:numPr>
        <w:contextualSpacing/>
        <w:jc w:val="both"/>
      </w:pPr>
      <w:r w:rsidRPr="00DD05A9">
        <w:t xml:space="preserve">Diagnóstico interinstitucional sobre el conocimiento de los participantes en torno al movimiento educativo abierto enfocado a la producción, diseminación y uso de </w:t>
      </w:r>
      <w:r w:rsidR="00AA76A0">
        <w:t>Recursos Educativos Abiertos</w:t>
      </w:r>
      <w:r w:rsidR="00073621" w:rsidRPr="00DD05A9">
        <w:t xml:space="preserve"> y desarrollo de prácticas educativas abiertas</w:t>
      </w:r>
      <w:r w:rsidRPr="00DD05A9">
        <w:t>.</w:t>
      </w:r>
    </w:p>
    <w:p w14:paraId="6C9A237D" w14:textId="282062C4" w:rsidR="00A375A0" w:rsidRPr="00DD05A9" w:rsidRDefault="00D3671D" w:rsidP="00FC71F9">
      <w:pPr>
        <w:pStyle w:val="Normal1"/>
        <w:numPr>
          <w:ilvl w:val="0"/>
          <w:numId w:val="6"/>
        </w:numPr>
        <w:contextualSpacing/>
        <w:jc w:val="both"/>
      </w:pPr>
      <w:r w:rsidRPr="00DD05A9">
        <w:t xml:space="preserve">Formación de recursos humanos para la apropiación del conocimiento y el uso, el reúso y la transferencia de </w:t>
      </w:r>
      <w:r w:rsidR="00AA76A0">
        <w:t>Recursos Educativos Abiertos</w:t>
      </w:r>
      <w:r w:rsidRPr="00DD05A9">
        <w:t>, a través de un curso y estancias académicas.</w:t>
      </w:r>
    </w:p>
    <w:p w14:paraId="705059A9" w14:textId="77777777" w:rsidR="00A375A0" w:rsidRPr="00DD05A9" w:rsidRDefault="00D3671D" w:rsidP="00FC71F9">
      <w:pPr>
        <w:pStyle w:val="Normal1"/>
        <w:numPr>
          <w:ilvl w:val="0"/>
          <w:numId w:val="6"/>
        </w:numPr>
        <w:contextualSpacing/>
        <w:jc w:val="both"/>
      </w:pPr>
      <w:r w:rsidRPr="00DD05A9">
        <w:t xml:space="preserve">Implementación de proyectos de investigación del movimiento educativo abierto y difusión de resultados. </w:t>
      </w:r>
    </w:p>
    <w:p w14:paraId="558C8DEC" w14:textId="77777777" w:rsidR="00A375A0" w:rsidRPr="00DD05A9" w:rsidRDefault="00A375A0" w:rsidP="00FC71F9">
      <w:pPr>
        <w:pStyle w:val="Normal1"/>
        <w:jc w:val="both"/>
      </w:pPr>
    </w:p>
    <w:p w14:paraId="6B2C9BB5" w14:textId="40BA0E30" w:rsidR="00A713B4" w:rsidRDefault="00D3671D" w:rsidP="00FC71F9">
      <w:pPr>
        <w:pStyle w:val="Normal1"/>
        <w:jc w:val="both"/>
      </w:pPr>
      <w:r w:rsidRPr="00DD05A9">
        <w:t xml:space="preserve">Los resultados se dieron en torno a la formación y la construcción de conocimiento con la integración de </w:t>
      </w:r>
      <w:r w:rsidR="00AA76A0">
        <w:t>Recursos Educativos Abiertos</w:t>
      </w:r>
      <w:r w:rsidR="00073621" w:rsidRPr="00DD05A9">
        <w:t xml:space="preserve"> </w:t>
      </w:r>
      <w:r w:rsidRPr="00DD05A9">
        <w:t>(REA) y el curso en línea masivo y abierto (MOOC, por sus siglas en inglés de Massive Open Online Course), en el que participaron personas académicas y estudiantes de México y de Costa Rica.</w:t>
      </w:r>
    </w:p>
    <w:p w14:paraId="254C9057" w14:textId="77777777" w:rsidR="00A713B4" w:rsidRDefault="00A713B4" w:rsidP="00FC71F9">
      <w:pPr>
        <w:pStyle w:val="Normal1"/>
        <w:jc w:val="both"/>
      </w:pPr>
    </w:p>
    <w:p w14:paraId="0C2D755F" w14:textId="7B39D984" w:rsidR="00A375A0" w:rsidRPr="00DD05A9" w:rsidRDefault="00D3671D" w:rsidP="00FC71F9">
      <w:pPr>
        <w:pStyle w:val="Normal1"/>
        <w:jc w:val="both"/>
      </w:pPr>
      <w:r w:rsidRPr="00DD05A9">
        <w:lastRenderedPageBreak/>
        <w:t xml:space="preserve">El impacto institucional se centró en apoyar la formación de académicos universitarios que </w:t>
      </w:r>
      <w:r w:rsidR="00073621">
        <w:t>empleen los</w:t>
      </w:r>
      <w:r w:rsidR="00073621" w:rsidRPr="00DD05A9">
        <w:t xml:space="preserve"> </w:t>
      </w:r>
      <w:r w:rsidRPr="00DD05A9">
        <w:t xml:space="preserve">REA de gran calidad para sus procesos formativos, fomenten prácticas de acceso abierto del conocimiento, respeten la legalidad y los derechos de autor. De </w:t>
      </w:r>
      <w:r w:rsidR="00073621">
        <w:t>l</w:t>
      </w:r>
      <w:r w:rsidR="00073621" w:rsidRPr="00DD05A9">
        <w:t xml:space="preserve">a </w:t>
      </w:r>
      <w:r w:rsidRPr="00DD05A9">
        <w:t xml:space="preserve">experiencia surgieron dos artículos científicos conjuntos entre las investigadoras de ambas universidades, material que se encuentra disponible como REA en la web: </w:t>
      </w:r>
    </w:p>
    <w:p w14:paraId="46FC80CC" w14:textId="77777777" w:rsidR="00A375A0" w:rsidRPr="00DD05A9" w:rsidRDefault="00A375A0" w:rsidP="00FC71F9">
      <w:pPr>
        <w:pStyle w:val="Normal1"/>
        <w:jc w:val="both"/>
      </w:pPr>
    </w:p>
    <w:p w14:paraId="5FE5F04B" w14:textId="77777777" w:rsidR="00A375A0" w:rsidRPr="00DD05A9" w:rsidRDefault="00D3671D" w:rsidP="00FC71F9">
      <w:pPr>
        <w:pStyle w:val="Normal1"/>
        <w:jc w:val="both"/>
        <w:rPr>
          <w:b/>
          <w:highlight w:val="white"/>
        </w:rPr>
      </w:pPr>
      <w:r w:rsidRPr="00DD05A9">
        <w:rPr>
          <w:b/>
          <w:highlight w:val="white"/>
        </w:rPr>
        <w:t xml:space="preserve">Diseño y transferencia del aprendizaje en un curso masivo abierto a distancia </w:t>
      </w:r>
    </w:p>
    <w:p w14:paraId="13405374" w14:textId="77777777" w:rsidR="00A375A0" w:rsidRPr="00DD05A9" w:rsidRDefault="00F9242B" w:rsidP="00FC71F9">
      <w:pPr>
        <w:pStyle w:val="Normal1"/>
        <w:jc w:val="both"/>
      </w:pPr>
      <w:hyperlink r:id="rId11">
        <w:r w:rsidR="00D3671D" w:rsidRPr="00DD05A9">
          <w:rPr>
            <w:color w:val="1155CC"/>
            <w:u w:val="single"/>
          </w:rPr>
          <w:t>http://investiga.uned.ac.cr/revistas/index.php/innovaciones/article/view/1648</w:t>
        </w:r>
      </w:hyperlink>
    </w:p>
    <w:p w14:paraId="25CE3354" w14:textId="77777777" w:rsidR="00A375A0" w:rsidRPr="00DD05A9" w:rsidRDefault="00D3671D" w:rsidP="00FC71F9">
      <w:pPr>
        <w:pStyle w:val="Normal1"/>
        <w:jc w:val="both"/>
        <w:rPr>
          <w:lang w:val="fr-FR"/>
        </w:rPr>
      </w:pPr>
      <w:r w:rsidRPr="00DD05A9">
        <w:rPr>
          <w:lang w:val="fr-FR"/>
        </w:rPr>
        <w:t xml:space="preserve">DOI: </w:t>
      </w:r>
      <w:hyperlink r:id="rId12">
        <w:r w:rsidRPr="00DD05A9">
          <w:rPr>
            <w:color w:val="1155CC"/>
            <w:lang w:val="fr-FR"/>
          </w:rPr>
          <w:t>http://dx.doi.org/10.22458/ie.v18i25.1648</w:t>
        </w:r>
      </w:hyperlink>
    </w:p>
    <w:p w14:paraId="7293DB1B" w14:textId="77777777" w:rsidR="00A375A0" w:rsidRPr="00DD05A9" w:rsidRDefault="00D3671D" w:rsidP="00FC71F9">
      <w:pPr>
        <w:pStyle w:val="Normal1"/>
        <w:jc w:val="both"/>
        <w:rPr>
          <w:i/>
          <w:color w:val="1155CC"/>
        </w:rPr>
      </w:pPr>
      <w:r w:rsidRPr="00DD05A9">
        <w:rPr>
          <w:i/>
        </w:rPr>
        <w:t>Revista Innovaciones Educativas</w:t>
      </w:r>
      <w:r w:rsidRPr="00DD05A9">
        <w:fldChar w:fldCharType="begin"/>
      </w:r>
      <w:r w:rsidRPr="00DD05A9">
        <w:instrText xml:space="preserve"> HYPERLINK "http://dx.doi.org/10.22458/ie.v18i25.1648" </w:instrText>
      </w:r>
      <w:r w:rsidRPr="00DD05A9">
        <w:fldChar w:fldCharType="separate"/>
      </w:r>
    </w:p>
    <w:p w14:paraId="2D49807D" w14:textId="77777777" w:rsidR="00A375A0" w:rsidRPr="00DD05A9" w:rsidRDefault="00D3671D" w:rsidP="00FC71F9">
      <w:pPr>
        <w:pStyle w:val="Normal1"/>
        <w:jc w:val="both"/>
        <w:rPr>
          <w:color w:val="1155CC"/>
        </w:rPr>
      </w:pPr>
      <w:r w:rsidRPr="00DD05A9">
        <w:fldChar w:fldCharType="end"/>
      </w:r>
      <w:r w:rsidRPr="00DD05A9">
        <w:fldChar w:fldCharType="begin"/>
      </w:r>
      <w:r w:rsidRPr="00DD05A9">
        <w:instrText xml:space="preserve"> HYPERLINK "http://dx.doi.org/10.22458/ie.v18i25.1648" </w:instrText>
      </w:r>
      <w:r w:rsidRPr="00DD05A9">
        <w:fldChar w:fldCharType="separate"/>
      </w:r>
    </w:p>
    <w:p w14:paraId="77D3019D" w14:textId="09AC06A5" w:rsidR="00A375A0" w:rsidRPr="00DD05A9" w:rsidRDefault="00D3671D" w:rsidP="00FC71F9">
      <w:pPr>
        <w:pStyle w:val="Normal1"/>
        <w:jc w:val="both"/>
        <w:rPr>
          <w:b/>
        </w:rPr>
      </w:pPr>
      <w:r w:rsidRPr="00DD05A9">
        <w:fldChar w:fldCharType="end"/>
      </w:r>
      <w:r w:rsidRPr="00DD05A9">
        <w:rPr>
          <w:b/>
        </w:rPr>
        <w:t xml:space="preserve">Buenas prácticas para la selección de </w:t>
      </w:r>
      <w:r w:rsidR="00AA76A0">
        <w:rPr>
          <w:b/>
        </w:rPr>
        <w:t>Recursos Educativos Abiertos</w:t>
      </w:r>
      <w:r w:rsidRPr="00DD05A9">
        <w:rPr>
          <w:b/>
        </w:rPr>
        <w:t>: experiencias del MOOC innovación educativa con REA</w:t>
      </w:r>
    </w:p>
    <w:p w14:paraId="74F1EBCD" w14:textId="77777777" w:rsidR="00A375A0" w:rsidRPr="00DD05A9" w:rsidRDefault="00D3671D" w:rsidP="00FC71F9">
      <w:pPr>
        <w:pStyle w:val="Normal1"/>
        <w:jc w:val="both"/>
        <w:rPr>
          <w:color w:val="1155CC"/>
          <w:u w:val="single"/>
        </w:rPr>
      </w:pPr>
      <w:r w:rsidRPr="00DD05A9">
        <w:fldChar w:fldCharType="begin"/>
      </w:r>
      <w:r w:rsidRPr="00DD05A9">
        <w:instrText xml:space="preserve"> HYPERLINK "https://revistas.ucr.ac.cr/index.php/aie/article/view/23559" </w:instrText>
      </w:r>
      <w:r w:rsidRPr="00DD05A9">
        <w:fldChar w:fldCharType="separate"/>
      </w:r>
      <w:r w:rsidRPr="00DD05A9">
        <w:rPr>
          <w:color w:val="1155CC"/>
          <w:u w:val="single"/>
        </w:rPr>
        <w:t>https://revistas.ucr.ac.cr/index.php/aie/article/view/23559</w:t>
      </w:r>
    </w:p>
    <w:p w14:paraId="7FF01CC4" w14:textId="77777777" w:rsidR="00A375A0" w:rsidRPr="00DD05A9" w:rsidRDefault="00D3671D" w:rsidP="00FC71F9">
      <w:pPr>
        <w:pStyle w:val="Normal1"/>
        <w:jc w:val="both"/>
        <w:rPr>
          <w:lang w:val="fr-FR"/>
        </w:rPr>
      </w:pPr>
      <w:r w:rsidRPr="00DD05A9">
        <w:fldChar w:fldCharType="end"/>
      </w:r>
      <w:r w:rsidRPr="00DD05A9">
        <w:rPr>
          <w:lang w:val="fr-FR"/>
        </w:rPr>
        <w:t xml:space="preserve">DOI: </w:t>
      </w:r>
      <w:hyperlink r:id="rId13">
        <w:r w:rsidRPr="00DD05A9">
          <w:rPr>
            <w:color w:val="1155CC"/>
            <w:lang w:val="fr-FR"/>
          </w:rPr>
          <w:t>https://doi.org/10.15517/aie.v16i2.23559</w:t>
        </w:r>
      </w:hyperlink>
    </w:p>
    <w:p w14:paraId="398C90CD" w14:textId="77777777" w:rsidR="00A375A0" w:rsidRPr="00DD05A9" w:rsidRDefault="00D3671D" w:rsidP="00FC71F9">
      <w:pPr>
        <w:pStyle w:val="Normal1"/>
        <w:jc w:val="both"/>
        <w:rPr>
          <w:i/>
          <w:color w:val="1155CC"/>
        </w:rPr>
      </w:pPr>
      <w:r w:rsidRPr="00DD05A9">
        <w:rPr>
          <w:i/>
        </w:rPr>
        <w:t>Revista Actualidades Investigativas en Educación</w:t>
      </w:r>
      <w:r w:rsidRPr="00DD05A9">
        <w:fldChar w:fldCharType="begin"/>
      </w:r>
      <w:r w:rsidRPr="00DD05A9">
        <w:instrText xml:space="preserve"> HYPERLINK "https://doi.org/10.15517/aie.v16i2.23559" </w:instrText>
      </w:r>
      <w:r w:rsidRPr="00DD05A9">
        <w:fldChar w:fldCharType="separate"/>
      </w:r>
    </w:p>
    <w:p w14:paraId="609BDD37" w14:textId="77777777" w:rsidR="00A375A0" w:rsidRPr="00DD05A9" w:rsidRDefault="00D3671D" w:rsidP="00FC71F9">
      <w:pPr>
        <w:pStyle w:val="Normal1"/>
        <w:jc w:val="both"/>
      </w:pPr>
      <w:r w:rsidRPr="00DD05A9">
        <w:fldChar w:fldCharType="end"/>
      </w:r>
    </w:p>
    <w:p w14:paraId="56827187" w14:textId="16EC7A5C" w:rsidR="00A375A0" w:rsidRPr="00DD05A9" w:rsidRDefault="00AA76A0" w:rsidP="00FC71F9">
      <w:pPr>
        <w:pStyle w:val="Heading3"/>
        <w:pBdr>
          <w:top w:val="nil"/>
          <w:left w:val="nil"/>
          <w:bottom w:val="nil"/>
          <w:right w:val="nil"/>
          <w:between w:val="nil"/>
        </w:pBdr>
        <w:jc w:val="both"/>
        <w:rPr>
          <w:sz w:val="24"/>
          <w:szCs w:val="24"/>
        </w:rPr>
      </w:pPr>
      <w:bookmarkStart w:id="7" w:name="_4c3m4w5inc61" w:colFirst="0" w:colLast="0"/>
      <w:bookmarkEnd w:id="7"/>
      <w:r>
        <w:rPr>
          <w:sz w:val="24"/>
          <w:szCs w:val="24"/>
        </w:rPr>
        <w:t>Recursos Educativos Abiertos</w:t>
      </w:r>
      <w:r w:rsidR="0089335F" w:rsidRPr="00DD05A9">
        <w:rPr>
          <w:sz w:val="24"/>
          <w:szCs w:val="24"/>
        </w:rPr>
        <w:t xml:space="preserve"> </w:t>
      </w:r>
      <w:r w:rsidR="00D3671D" w:rsidRPr="00DD05A9">
        <w:rPr>
          <w:sz w:val="24"/>
          <w:szCs w:val="24"/>
        </w:rPr>
        <w:t>en otras instancias</w:t>
      </w:r>
    </w:p>
    <w:p w14:paraId="654A2D1F" w14:textId="77777777" w:rsidR="00A375A0" w:rsidRPr="00DD05A9" w:rsidRDefault="00D3671D" w:rsidP="00FC71F9">
      <w:pPr>
        <w:pStyle w:val="Normal1"/>
        <w:jc w:val="both"/>
      </w:pPr>
      <w:r w:rsidRPr="00DD05A9">
        <w:t xml:space="preserve">Otro producto nacido del trabajo en este proyecto es el interés de diversas unidades de la UNED por la formación de personas funcionarias universitarias, tanto en aspectos teóricos como prácticos de los REA, y en la identificación de herramientas de uso libre para crear y compartir REA y otros tipos de recursos educativos. </w:t>
      </w:r>
    </w:p>
    <w:p w14:paraId="69B1D95F" w14:textId="77777777" w:rsidR="00A375A0" w:rsidRPr="00DD05A9" w:rsidRDefault="00A375A0" w:rsidP="00FC71F9">
      <w:pPr>
        <w:pStyle w:val="Normal1"/>
        <w:jc w:val="both"/>
      </w:pPr>
    </w:p>
    <w:p w14:paraId="66ED0CEB" w14:textId="2DCAD60B" w:rsidR="00A375A0" w:rsidRPr="00DD05A9" w:rsidRDefault="00D3671D" w:rsidP="00FC71F9">
      <w:pPr>
        <w:pStyle w:val="Normal1"/>
        <w:jc w:val="both"/>
      </w:pPr>
      <w:r w:rsidRPr="00DD05A9">
        <w:t xml:space="preserve">La primera experiencia piloto (en una escuela) en el uso de </w:t>
      </w:r>
      <w:r w:rsidR="00BC5BFD">
        <w:t>l</w:t>
      </w:r>
      <w:r w:rsidR="00BC5BFD" w:rsidRPr="00DD05A9">
        <w:t xml:space="preserve">as </w:t>
      </w:r>
      <w:r w:rsidRPr="00DD05A9">
        <w:t xml:space="preserve">herramientas se llevó a cabo en la Escuela de Ciencias Sociales y Humanidades, donde las compañeras del área de </w:t>
      </w:r>
      <w:r w:rsidR="00BC5BFD">
        <w:t>t</w:t>
      </w:r>
      <w:r w:rsidR="00BC5BFD" w:rsidRPr="00DD05A9">
        <w:t xml:space="preserve">urismo </w:t>
      </w:r>
      <w:r w:rsidRPr="00DD05A9">
        <w:t xml:space="preserve">(ganadoras del premio antes mencionado) desarrollaron una investigación con el objetivo </w:t>
      </w:r>
      <w:r w:rsidRPr="00DD05A9">
        <w:lastRenderedPageBreak/>
        <w:t>general de sistematizar la experiencia de la utilización de herramientas de uso libre en procesos educativos en el contexto de la educación a distancia</w:t>
      </w:r>
      <w:r w:rsidR="00BC5BFD">
        <w:t>,</w:t>
      </w:r>
      <w:r w:rsidRPr="00DD05A9">
        <w:t xml:space="preserve"> en la Cátedra de Turismo Sostenible durante el periodo II-2015 (segundo cuatrimestre de dicho año). De los resultados de este proyecto se publicó el siguiente artículo:</w:t>
      </w:r>
    </w:p>
    <w:p w14:paraId="2F15736E" w14:textId="77777777" w:rsidR="00A375A0" w:rsidRPr="00DD05A9" w:rsidRDefault="00D3671D" w:rsidP="00FC71F9">
      <w:pPr>
        <w:pStyle w:val="Heading3"/>
        <w:keepNext w:val="0"/>
        <w:keepLines w:val="0"/>
        <w:pBdr>
          <w:top w:val="none" w:sz="0" w:space="9" w:color="auto"/>
        </w:pBdr>
        <w:spacing w:after="60"/>
        <w:ind w:right="0"/>
        <w:jc w:val="both"/>
        <w:rPr>
          <w:i w:val="0"/>
          <w:sz w:val="24"/>
          <w:szCs w:val="24"/>
        </w:rPr>
      </w:pPr>
      <w:bookmarkStart w:id="8" w:name="_f29en3qz3pq6" w:colFirst="0" w:colLast="0"/>
      <w:bookmarkEnd w:id="8"/>
      <w:r w:rsidRPr="00DD05A9">
        <w:rPr>
          <w:i w:val="0"/>
          <w:sz w:val="24"/>
          <w:szCs w:val="24"/>
        </w:rPr>
        <w:t xml:space="preserve">Incidencia de las herramientas de uso libre en el desempeño educativo: Perspectiva de la persona estudiante en los cursos de Turismo Sostenible de la UNED-CR </w:t>
      </w:r>
    </w:p>
    <w:p w14:paraId="64FA178E" w14:textId="77777777" w:rsidR="00A375A0" w:rsidRPr="00DD05A9" w:rsidRDefault="00F9242B" w:rsidP="00FC71F9">
      <w:pPr>
        <w:pStyle w:val="Normal1"/>
        <w:jc w:val="both"/>
      </w:pPr>
      <w:hyperlink r:id="rId14">
        <w:r w:rsidR="00D3671D" w:rsidRPr="00DD05A9">
          <w:rPr>
            <w:color w:val="1155CC"/>
            <w:u w:val="single"/>
          </w:rPr>
          <w:t>http://investiga.uned.ac.cr/revistas/index.php/revistacalidad/article/view/1600</w:t>
        </w:r>
      </w:hyperlink>
      <w:r w:rsidR="00D3671D" w:rsidRPr="00DD05A9">
        <w:t xml:space="preserve"> </w:t>
      </w:r>
    </w:p>
    <w:p w14:paraId="69667F32" w14:textId="77777777" w:rsidR="00A375A0" w:rsidRPr="00DD05A9" w:rsidRDefault="00D3671D" w:rsidP="00FC71F9">
      <w:pPr>
        <w:pStyle w:val="Normal1"/>
        <w:jc w:val="both"/>
        <w:rPr>
          <w:color w:val="0000FF"/>
          <w:highlight w:val="white"/>
          <w:lang w:val="fr-FR"/>
        </w:rPr>
      </w:pPr>
      <w:r w:rsidRPr="00DD05A9">
        <w:rPr>
          <w:lang w:val="fr-FR"/>
        </w:rPr>
        <w:t xml:space="preserve">DOI: </w:t>
      </w:r>
      <w:hyperlink r:id="rId15">
        <w:r w:rsidRPr="00DD05A9">
          <w:rPr>
            <w:color w:val="0000FF"/>
            <w:highlight w:val="white"/>
            <w:lang w:val="fr-FR"/>
          </w:rPr>
          <w:t>http://dx.doi.org/10.22458/caes.v7i2.1600</w:t>
        </w:r>
      </w:hyperlink>
    </w:p>
    <w:p w14:paraId="1C2A8E7D" w14:textId="77777777" w:rsidR="00A375A0" w:rsidRPr="00DD05A9" w:rsidRDefault="00D3671D" w:rsidP="00FC71F9">
      <w:pPr>
        <w:pStyle w:val="Normal1"/>
        <w:jc w:val="both"/>
        <w:rPr>
          <w:i/>
        </w:rPr>
      </w:pPr>
      <w:r w:rsidRPr="00DD05A9">
        <w:rPr>
          <w:i/>
          <w:highlight w:val="white"/>
        </w:rPr>
        <w:t xml:space="preserve">Revista Electrónica Calidad en la Educación Superior </w:t>
      </w:r>
    </w:p>
    <w:p w14:paraId="27A9056A" w14:textId="77777777" w:rsidR="00A375A0" w:rsidRPr="00DD05A9" w:rsidRDefault="00D3671D" w:rsidP="00FC71F9">
      <w:pPr>
        <w:pStyle w:val="Normal1"/>
        <w:jc w:val="both"/>
      </w:pPr>
      <w:r w:rsidRPr="00DD05A9">
        <w:tab/>
      </w:r>
      <w:r w:rsidRPr="00DD05A9">
        <w:tab/>
      </w:r>
    </w:p>
    <w:p w14:paraId="1A41693C" w14:textId="743A9008" w:rsidR="00A375A0" w:rsidRPr="00DD05A9" w:rsidRDefault="00D3671D" w:rsidP="00FC71F9">
      <w:pPr>
        <w:pStyle w:val="Normal1"/>
        <w:jc w:val="both"/>
      </w:pPr>
      <w:r w:rsidRPr="00DD05A9">
        <w:t xml:space="preserve">Para finales de 2014, en el Programa de Producción de Material Didáctico Escrito (PROMADE) se </w:t>
      </w:r>
      <w:r w:rsidR="00BC5BFD">
        <w:t>realizó</w:t>
      </w:r>
      <w:r w:rsidRPr="00DD05A9">
        <w:t xml:space="preserve"> una jornada de capacitación para personas productoras académicas (encargadas de la edición de los libros de texto de la universidad) con el nombre </w:t>
      </w:r>
      <w:r w:rsidRPr="00DD05A9">
        <w:rPr>
          <w:i/>
        </w:rPr>
        <w:t>Búsqueda y uso de REA en las producciones escritas</w:t>
      </w:r>
      <w:r w:rsidRPr="00DD05A9">
        <w:t xml:space="preserve"> (Sandoval, 2015)</w:t>
      </w:r>
      <w:r w:rsidR="00BC5BFD">
        <w:t>; con este fin,</w:t>
      </w:r>
      <w:r w:rsidRPr="00DD05A9">
        <w:t xml:space="preserve"> se hizo una consulta a las personas que recibirían la capacitación para saber su nivel de conocimiento en el tema. De 20 personas, 18 respondieron el instrumento y 83% habían oído hablar del concepto previamente, aunque todos indican que sabían de las imágenes de uso libre (100%) y 59% señala que sabe dónde buscarlas.</w:t>
      </w:r>
    </w:p>
    <w:p w14:paraId="5A6EDF56" w14:textId="77777777" w:rsidR="00A375A0" w:rsidRPr="00DD05A9" w:rsidRDefault="00A375A0" w:rsidP="00FC71F9">
      <w:pPr>
        <w:pStyle w:val="Normal1"/>
        <w:jc w:val="both"/>
      </w:pPr>
    </w:p>
    <w:p w14:paraId="6A7ADD73" w14:textId="05B482F6" w:rsidR="00A375A0" w:rsidRPr="00DD05A9" w:rsidRDefault="00BC5BFD" w:rsidP="00FC71F9">
      <w:pPr>
        <w:pStyle w:val="Normal1"/>
        <w:jc w:val="both"/>
      </w:pPr>
      <w:r>
        <w:t>Es de resaltar que e</w:t>
      </w:r>
      <w:r w:rsidR="00D3671D" w:rsidRPr="00DD05A9">
        <w:t>n esta instancia se han elaborado varias unidades didácticas que contienen REA en sus páginas o portadas, como es el caso de:</w:t>
      </w:r>
    </w:p>
    <w:p w14:paraId="068E849C" w14:textId="77777777" w:rsidR="00A375A0" w:rsidRPr="00DD05A9" w:rsidRDefault="00D3671D" w:rsidP="00FC71F9">
      <w:pPr>
        <w:pStyle w:val="Normal1"/>
        <w:numPr>
          <w:ilvl w:val="0"/>
          <w:numId w:val="1"/>
        </w:numPr>
        <w:contextualSpacing/>
        <w:jc w:val="both"/>
      </w:pPr>
      <w:r w:rsidRPr="00DD05A9">
        <w:t>Técnicas de Animación Turística, de Mildred Acuña.</w:t>
      </w:r>
    </w:p>
    <w:p w14:paraId="24820381" w14:textId="77777777" w:rsidR="00A375A0" w:rsidRPr="00DD05A9" w:rsidRDefault="00D3671D" w:rsidP="00FC71F9">
      <w:pPr>
        <w:pStyle w:val="Normal1"/>
        <w:numPr>
          <w:ilvl w:val="0"/>
          <w:numId w:val="1"/>
        </w:numPr>
        <w:contextualSpacing/>
        <w:jc w:val="both"/>
      </w:pPr>
      <w:r w:rsidRPr="00DD05A9">
        <w:t>Ordenamiento del espacio y del producto turístico, de Susan Solís y Yorleny Fontana: contiene REA y las mismas autoras pusieron imágenes propias con licencias abiertas.</w:t>
      </w:r>
    </w:p>
    <w:p w14:paraId="2ACD337F" w14:textId="77777777" w:rsidR="00A375A0" w:rsidRPr="00DD05A9" w:rsidRDefault="00D3671D" w:rsidP="00FC71F9">
      <w:pPr>
        <w:pStyle w:val="Normal1"/>
        <w:numPr>
          <w:ilvl w:val="0"/>
          <w:numId w:val="1"/>
        </w:numPr>
        <w:contextualSpacing/>
        <w:jc w:val="both"/>
      </w:pPr>
      <w:r w:rsidRPr="00DD05A9">
        <w:t>Pasado y presente. Una mirada a la geografía, la historia y la sociedad costarricense, de Jorge Cartín.</w:t>
      </w:r>
    </w:p>
    <w:p w14:paraId="1D3D5B7E" w14:textId="77777777" w:rsidR="00A375A0" w:rsidRPr="00DD05A9" w:rsidRDefault="00D3671D" w:rsidP="00FC71F9">
      <w:pPr>
        <w:pStyle w:val="Normal1"/>
        <w:numPr>
          <w:ilvl w:val="0"/>
          <w:numId w:val="1"/>
        </w:numPr>
        <w:contextualSpacing/>
        <w:jc w:val="both"/>
      </w:pPr>
      <w:r w:rsidRPr="00DD05A9">
        <w:lastRenderedPageBreak/>
        <w:t>Anatomía y fisiología humanas I, de Marcela Leandro.</w:t>
      </w:r>
    </w:p>
    <w:p w14:paraId="55EBA7C5" w14:textId="77777777" w:rsidR="00A375A0" w:rsidRPr="00DD05A9" w:rsidRDefault="00D3671D" w:rsidP="00FC71F9">
      <w:pPr>
        <w:pStyle w:val="Normal1"/>
        <w:numPr>
          <w:ilvl w:val="0"/>
          <w:numId w:val="1"/>
        </w:numPr>
        <w:contextualSpacing/>
        <w:jc w:val="both"/>
      </w:pPr>
      <w:r w:rsidRPr="00DD05A9">
        <w:t>Anatomía y fisiología humanas II, de Marcela Leandro.</w:t>
      </w:r>
    </w:p>
    <w:p w14:paraId="4C9016D8" w14:textId="52778915" w:rsidR="00A375A0" w:rsidRPr="00DD05A9" w:rsidRDefault="00D3671D" w:rsidP="00FC71F9">
      <w:pPr>
        <w:pStyle w:val="Normal1"/>
        <w:numPr>
          <w:ilvl w:val="0"/>
          <w:numId w:val="1"/>
        </w:numPr>
        <w:contextualSpacing/>
        <w:jc w:val="both"/>
      </w:pPr>
      <w:r w:rsidRPr="00DD05A9">
        <w:t>Elementos de turismo: Teoría, clasificación y actividad</w:t>
      </w:r>
      <w:r w:rsidR="00BC5BFD">
        <w:t>,</w:t>
      </w:r>
      <w:r w:rsidRPr="00DD05A9">
        <w:t xml:space="preserve"> de Renato Quesada (3ª ed.).</w:t>
      </w:r>
    </w:p>
    <w:p w14:paraId="4EC933FC" w14:textId="77777777" w:rsidR="00A375A0" w:rsidRPr="00DD05A9" w:rsidRDefault="00D3671D" w:rsidP="00FC71F9">
      <w:pPr>
        <w:pStyle w:val="Normal1"/>
        <w:numPr>
          <w:ilvl w:val="0"/>
          <w:numId w:val="1"/>
        </w:numPr>
        <w:contextualSpacing/>
        <w:jc w:val="both"/>
      </w:pPr>
      <w:r w:rsidRPr="00DD05A9">
        <w:t>Gestión estratégica de la microempresa y la pequeña empresa turísticas, de Lizette Brenes.</w:t>
      </w:r>
    </w:p>
    <w:p w14:paraId="17DC2A62" w14:textId="77777777" w:rsidR="00A375A0" w:rsidRPr="00DD05A9" w:rsidRDefault="00D3671D" w:rsidP="00FC71F9">
      <w:pPr>
        <w:pStyle w:val="Normal1"/>
        <w:numPr>
          <w:ilvl w:val="0"/>
          <w:numId w:val="1"/>
        </w:numPr>
        <w:contextualSpacing/>
        <w:jc w:val="both"/>
      </w:pPr>
      <w:r w:rsidRPr="00DD05A9">
        <w:t>Planeamiento didáctico, de Andrea Rojas.</w:t>
      </w:r>
    </w:p>
    <w:p w14:paraId="7452B14A" w14:textId="77777777" w:rsidR="00A375A0" w:rsidRPr="00DD05A9" w:rsidRDefault="00D3671D" w:rsidP="00FC71F9">
      <w:pPr>
        <w:pStyle w:val="Normal1"/>
        <w:numPr>
          <w:ilvl w:val="0"/>
          <w:numId w:val="1"/>
        </w:numPr>
        <w:contextualSpacing/>
        <w:jc w:val="both"/>
      </w:pPr>
      <w:r w:rsidRPr="00DD05A9">
        <w:t>Psicología de la motivación, de Gilbert Ulloa.</w:t>
      </w:r>
    </w:p>
    <w:p w14:paraId="23684CDC" w14:textId="77777777" w:rsidR="00A375A0" w:rsidRPr="00DD05A9" w:rsidRDefault="00D3671D" w:rsidP="00FC71F9">
      <w:pPr>
        <w:pStyle w:val="Normal1"/>
        <w:numPr>
          <w:ilvl w:val="0"/>
          <w:numId w:val="1"/>
        </w:numPr>
        <w:contextualSpacing/>
        <w:jc w:val="both"/>
      </w:pPr>
      <w:r w:rsidRPr="00DD05A9">
        <w:t>La creatividad un enfoque psicosocial para los espacios educativos, de Gilbert Ulloa y Sara León.</w:t>
      </w:r>
    </w:p>
    <w:p w14:paraId="735959D4" w14:textId="77777777" w:rsidR="00A375A0" w:rsidRPr="00DD05A9" w:rsidRDefault="00D3671D" w:rsidP="00FC71F9">
      <w:pPr>
        <w:pStyle w:val="Normal1"/>
        <w:numPr>
          <w:ilvl w:val="0"/>
          <w:numId w:val="1"/>
        </w:numPr>
        <w:contextualSpacing/>
        <w:jc w:val="both"/>
      </w:pPr>
      <w:r w:rsidRPr="00DD05A9">
        <w:t>Adolescencia. Oportunidad y reto, de Georgina Marín y Marcela Sanabria.</w:t>
      </w:r>
    </w:p>
    <w:p w14:paraId="45D805EA" w14:textId="77777777" w:rsidR="00A375A0" w:rsidRPr="00DD05A9" w:rsidRDefault="00D3671D" w:rsidP="00FC71F9">
      <w:pPr>
        <w:pStyle w:val="Normal1"/>
        <w:numPr>
          <w:ilvl w:val="0"/>
          <w:numId w:val="1"/>
        </w:numPr>
        <w:contextualSpacing/>
        <w:jc w:val="both"/>
      </w:pPr>
      <w:r w:rsidRPr="00DD05A9">
        <w:t>Mediación pedagógica para la primera infancia. Reflexiones desde el sentir y el pensar, de Ileana Castillo y Rocío Castillo.</w:t>
      </w:r>
    </w:p>
    <w:p w14:paraId="0B67AB11" w14:textId="77777777" w:rsidR="00A375A0" w:rsidRPr="00DD05A9" w:rsidRDefault="00A375A0" w:rsidP="00FC71F9">
      <w:pPr>
        <w:pStyle w:val="Normal1"/>
        <w:jc w:val="both"/>
      </w:pPr>
    </w:p>
    <w:p w14:paraId="231A627A" w14:textId="77777777" w:rsidR="00A375A0" w:rsidRPr="00DD05A9" w:rsidRDefault="00D3671D" w:rsidP="00FC71F9">
      <w:pPr>
        <w:pStyle w:val="Normal1"/>
        <w:jc w:val="both"/>
      </w:pPr>
      <w:r w:rsidRPr="00DD05A9">
        <w:t xml:space="preserve">Para 2016 se plantea la opción de llegar a más personas que puedan interesarse en los REA. En la búsqueda de esta idea se diseñan un par de videoconferencias para ser grabadas en video y puestas a disposición en línea como REA, una acerca de qué es un REA y otra sobre cómo usar, adaptar y crear REA. </w:t>
      </w:r>
    </w:p>
    <w:p w14:paraId="464097BE" w14:textId="77777777" w:rsidR="00A375A0" w:rsidRPr="00DD05A9" w:rsidRDefault="00A375A0" w:rsidP="00FC71F9">
      <w:pPr>
        <w:pStyle w:val="Normal1"/>
        <w:jc w:val="both"/>
      </w:pPr>
    </w:p>
    <w:p w14:paraId="370A416B" w14:textId="7910DB2D" w:rsidR="00A375A0" w:rsidRPr="00DD05A9" w:rsidRDefault="00343984" w:rsidP="00FC71F9">
      <w:pPr>
        <w:pStyle w:val="Normal1"/>
        <w:jc w:val="both"/>
      </w:pPr>
      <w:r w:rsidRPr="00DD05A9">
        <w:t>E</w:t>
      </w:r>
      <w:r>
        <w:t>l</w:t>
      </w:r>
      <w:r w:rsidRPr="00DD05A9">
        <w:t xml:space="preserve"> </w:t>
      </w:r>
      <w:r w:rsidR="00D3671D" w:rsidRPr="00DD05A9">
        <w:t xml:space="preserve">trabajo se concretó en 2017 con el apoyo del Programa de Videoconferencias y Audiográfica de la UNED, que grabó ambos videos y los colocó en su plataforma abierta: </w:t>
      </w:r>
      <w:hyperlink r:id="rId16">
        <w:r w:rsidR="00D3671D" w:rsidRPr="00DD05A9">
          <w:rPr>
            <w:color w:val="1155CC"/>
            <w:u w:val="single"/>
          </w:rPr>
          <w:t>https://videoteca_vau.uned.ac.cr/videos/video/3536/</w:t>
        </w:r>
      </w:hyperlink>
      <w:r w:rsidR="00D3671D" w:rsidRPr="00DD05A9">
        <w:t xml:space="preserve"> y</w:t>
      </w:r>
      <w:r w:rsidR="00D3671D" w:rsidRPr="00DD05A9">
        <w:br/>
      </w:r>
      <w:hyperlink r:id="rId17">
        <w:r w:rsidR="00D3671D" w:rsidRPr="00DD05A9">
          <w:rPr>
            <w:color w:val="1155CC"/>
            <w:u w:val="single"/>
          </w:rPr>
          <w:t>https://videoteca_vau.uned.ac.cr/videos/video/3535/</w:t>
        </w:r>
      </w:hyperlink>
      <w:r w:rsidR="00D3671D" w:rsidRPr="00DD05A9">
        <w:t>.</w:t>
      </w:r>
    </w:p>
    <w:p w14:paraId="1F7C8735" w14:textId="77777777" w:rsidR="00A375A0" w:rsidRPr="00DD05A9" w:rsidRDefault="00A375A0" w:rsidP="00FC71F9">
      <w:pPr>
        <w:pStyle w:val="Normal1"/>
        <w:jc w:val="both"/>
      </w:pPr>
    </w:p>
    <w:p w14:paraId="075BADDC" w14:textId="77777777" w:rsidR="00A375A0" w:rsidRPr="00DD05A9" w:rsidRDefault="00D3671D" w:rsidP="00FC71F9">
      <w:pPr>
        <w:pStyle w:val="Normal1"/>
        <w:jc w:val="both"/>
      </w:pPr>
      <w:r w:rsidRPr="00DD05A9">
        <w:t xml:space="preserve">Además, en septiembre de 2017 se participó en OpenCon Costa Rica (OpenCon, 2017) en la mesa de trabajo </w:t>
      </w:r>
      <w:r w:rsidRPr="00DD05A9">
        <w:rPr>
          <w:i/>
        </w:rPr>
        <w:t>Mitos y verdades sobre ciencia abierta</w:t>
      </w:r>
      <w:r w:rsidRPr="00DD05A9">
        <w:t xml:space="preserve">; donde se presentó la experiencia de </w:t>
      </w:r>
      <w:r w:rsidRPr="00DD05A9">
        <w:lastRenderedPageBreak/>
        <w:t xml:space="preserve">la UNED y se departió con otras personas interesadas en el tema en busca de nuevas metas por cumplir. </w:t>
      </w:r>
    </w:p>
    <w:p w14:paraId="63298DD6" w14:textId="77777777" w:rsidR="00A375A0" w:rsidRPr="00DD05A9" w:rsidRDefault="00A375A0" w:rsidP="00FC71F9">
      <w:pPr>
        <w:pStyle w:val="Normal1"/>
        <w:jc w:val="both"/>
      </w:pPr>
    </w:p>
    <w:p w14:paraId="4C333E6E" w14:textId="77777777" w:rsidR="00A375A0" w:rsidRPr="00DD05A9" w:rsidRDefault="00D3671D" w:rsidP="00FC71F9">
      <w:pPr>
        <w:pStyle w:val="Heading2"/>
        <w:jc w:val="both"/>
        <w:rPr>
          <w:sz w:val="24"/>
          <w:szCs w:val="24"/>
        </w:rPr>
      </w:pPr>
      <w:bookmarkStart w:id="9" w:name="_4lh4kzcm62xy" w:colFirst="0" w:colLast="0"/>
      <w:bookmarkEnd w:id="9"/>
      <w:r w:rsidRPr="00DD05A9">
        <w:rPr>
          <w:sz w:val="24"/>
          <w:szCs w:val="24"/>
        </w:rPr>
        <w:t>Principales logros alcanzados</w:t>
      </w:r>
    </w:p>
    <w:p w14:paraId="64EEED2E" w14:textId="77777777" w:rsidR="00A375A0" w:rsidRPr="00DD05A9" w:rsidRDefault="00D3671D" w:rsidP="00FC71F9">
      <w:pPr>
        <w:pStyle w:val="Normal1"/>
        <w:jc w:val="both"/>
      </w:pPr>
      <w:r w:rsidRPr="00DD05A9">
        <w:t>En el caso del proyecto OCW UNED los logros son muchos, por lo que se mencionarán los más relevantes:</w:t>
      </w:r>
    </w:p>
    <w:p w14:paraId="3D0DFB24" w14:textId="40E374A2" w:rsidR="00A375A0" w:rsidRPr="00DD05A9" w:rsidRDefault="00D3671D" w:rsidP="00FC71F9">
      <w:pPr>
        <w:pStyle w:val="Normal1"/>
        <w:numPr>
          <w:ilvl w:val="0"/>
          <w:numId w:val="4"/>
        </w:numPr>
        <w:contextualSpacing/>
        <w:jc w:val="both"/>
      </w:pPr>
      <w:r w:rsidRPr="00DD05A9">
        <w:t xml:space="preserve">12 cursos </w:t>
      </w:r>
      <w:r w:rsidR="00BB772A">
        <w:t>en</w:t>
      </w:r>
      <w:r w:rsidR="00BB772A" w:rsidRPr="00DD05A9">
        <w:t xml:space="preserve"> </w:t>
      </w:r>
      <w:r w:rsidRPr="00DD05A9">
        <w:t xml:space="preserve">diferentes áreas, con un promedio de 20 recursos puestos a disposición de la comunidad mundial como REA por medio del sitio OCW UNED. </w:t>
      </w:r>
    </w:p>
    <w:p w14:paraId="5C687077" w14:textId="77777777" w:rsidR="00A375A0" w:rsidRPr="00DD05A9" w:rsidRDefault="00D3671D" w:rsidP="00FC71F9">
      <w:pPr>
        <w:pStyle w:val="Normal1"/>
        <w:numPr>
          <w:ilvl w:val="0"/>
          <w:numId w:val="4"/>
        </w:numPr>
        <w:contextualSpacing/>
        <w:jc w:val="both"/>
      </w:pPr>
      <w:r w:rsidRPr="00DD05A9">
        <w:t>Más de 50 000 visitas al sitio desde enero de 2010, según Google Analytics.</w:t>
      </w:r>
    </w:p>
    <w:p w14:paraId="2DAF5DA6" w14:textId="77777777" w:rsidR="00A375A0" w:rsidRPr="00DD05A9" w:rsidRDefault="00D3671D" w:rsidP="00FC71F9">
      <w:pPr>
        <w:pStyle w:val="Normal1"/>
        <w:numPr>
          <w:ilvl w:val="0"/>
          <w:numId w:val="4"/>
        </w:numPr>
        <w:contextualSpacing/>
        <w:jc w:val="both"/>
      </w:pPr>
      <w:r w:rsidRPr="00DD05A9">
        <w:t xml:space="preserve">Reconocimiento de la UNED a nivel mundial como uno de los referentes en el movimiento educativo abierto por medio de la integración de REA en diferentes áreas estratégicas. </w:t>
      </w:r>
    </w:p>
    <w:p w14:paraId="3BA869AB" w14:textId="77777777" w:rsidR="00A375A0" w:rsidRPr="00DD05A9" w:rsidRDefault="00D3671D" w:rsidP="00FC71F9">
      <w:pPr>
        <w:pStyle w:val="Normal1"/>
        <w:numPr>
          <w:ilvl w:val="0"/>
          <w:numId w:val="4"/>
        </w:numPr>
        <w:contextualSpacing/>
        <w:jc w:val="both"/>
      </w:pPr>
      <w:r w:rsidRPr="00DD05A9">
        <w:t xml:space="preserve">Participación de la coordinadora del proyecto OCW UNED como miembro de la Comisión de Membresías del Consorcio Mundial OCW. </w:t>
      </w:r>
    </w:p>
    <w:p w14:paraId="46EAA015" w14:textId="24C358A8" w:rsidR="00A375A0" w:rsidRPr="00DD05A9" w:rsidRDefault="00D3671D" w:rsidP="00FC71F9">
      <w:pPr>
        <w:pStyle w:val="Normal1"/>
        <w:numPr>
          <w:ilvl w:val="0"/>
          <w:numId w:val="4"/>
        </w:numPr>
        <w:contextualSpacing/>
        <w:jc w:val="both"/>
      </w:pPr>
      <w:r w:rsidRPr="00DD05A9">
        <w:t xml:space="preserve">Invitación a la UNED para ser ejemplo </w:t>
      </w:r>
      <w:r w:rsidR="00BB772A">
        <w:t>ante</w:t>
      </w:r>
      <w:r w:rsidR="00BB772A" w:rsidRPr="00DD05A9">
        <w:t xml:space="preserve"> </w:t>
      </w:r>
      <w:r w:rsidRPr="00DD05A9">
        <w:t xml:space="preserve">otros centros de educación superior de Latinoamérica y el mundo que deseen crear REA por medio de un sitio OCW. </w:t>
      </w:r>
    </w:p>
    <w:p w14:paraId="320C331A" w14:textId="7DAF2254" w:rsidR="00A375A0" w:rsidRPr="00DD05A9" w:rsidRDefault="00D3671D" w:rsidP="00FC71F9">
      <w:pPr>
        <w:pStyle w:val="Normal1"/>
        <w:numPr>
          <w:ilvl w:val="0"/>
          <w:numId w:val="4"/>
        </w:numPr>
        <w:contextualSpacing/>
        <w:jc w:val="both"/>
      </w:pPr>
      <w:r w:rsidRPr="00DD05A9">
        <w:t xml:space="preserve">La elaboración del Decálogo de consideraciones para los cursos y materiales que se desea compartir como </w:t>
      </w:r>
      <w:r w:rsidR="00AA76A0">
        <w:t>Recursos Educativos Abiertos</w:t>
      </w:r>
      <w:r w:rsidRPr="00DD05A9">
        <w:t>.</w:t>
      </w:r>
    </w:p>
    <w:p w14:paraId="19112E63" w14:textId="77777777" w:rsidR="00A375A0" w:rsidRPr="00DD05A9" w:rsidRDefault="00D3671D" w:rsidP="00FC71F9">
      <w:pPr>
        <w:pStyle w:val="Normal1"/>
        <w:numPr>
          <w:ilvl w:val="0"/>
          <w:numId w:val="4"/>
        </w:numPr>
        <w:contextualSpacing/>
        <w:jc w:val="both"/>
      </w:pPr>
      <w:r w:rsidRPr="00DD05A9">
        <w:t>Invitación y participación de una representante de la UNED en el XIV Encuentro Internacional Virtual Educa, Colombia, 2013.</w:t>
      </w:r>
    </w:p>
    <w:p w14:paraId="432D3972" w14:textId="77777777" w:rsidR="00A375A0" w:rsidRPr="00DD05A9" w:rsidRDefault="00A375A0" w:rsidP="00FC71F9">
      <w:pPr>
        <w:pStyle w:val="Normal1"/>
        <w:jc w:val="both"/>
      </w:pPr>
    </w:p>
    <w:p w14:paraId="3901AE12" w14:textId="56E5FD36" w:rsidR="00A375A0" w:rsidRPr="00DD05A9" w:rsidRDefault="00D3671D" w:rsidP="00FC71F9">
      <w:pPr>
        <w:pStyle w:val="Normal1"/>
        <w:jc w:val="both"/>
      </w:pPr>
      <w:r w:rsidRPr="00DD05A9">
        <w:t>En el caso de la participación en el proyecto OportUnidad, los logros son</w:t>
      </w:r>
      <w:r w:rsidR="00BB772A">
        <w:t xml:space="preserve"> los siguientes</w:t>
      </w:r>
      <w:r w:rsidRPr="00DD05A9">
        <w:t>:</w:t>
      </w:r>
    </w:p>
    <w:p w14:paraId="107FB259" w14:textId="15D5714E" w:rsidR="00A375A0" w:rsidRPr="00DD05A9" w:rsidRDefault="00D3671D" w:rsidP="00FC71F9">
      <w:pPr>
        <w:pStyle w:val="Normal1"/>
        <w:numPr>
          <w:ilvl w:val="0"/>
          <w:numId w:val="2"/>
        </w:numPr>
        <w:contextualSpacing/>
        <w:jc w:val="both"/>
      </w:pPr>
      <w:r w:rsidRPr="00DD05A9">
        <w:t xml:space="preserve">Posicionamiento de la UNED como referente en el tema de </w:t>
      </w:r>
      <w:r w:rsidR="00AA76A0">
        <w:t>Recursos Educativos Abiertos</w:t>
      </w:r>
      <w:r w:rsidR="00BB772A" w:rsidRPr="00DD05A9">
        <w:t xml:space="preserve"> y su relación con la educación a di</w:t>
      </w:r>
      <w:r w:rsidRPr="00DD05A9">
        <w:t>stancia.</w:t>
      </w:r>
    </w:p>
    <w:p w14:paraId="0DE9B097" w14:textId="77777777" w:rsidR="00A375A0" w:rsidRPr="00DD05A9" w:rsidRDefault="00D3671D" w:rsidP="00FC71F9">
      <w:pPr>
        <w:pStyle w:val="Normal1"/>
        <w:numPr>
          <w:ilvl w:val="0"/>
          <w:numId w:val="2"/>
        </w:numPr>
        <w:contextualSpacing/>
        <w:jc w:val="both"/>
      </w:pPr>
      <w:r w:rsidRPr="00DD05A9">
        <w:t xml:space="preserve">Participación en el 2014 OCWC Global Conference con una ponencia aprobada para la actividad, acerca de la experiencia en el proyecto y sus resultados principales. </w:t>
      </w:r>
    </w:p>
    <w:p w14:paraId="5928436E" w14:textId="77777777" w:rsidR="00A375A0" w:rsidRPr="00DD05A9" w:rsidRDefault="00D3671D" w:rsidP="00FC71F9">
      <w:pPr>
        <w:pStyle w:val="Normal1"/>
        <w:numPr>
          <w:ilvl w:val="0"/>
          <w:numId w:val="2"/>
        </w:numPr>
        <w:contextualSpacing/>
        <w:jc w:val="both"/>
      </w:pPr>
      <w:r w:rsidRPr="00DD05A9">
        <w:lastRenderedPageBreak/>
        <w:t>Establecimiento de un proyecto de investigación con el Instituto Tecnológico de Monterrey que incluyó pasantías y experiencias varias acerca de los REA.</w:t>
      </w:r>
    </w:p>
    <w:p w14:paraId="78AFC419" w14:textId="77777777" w:rsidR="00A375A0" w:rsidRPr="00DD05A9" w:rsidRDefault="00A375A0" w:rsidP="00FC71F9">
      <w:pPr>
        <w:pStyle w:val="Normal1"/>
        <w:jc w:val="both"/>
      </w:pPr>
    </w:p>
    <w:p w14:paraId="0A02FDEE" w14:textId="77777777" w:rsidR="00A375A0" w:rsidRPr="00DD05A9" w:rsidRDefault="00D3671D" w:rsidP="00FC71F9">
      <w:pPr>
        <w:pStyle w:val="Normal1"/>
        <w:jc w:val="both"/>
      </w:pPr>
      <w:r w:rsidRPr="00DD05A9">
        <w:t>Los logros a partir del proyecto interinstitucional con el Instituto Tecnológico de Monterrey se enumeran a continuación:</w:t>
      </w:r>
    </w:p>
    <w:p w14:paraId="2FD436E7" w14:textId="77777777" w:rsidR="00A375A0" w:rsidRPr="00DD05A9" w:rsidRDefault="00D3671D" w:rsidP="00FC71F9">
      <w:pPr>
        <w:pStyle w:val="Normal1"/>
        <w:numPr>
          <w:ilvl w:val="0"/>
          <w:numId w:val="5"/>
        </w:numPr>
        <w:contextualSpacing/>
        <w:jc w:val="both"/>
      </w:pPr>
      <w:r w:rsidRPr="00DD05A9">
        <w:t xml:space="preserve">Se realiza la primera experiencia de la UNED con un MOOC internacional como principal elemento en una investigación. </w:t>
      </w:r>
    </w:p>
    <w:p w14:paraId="7B4B1288" w14:textId="19D68C13" w:rsidR="00A375A0" w:rsidRPr="00DD05A9" w:rsidRDefault="00D3671D" w:rsidP="00FC71F9">
      <w:pPr>
        <w:pStyle w:val="Normal1"/>
        <w:numPr>
          <w:ilvl w:val="0"/>
          <w:numId w:val="5"/>
        </w:numPr>
        <w:contextualSpacing/>
        <w:jc w:val="both"/>
      </w:pPr>
      <w:r w:rsidRPr="00DD05A9">
        <w:t xml:space="preserve">Se estrechan lazos, principalmente para futuros trabajos acerca de la temática de </w:t>
      </w:r>
      <w:r w:rsidR="00AA76A0">
        <w:t>Recursos Educativos Abiertos</w:t>
      </w:r>
      <w:r w:rsidRPr="00DD05A9">
        <w:t>, con profesionales de la contraparte universitaria del proyecto.</w:t>
      </w:r>
    </w:p>
    <w:p w14:paraId="0A12EAB7" w14:textId="6178C17C" w:rsidR="00A375A0" w:rsidRPr="00DD05A9" w:rsidRDefault="00D3671D" w:rsidP="00FC71F9">
      <w:pPr>
        <w:pStyle w:val="Normal1"/>
        <w:numPr>
          <w:ilvl w:val="0"/>
          <w:numId w:val="5"/>
        </w:numPr>
        <w:contextualSpacing/>
        <w:jc w:val="both"/>
      </w:pPr>
      <w:r w:rsidRPr="00DD05A9">
        <w:t xml:space="preserve">Se publican dos artículos multiautor sobre el proyecto, de manera tal que en cada uno hay investigadoras de ambas universidades: </w:t>
      </w:r>
      <w:r w:rsidRPr="00DD05A9">
        <w:rPr>
          <w:i/>
        </w:rPr>
        <w:t>Diseño y transferencia del aprendizaje en un curso masivo abierto a distancia</w:t>
      </w:r>
      <w:r w:rsidRPr="00DD05A9">
        <w:t xml:space="preserve"> y </w:t>
      </w:r>
      <w:r w:rsidRPr="00DD05A9">
        <w:rPr>
          <w:i/>
        </w:rPr>
        <w:t xml:space="preserve">Buenas prácticas para la selección de </w:t>
      </w:r>
      <w:r w:rsidR="00AA76A0">
        <w:rPr>
          <w:i/>
        </w:rPr>
        <w:t>Recursos Educativos Abiertos</w:t>
      </w:r>
      <w:r w:rsidRPr="00DD05A9">
        <w:rPr>
          <w:i/>
        </w:rPr>
        <w:t>: experiencias del MOOC innovación educativa con REA</w:t>
      </w:r>
      <w:r w:rsidRPr="00DD05A9">
        <w:t>.</w:t>
      </w:r>
    </w:p>
    <w:p w14:paraId="12C312F9" w14:textId="77777777" w:rsidR="00A375A0" w:rsidRPr="00DD05A9" w:rsidRDefault="00A375A0" w:rsidP="00FC71F9">
      <w:pPr>
        <w:pStyle w:val="Normal1"/>
        <w:jc w:val="both"/>
      </w:pPr>
    </w:p>
    <w:p w14:paraId="60BB9F8A" w14:textId="54892440" w:rsidR="00A375A0" w:rsidRPr="00DD05A9" w:rsidRDefault="00D3671D" w:rsidP="00FC71F9">
      <w:pPr>
        <w:pStyle w:val="Normal1"/>
        <w:jc w:val="both"/>
      </w:pPr>
      <w:r w:rsidRPr="00DD05A9">
        <w:t>En cuanto a las otras instancias involucradas con REA:</w:t>
      </w:r>
    </w:p>
    <w:p w14:paraId="18E45D1B" w14:textId="51DD7FB9" w:rsidR="00A375A0" w:rsidRPr="00DD05A9" w:rsidRDefault="00D3671D" w:rsidP="00FC71F9">
      <w:pPr>
        <w:pStyle w:val="Normal1"/>
        <w:numPr>
          <w:ilvl w:val="0"/>
          <w:numId w:val="3"/>
        </w:numPr>
        <w:contextualSpacing/>
        <w:jc w:val="both"/>
      </w:pPr>
      <w:r w:rsidRPr="00DD05A9">
        <w:t xml:space="preserve">Hay 20 productores y productoras académicas capacitados en el concepto de REA y la búsqueda de recursos que puedan ser usados en materiales escritos. De </w:t>
      </w:r>
      <w:r w:rsidR="002B65E5">
        <w:t>lo anterior</w:t>
      </w:r>
      <w:r w:rsidR="002B65E5" w:rsidRPr="00DD05A9">
        <w:t xml:space="preserve"> </w:t>
      </w:r>
      <w:r w:rsidRPr="00DD05A9">
        <w:t xml:space="preserve">se desprende que se tengan unidades didácticas con imágenes y otros </w:t>
      </w:r>
      <w:r w:rsidR="00AA76A0">
        <w:t>Recursos Educativos Abiertos</w:t>
      </w:r>
      <w:r w:rsidRPr="00DD05A9">
        <w:t xml:space="preserve"> para complementarlas.</w:t>
      </w:r>
    </w:p>
    <w:p w14:paraId="0BD4A4D6" w14:textId="6C7154A4" w:rsidR="00A375A0" w:rsidRPr="00DD05A9" w:rsidRDefault="002B65E5" w:rsidP="00FC71F9">
      <w:pPr>
        <w:pStyle w:val="Normal1"/>
        <w:numPr>
          <w:ilvl w:val="0"/>
          <w:numId w:val="3"/>
        </w:numPr>
        <w:contextualSpacing/>
        <w:jc w:val="both"/>
      </w:pPr>
      <w:r>
        <w:t xml:space="preserve">Se cuenta con </w:t>
      </w:r>
      <w:r w:rsidR="00776A68">
        <w:t xml:space="preserve">personas </w:t>
      </w:r>
      <w:r>
        <w:t>t</w:t>
      </w:r>
      <w:r w:rsidRPr="00DD05A9">
        <w:t xml:space="preserve">utoras </w:t>
      </w:r>
      <w:r w:rsidR="00D3671D" w:rsidRPr="00DD05A9">
        <w:t>y encargadas de cátedra interesadas en saber, investigar y divulgar el tema de los REA y su uso junto con el de otras herramientas de uso libre en la UNED.</w:t>
      </w:r>
    </w:p>
    <w:p w14:paraId="77C458EA" w14:textId="10E192A6" w:rsidR="00A375A0" w:rsidRPr="00DD05A9" w:rsidRDefault="00D3671D" w:rsidP="00FC71F9">
      <w:pPr>
        <w:pStyle w:val="Normal1"/>
        <w:numPr>
          <w:ilvl w:val="0"/>
          <w:numId w:val="3"/>
        </w:numPr>
        <w:contextualSpacing/>
        <w:jc w:val="both"/>
      </w:pPr>
      <w:r w:rsidRPr="00DD05A9">
        <w:t xml:space="preserve">Se planifican y graban dos videos (también son REA) acerca de los </w:t>
      </w:r>
      <w:r w:rsidR="00AA76A0">
        <w:t>Recursos Educativos Abiertos</w:t>
      </w:r>
      <w:r w:rsidR="002B65E5" w:rsidRPr="00DD05A9">
        <w:t xml:space="preserve"> dir</w:t>
      </w:r>
      <w:r w:rsidRPr="00DD05A9">
        <w:t>igidos a personas interesadas en el tema; de manera tal que aprendan sobre ellos, dónde buscarlos, cómo adaptarlos y de qué forma utilizarlos.</w:t>
      </w:r>
    </w:p>
    <w:p w14:paraId="42940B88" w14:textId="65B7FD90" w:rsidR="00A375A0" w:rsidRPr="00DD05A9" w:rsidRDefault="00D3671D" w:rsidP="00FC71F9">
      <w:pPr>
        <w:pStyle w:val="Normal1"/>
        <w:numPr>
          <w:ilvl w:val="0"/>
          <w:numId w:val="3"/>
        </w:numPr>
        <w:contextualSpacing/>
        <w:jc w:val="both"/>
      </w:pPr>
      <w:r w:rsidRPr="00DD05A9">
        <w:lastRenderedPageBreak/>
        <w:t xml:space="preserve">Se participa en el OpenCon Costa Rica de 2017 y se presenta la experiencia de la UNED en </w:t>
      </w:r>
      <w:r w:rsidR="002B65E5">
        <w:t>el</w:t>
      </w:r>
      <w:r w:rsidR="002B65E5" w:rsidRPr="00DD05A9">
        <w:t xml:space="preserve"> </w:t>
      </w:r>
      <w:r w:rsidRPr="00DD05A9">
        <w:t>tema.</w:t>
      </w:r>
    </w:p>
    <w:p w14:paraId="448B4A6E" w14:textId="77777777" w:rsidR="00A375A0" w:rsidRPr="00DD05A9" w:rsidRDefault="00A375A0" w:rsidP="00FC71F9">
      <w:pPr>
        <w:pStyle w:val="Normal1"/>
        <w:jc w:val="both"/>
      </w:pPr>
    </w:p>
    <w:p w14:paraId="2EB338A0" w14:textId="5E877C17" w:rsidR="00A375A0" w:rsidRPr="00DD05A9" w:rsidRDefault="00D3671D" w:rsidP="00FC71F9">
      <w:pPr>
        <w:pStyle w:val="Normal1"/>
        <w:jc w:val="both"/>
      </w:pPr>
      <w:r w:rsidRPr="00DD05A9">
        <w:t>Aunque la UNED ha realizado una buena labor con los REA, aún la institución debe establecer políticas y lineamientos institucionales para promocionar el uso y la readaptación de</w:t>
      </w:r>
      <w:r w:rsidR="004070C6">
        <w:t xml:space="preserve"> los</w:t>
      </w:r>
      <w:r w:rsidRPr="00DD05A9">
        <w:t xml:space="preserve"> REA ya existentes entre todas las personas miembros de su comunidad educativa, en primera instancia</w:t>
      </w:r>
      <w:r w:rsidR="004070C6">
        <w:t>,</w:t>
      </w:r>
      <w:r w:rsidRPr="00DD05A9">
        <w:t xml:space="preserve"> y a nivel nacional en un segundo momento. Según Butcher (2015) es indispensable que para la educación a distancia se establezcan políticas para los REA, pues por la alta demanda de producción de materiales para el estudiantado, “la utilización de REA en el proceso de desarrollo debe ayudar a acortar el tiempo y reducir los costos” (p. 131). </w:t>
      </w:r>
    </w:p>
    <w:p w14:paraId="2C9023B9" w14:textId="77777777" w:rsidR="00A375A0" w:rsidRPr="00DD05A9" w:rsidRDefault="00A375A0" w:rsidP="00FC71F9">
      <w:pPr>
        <w:pStyle w:val="Normal1"/>
        <w:jc w:val="both"/>
      </w:pPr>
    </w:p>
    <w:p w14:paraId="30B742A1" w14:textId="0EB06516" w:rsidR="00A375A0" w:rsidRPr="00DD05A9" w:rsidRDefault="00D3671D" w:rsidP="00FC71F9">
      <w:pPr>
        <w:pStyle w:val="Normal1"/>
        <w:jc w:val="both"/>
      </w:pPr>
      <w:r w:rsidRPr="00DD05A9">
        <w:t>En este punto es necesario considerar que, resulta importante no sólo difundir el conocimiento sobre los REA, sino también la enseñanza sobre cómo utilizar est</w:t>
      </w:r>
      <w:r w:rsidR="004070C6">
        <w:t xml:space="preserve">os </w:t>
      </w:r>
      <w:r w:rsidRPr="00DD05A9">
        <w:t>recursos en la práctica educativa (Mercado-Varela, Fernández-Morales, Lavigne y Ramírez-Montoya, 2018, p. 6).</w:t>
      </w:r>
    </w:p>
    <w:p w14:paraId="0183ECD7" w14:textId="77777777" w:rsidR="00A375A0" w:rsidRPr="00DD05A9" w:rsidRDefault="00A375A0" w:rsidP="00FC71F9">
      <w:pPr>
        <w:pStyle w:val="Normal1"/>
        <w:jc w:val="both"/>
      </w:pPr>
    </w:p>
    <w:p w14:paraId="352DC51E" w14:textId="07B64494" w:rsidR="00A713B4" w:rsidRDefault="00D3671D" w:rsidP="00FC71F9">
      <w:pPr>
        <w:pStyle w:val="Normal1"/>
        <w:jc w:val="both"/>
      </w:pPr>
      <w:r w:rsidRPr="00DD05A9">
        <w:t xml:space="preserve">Lo recomendable sería que a partir de </w:t>
      </w:r>
      <w:r w:rsidR="004070C6">
        <w:t>l</w:t>
      </w:r>
      <w:r w:rsidR="004070C6" w:rsidRPr="00DD05A9">
        <w:t xml:space="preserve">as </w:t>
      </w:r>
      <w:r w:rsidRPr="00DD05A9">
        <w:t xml:space="preserve">políticas se establezcan acciones por realizar en cada área estratégica de la </w:t>
      </w:r>
      <w:r w:rsidR="00776A68">
        <w:t>u</w:t>
      </w:r>
      <w:r w:rsidR="004070C6" w:rsidRPr="00DD05A9">
        <w:t>niversidad</w:t>
      </w:r>
      <w:r w:rsidRPr="00DD05A9">
        <w:t>. Sin embargo, en el caso de la UNED, considerando la experiencia que ya se tiene en REA y la sistematización que se hizo de la experiencia OCW UNED, se iniciará con la propuesta de las principales actividades que las autoridades universitarias deberían promover en las diferentes instancias</w:t>
      </w:r>
      <w:r w:rsidR="004070C6">
        <w:t>,</w:t>
      </w:r>
      <w:r w:rsidRPr="00DD05A9">
        <w:t xml:space="preserve"> con el fin de lograr un uso y una readaptación de </w:t>
      </w:r>
      <w:r w:rsidR="004070C6">
        <w:t xml:space="preserve">los </w:t>
      </w:r>
      <w:r w:rsidRPr="00DD05A9">
        <w:t xml:space="preserve">REA existentes. </w:t>
      </w:r>
    </w:p>
    <w:p w14:paraId="57CA2529" w14:textId="24EE7C3E" w:rsidR="00D5642D" w:rsidRDefault="00D3671D" w:rsidP="00FC71F9">
      <w:pPr>
        <w:pStyle w:val="Normal1"/>
        <w:jc w:val="both"/>
        <w:rPr>
          <w:color w:val="4A86E8"/>
        </w:rPr>
      </w:pPr>
      <w:r w:rsidRPr="00DD05A9">
        <w:rPr>
          <w:color w:val="4A86E8"/>
        </w:rPr>
        <w:t xml:space="preserve"> </w:t>
      </w:r>
    </w:p>
    <w:p w14:paraId="6C210C78" w14:textId="77777777" w:rsidR="001221F7" w:rsidRPr="00DD05A9" w:rsidRDefault="001221F7" w:rsidP="00FC71F9">
      <w:pPr>
        <w:pStyle w:val="Normal1"/>
        <w:jc w:val="both"/>
        <w:rPr>
          <w:color w:val="4A86E8"/>
        </w:rPr>
      </w:pPr>
    </w:p>
    <w:p w14:paraId="4CFC09C3" w14:textId="551920FC" w:rsidR="00A375A0" w:rsidRPr="00DD05A9" w:rsidRDefault="00D3671D" w:rsidP="00FC71F9">
      <w:pPr>
        <w:pStyle w:val="Heading2"/>
        <w:jc w:val="both"/>
        <w:rPr>
          <w:sz w:val="24"/>
          <w:szCs w:val="24"/>
        </w:rPr>
      </w:pPr>
      <w:bookmarkStart w:id="10" w:name="_p0zrlkng0mf3" w:colFirst="0" w:colLast="0"/>
      <w:bookmarkEnd w:id="10"/>
      <w:r w:rsidRPr="000856DB">
        <w:rPr>
          <w:sz w:val="24"/>
          <w:szCs w:val="24"/>
        </w:rPr>
        <w:t>Discusión</w:t>
      </w:r>
      <w:r w:rsidR="000856DB">
        <w:rPr>
          <w:sz w:val="24"/>
          <w:szCs w:val="24"/>
        </w:rPr>
        <w:t xml:space="preserve"> y</w:t>
      </w:r>
      <w:r w:rsidRPr="000856DB">
        <w:rPr>
          <w:sz w:val="24"/>
          <w:szCs w:val="24"/>
        </w:rPr>
        <w:t xml:space="preserve"> análisis de la experiencia</w:t>
      </w:r>
    </w:p>
    <w:p w14:paraId="73C03E96" w14:textId="7110B50A" w:rsidR="00A375A0" w:rsidRPr="00DD05A9" w:rsidRDefault="00A23FEB" w:rsidP="00FC71F9">
      <w:pPr>
        <w:pStyle w:val="Normal1"/>
        <w:jc w:val="both"/>
      </w:pPr>
      <w:r>
        <w:t>L</w:t>
      </w:r>
      <w:r w:rsidR="00D3671D" w:rsidRPr="00DD05A9">
        <w:t xml:space="preserve">a UNED quiere mantenerse como un referente de este movimiento, es uno de los objetivos de las autoridades universitarias, </w:t>
      </w:r>
      <w:r w:rsidR="00343984">
        <w:t>por</w:t>
      </w:r>
      <w:r w:rsidR="00707C28">
        <w:t xml:space="preserve"> lo</w:t>
      </w:r>
      <w:r w:rsidR="00343984">
        <w:t xml:space="preserve"> tanto,</w:t>
      </w:r>
      <w:r w:rsidR="000148C4">
        <w:t xml:space="preserve"> </w:t>
      </w:r>
      <w:r w:rsidR="00D3671D" w:rsidRPr="00DD05A9">
        <w:t xml:space="preserve">debe continuar trabajando e impulsando </w:t>
      </w:r>
      <w:r w:rsidR="00D3671D" w:rsidRPr="00DD05A9">
        <w:lastRenderedPageBreak/>
        <w:t xml:space="preserve">acciones </w:t>
      </w:r>
      <w:r w:rsidR="000148C4">
        <w:t xml:space="preserve">específicas; su posición como referente del estudio a distancia a nivel </w:t>
      </w:r>
      <w:r w:rsidR="00C53E11">
        <w:t>centr</w:t>
      </w:r>
      <w:r w:rsidR="000148C4">
        <w:t xml:space="preserve">oamericano le da un puesto inmejorable para </w:t>
      </w:r>
      <w:r w:rsidR="00343984">
        <w:t xml:space="preserve">la </w:t>
      </w:r>
      <w:r w:rsidR="000148C4">
        <w:t>tarea.</w:t>
      </w:r>
    </w:p>
    <w:p w14:paraId="312DFD66" w14:textId="77777777" w:rsidR="00A375A0" w:rsidRPr="00DD05A9" w:rsidRDefault="00A375A0" w:rsidP="00FC71F9">
      <w:pPr>
        <w:pStyle w:val="Normal1"/>
        <w:jc w:val="both"/>
      </w:pPr>
    </w:p>
    <w:p w14:paraId="4C5F041A" w14:textId="0B28D11A" w:rsidR="00A375A0" w:rsidRPr="00DD05A9" w:rsidRDefault="000148C4" w:rsidP="00FC71F9">
      <w:pPr>
        <w:pStyle w:val="Normal1"/>
        <w:jc w:val="both"/>
      </w:pPr>
      <w:r>
        <w:t xml:space="preserve">Entre las acciones por </w:t>
      </w:r>
      <w:r w:rsidR="000623A7">
        <w:t>llevar a cabo</w:t>
      </w:r>
      <w:r>
        <w:t xml:space="preserve"> se encuentra</w:t>
      </w:r>
      <w:r w:rsidR="000623A7">
        <w:t>,</w:t>
      </w:r>
      <w:r>
        <w:t xml:space="preserve"> </w:t>
      </w:r>
      <w:r w:rsidR="000623A7">
        <w:t>como punto de partida,</w:t>
      </w:r>
      <w:r>
        <w:t xml:space="preserve"> </w:t>
      </w:r>
      <w:r w:rsidR="0069049D">
        <w:t xml:space="preserve">considerar </w:t>
      </w:r>
      <w:r>
        <w:t>l</w:t>
      </w:r>
      <w:r w:rsidR="00D3671D" w:rsidRPr="00DD05A9">
        <w:t>a interacción de los miembros de las diferentes instancias de la UNED con personas funcionarias e iniciativas de muchas otras instituciones de educación superior</w:t>
      </w:r>
      <w:r w:rsidR="0069049D">
        <w:t xml:space="preserve">, </w:t>
      </w:r>
      <w:r w:rsidR="00343984">
        <w:t>lo cual</w:t>
      </w:r>
      <w:r w:rsidR="00D3671D" w:rsidRPr="00DD05A9">
        <w:t xml:space="preserve"> le ha permitido promover el acceso libre y abierto al conocimiento</w:t>
      </w:r>
      <w:r w:rsidR="0069049D">
        <w:t>. E</w:t>
      </w:r>
      <w:r w:rsidR="00D3671D" w:rsidRPr="00DD05A9">
        <w:t>s una práctica que debe mantenerse y fomentarse.</w:t>
      </w:r>
    </w:p>
    <w:p w14:paraId="742D2F4F" w14:textId="77777777" w:rsidR="00A375A0" w:rsidRPr="00DD05A9" w:rsidRDefault="00A375A0" w:rsidP="00FC71F9">
      <w:pPr>
        <w:pStyle w:val="Normal1"/>
        <w:jc w:val="both"/>
      </w:pPr>
    </w:p>
    <w:p w14:paraId="533A437D" w14:textId="16C24595" w:rsidR="00343984" w:rsidRDefault="00D3671D" w:rsidP="00FC71F9">
      <w:pPr>
        <w:pStyle w:val="Normal1"/>
        <w:jc w:val="both"/>
      </w:pPr>
      <w:r w:rsidRPr="00DD05A9">
        <w:t>La mayoría de los entes involucrados en el trabajo con REA</w:t>
      </w:r>
      <w:r w:rsidR="00343984">
        <w:t>,</w:t>
      </w:r>
      <w:r w:rsidRPr="00DD05A9">
        <w:t xml:space="preserve"> por medio de OCW UNED, coincide en que un elemento fundamental de </w:t>
      </w:r>
      <w:r w:rsidR="00343984">
        <w:t>l</w:t>
      </w:r>
      <w:r w:rsidR="00343984" w:rsidRPr="00DD05A9">
        <w:t xml:space="preserve">as </w:t>
      </w:r>
      <w:r w:rsidRPr="00DD05A9">
        <w:t xml:space="preserve">iniciativas es garantizar su sostenibilidad por medio del apoyo ininterrumpido, y más bien creciente, de las instancias universitarias. En el caso de la UNED, garantizar </w:t>
      </w:r>
      <w:r w:rsidR="00343984">
        <w:t>la</w:t>
      </w:r>
      <w:r w:rsidR="00343984" w:rsidRPr="00DD05A9">
        <w:t xml:space="preserve"> </w:t>
      </w:r>
      <w:r w:rsidRPr="00DD05A9">
        <w:t>sostenibilidad ha sido complejo por cambios administrativos en las instancias participantes</w:t>
      </w:r>
      <w:r w:rsidR="00343984">
        <w:t xml:space="preserve">. </w:t>
      </w:r>
      <w:r w:rsidR="00343984" w:rsidRPr="00DD05A9">
        <w:t>Sin</w:t>
      </w:r>
      <w:r w:rsidRPr="00DD05A9">
        <w:t xml:space="preserve"> embargo, el apoyo y la visión de algunas autoridades, así como el trabajo comprometido y de excelencia de las personas participantes en el proyecto, ha permitido que esté por cumplir </w:t>
      </w:r>
      <w:r w:rsidR="00343984">
        <w:t>diez</w:t>
      </w:r>
      <w:r w:rsidR="00343984" w:rsidRPr="00DD05A9">
        <w:t xml:space="preserve"> </w:t>
      </w:r>
      <w:r w:rsidRPr="00DD05A9">
        <w:t xml:space="preserve">años de existencia. </w:t>
      </w:r>
    </w:p>
    <w:p w14:paraId="010DEBF7" w14:textId="77777777" w:rsidR="00343984" w:rsidRDefault="00343984" w:rsidP="00FC71F9">
      <w:pPr>
        <w:pStyle w:val="Normal1"/>
        <w:jc w:val="both"/>
      </w:pPr>
    </w:p>
    <w:p w14:paraId="5F8300E9" w14:textId="7D3BFAB5" w:rsidR="00C53E11" w:rsidRDefault="0069049D" w:rsidP="00FC71F9">
      <w:pPr>
        <w:pStyle w:val="Normal1"/>
        <w:jc w:val="both"/>
      </w:pPr>
      <w:r>
        <w:t xml:space="preserve">Al ser la UNED una universidad de educación a distancia, muchas de sus asignaturas utilizan materiales </w:t>
      </w:r>
      <w:r w:rsidR="00643543">
        <w:t xml:space="preserve">de apoyo </w:t>
      </w:r>
      <w:r>
        <w:t xml:space="preserve">elaborados </w:t>
      </w:r>
      <w:r w:rsidR="00643543">
        <w:t xml:space="preserve">en instancias propias </w:t>
      </w:r>
      <w:r>
        <w:t>para medios diversos</w:t>
      </w:r>
      <w:r w:rsidR="00400682">
        <w:t xml:space="preserve"> (audiovisual, multimedia, videoconferencia, impreso)</w:t>
      </w:r>
      <w:r>
        <w:t xml:space="preserve"> </w:t>
      </w:r>
      <w:r w:rsidR="005F3135">
        <w:t>y creados específicamente para un</w:t>
      </w:r>
      <w:r w:rsidR="00643543">
        <w:t xml:space="preserve"> curso. La posibilidad de crear los recursos didá</w:t>
      </w:r>
      <w:r w:rsidR="00400682">
        <w:t>cticos</w:t>
      </w:r>
      <w:r w:rsidR="00643543">
        <w:t xml:space="preserve"> </w:t>
      </w:r>
      <w:r>
        <w:t xml:space="preserve">brinda </w:t>
      </w:r>
      <w:r w:rsidR="00643543">
        <w:t xml:space="preserve">la opción de licenciarlos </w:t>
      </w:r>
      <w:r>
        <w:t>directamente como REA,</w:t>
      </w:r>
      <w:r w:rsidR="00643543">
        <w:t xml:space="preserve"> tarea que algunas cátedras ya realizan en la actualidad,</w:t>
      </w:r>
      <w:r>
        <w:t xml:space="preserve"> </w:t>
      </w:r>
      <w:r w:rsidR="00643543">
        <w:t>y también abre la posibilidad de licenciar en abierto recursos ya existentes y que se adaptan a las necesidades y requerimientos educativos</w:t>
      </w:r>
      <w:r w:rsidR="00400682">
        <w:t>, si la licencia con la que se comparten así lo permite.</w:t>
      </w:r>
      <w:r>
        <w:t xml:space="preserve"> </w:t>
      </w:r>
    </w:p>
    <w:p w14:paraId="20550E7C" w14:textId="4E362FDB" w:rsidR="00C53E11" w:rsidRDefault="00D3671D" w:rsidP="00FC71F9">
      <w:pPr>
        <w:pStyle w:val="Normal1"/>
        <w:jc w:val="both"/>
      </w:pPr>
      <w:r w:rsidRPr="00DD05A9">
        <w:br/>
        <w:t xml:space="preserve">Durante su participación en el proyecto OportUnidad, el conocimiento obtenido por la UNED </w:t>
      </w:r>
      <w:r w:rsidRPr="00DD05A9">
        <w:lastRenderedPageBreak/>
        <w:t xml:space="preserve">fue abundante y significativo. Fue valioso construir colaborativamente los productos creados y la posibilidad de compartirlos con la comunidad mundial; ya que no solo se teoriza y proponen líneas de acción sobre REA y </w:t>
      </w:r>
      <w:r w:rsidR="00343984" w:rsidRPr="00DD05A9">
        <w:t xml:space="preserve">prácticas educativas abiertas </w:t>
      </w:r>
      <w:r w:rsidRPr="00DD05A9">
        <w:t>(PEA), sino que se ejecutaron en el curso propuesto y en el que la UNED tuvo un papel fundamental</w:t>
      </w:r>
      <w:r w:rsidR="00644604">
        <w:t>, de hecho fue elegida entre varias otras universidades precisamente por su trayectoria como institución de educación a distancia</w:t>
      </w:r>
      <w:r w:rsidR="00400682">
        <w:t xml:space="preserve"> y por su compromiso con la democratización del conocimiento</w:t>
      </w:r>
      <w:r w:rsidRPr="00DD05A9">
        <w:t>. La participación en este tipo de iniciativas no solo le brinda prestigio internacional a la institución, sino que la reta a continuar mejorando, proponiendo y a autoevaluarse para mejorar y crecer.</w:t>
      </w:r>
    </w:p>
    <w:p w14:paraId="3F3FB352" w14:textId="77777777" w:rsidR="00C53E11" w:rsidRDefault="00C53E11" w:rsidP="00FC71F9">
      <w:pPr>
        <w:pStyle w:val="Normal1"/>
        <w:jc w:val="both"/>
      </w:pPr>
    </w:p>
    <w:p w14:paraId="012BCFB8" w14:textId="79EC63C9" w:rsidR="00C53E11" w:rsidRDefault="00D3671D" w:rsidP="00FC71F9">
      <w:pPr>
        <w:pStyle w:val="Normal1"/>
        <w:jc w:val="both"/>
      </w:pPr>
      <w:r w:rsidRPr="00DD05A9">
        <w:t xml:space="preserve">Además, de las dos experiencias anteriores, otro elemento valioso de rescatar fue el trabajo con personas de instituciones con muchas lecciones aprendidas y experiencias en </w:t>
      </w:r>
      <w:r w:rsidR="00343984">
        <w:t>l</w:t>
      </w:r>
      <w:r w:rsidR="00343984" w:rsidRPr="00DD05A9">
        <w:t>a</w:t>
      </w:r>
      <w:r w:rsidR="00343984">
        <w:t>s</w:t>
      </w:r>
      <w:r w:rsidR="00343984" w:rsidRPr="00DD05A9">
        <w:t xml:space="preserve"> </w:t>
      </w:r>
      <w:r w:rsidRPr="00DD05A9">
        <w:t xml:space="preserve">áreas, </w:t>
      </w:r>
      <w:r w:rsidR="00343984">
        <w:t>lo cual</w:t>
      </w:r>
      <w:r w:rsidR="00343984" w:rsidRPr="00DD05A9">
        <w:t xml:space="preserve"> </w:t>
      </w:r>
      <w:r w:rsidRPr="00DD05A9">
        <w:t xml:space="preserve">es invaluable porque permite avanzar con mayor claridad y pertinencia en cuanto a los alcances y las limitaciones de las propuestas que se </w:t>
      </w:r>
      <w:r w:rsidR="00343984">
        <w:t>presenten ante</w:t>
      </w:r>
      <w:r w:rsidRPr="00DD05A9">
        <w:t xml:space="preserve"> la UNED en cuanto a REA y PEA y, posteriormente, poner a disposición de la comunidad mundial los aprendizajes y lecciones. </w:t>
      </w:r>
    </w:p>
    <w:p w14:paraId="2617FED2" w14:textId="77777777" w:rsidR="00C53E11" w:rsidRDefault="00C53E11" w:rsidP="00FC71F9">
      <w:pPr>
        <w:pStyle w:val="Normal1"/>
        <w:jc w:val="both"/>
      </w:pPr>
    </w:p>
    <w:p w14:paraId="047CF00D" w14:textId="470F6AB8" w:rsidR="00A375A0" w:rsidRPr="00DD05A9" w:rsidRDefault="00D3671D" w:rsidP="00FC71F9">
      <w:pPr>
        <w:pStyle w:val="Normal1"/>
        <w:jc w:val="both"/>
      </w:pPr>
      <w:r w:rsidRPr="00DD05A9">
        <w:t xml:space="preserve">La UNED debe buscar más opciones para participar en experiencias que le abran nuevas oportunidades de trabajar en forma colaborativa en proyectos que promuevan la educación con REA y PEA; tal como sucedió con el Instituto Tecnológico de Monterrey, universidad que tiene la cátedra UNESCO de </w:t>
      </w:r>
      <w:r w:rsidR="00AA76A0">
        <w:t>Recursos Educativos Abiertos</w:t>
      </w:r>
      <w:r w:rsidRPr="00DD05A9">
        <w:t>.</w:t>
      </w:r>
    </w:p>
    <w:p w14:paraId="4811CA0F" w14:textId="77777777" w:rsidR="00A375A0" w:rsidRPr="00DD05A9" w:rsidRDefault="00A375A0" w:rsidP="00FC71F9">
      <w:pPr>
        <w:pStyle w:val="Normal1"/>
        <w:jc w:val="both"/>
      </w:pPr>
    </w:p>
    <w:p w14:paraId="6D818926" w14:textId="3C57EB82" w:rsidR="00A375A0" w:rsidRPr="00DD05A9" w:rsidRDefault="00D3671D" w:rsidP="00FC71F9">
      <w:pPr>
        <w:pStyle w:val="Normal1"/>
        <w:jc w:val="both"/>
      </w:pPr>
      <w:r w:rsidRPr="00DD05A9">
        <w:t xml:space="preserve">El nacimiento del Nodo REA, dentro de la Red de investigación de la UNED, es uno de los resultados obtenidos </w:t>
      </w:r>
      <w:r w:rsidR="00343984">
        <w:t>en el</w:t>
      </w:r>
      <w:r w:rsidRPr="00DD05A9">
        <w:t xml:space="preserve"> recorrido. Personas de la Vicerrectoría Académica y de la Vicerrectoría de </w:t>
      </w:r>
      <w:r w:rsidR="00343984">
        <w:t>I</w:t>
      </w:r>
      <w:r w:rsidR="00343984" w:rsidRPr="00DD05A9">
        <w:t>nvestigación</w:t>
      </w:r>
      <w:r w:rsidRPr="00DD05A9">
        <w:t xml:space="preserve"> trabajan colaborativamente para enseñar sobre el tema y lograr que se unan a esta experiencia de construcción colectiva. </w:t>
      </w:r>
      <w:r w:rsidR="00FF2497">
        <w:t>Así</w:t>
      </w:r>
      <w:r w:rsidRPr="00DD05A9">
        <w:t xml:space="preserve"> surge la idea de </w:t>
      </w:r>
      <w:r w:rsidR="00FF2497">
        <w:t>realizar</w:t>
      </w:r>
      <w:r w:rsidR="00FF2497" w:rsidRPr="00DD05A9">
        <w:t xml:space="preserve"> </w:t>
      </w:r>
      <w:r w:rsidRPr="00DD05A9">
        <w:lastRenderedPageBreak/>
        <w:t xml:space="preserve">videoconferencias sobre REA y ponerlas a disposición de la comunidad de la </w:t>
      </w:r>
      <w:r w:rsidR="00707C28">
        <w:t>u</w:t>
      </w:r>
      <w:r w:rsidR="00FF2497" w:rsidRPr="00DD05A9">
        <w:t xml:space="preserve">niversidad </w:t>
      </w:r>
      <w:r w:rsidRPr="00DD05A9">
        <w:t xml:space="preserve">y del mundo por medio de las plataformas propias de la institución. </w:t>
      </w:r>
    </w:p>
    <w:p w14:paraId="1D775FA2" w14:textId="77777777" w:rsidR="00A375A0" w:rsidRPr="00DD05A9" w:rsidRDefault="00A375A0" w:rsidP="00FC71F9">
      <w:pPr>
        <w:pStyle w:val="Normal1"/>
        <w:jc w:val="both"/>
      </w:pPr>
    </w:p>
    <w:p w14:paraId="079C81D4" w14:textId="77777777" w:rsidR="00A375A0" w:rsidRPr="00DD05A9" w:rsidRDefault="00D3671D" w:rsidP="00FC71F9">
      <w:pPr>
        <w:pStyle w:val="Heading2"/>
        <w:jc w:val="both"/>
        <w:rPr>
          <w:sz w:val="24"/>
          <w:szCs w:val="24"/>
        </w:rPr>
      </w:pPr>
      <w:bookmarkStart w:id="11" w:name="_wm3m8lr2vcch" w:colFirst="0" w:colLast="0"/>
      <w:bookmarkEnd w:id="11"/>
      <w:r w:rsidRPr="000856DB">
        <w:rPr>
          <w:sz w:val="24"/>
          <w:szCs w:val="24"/>
        </w:rPr>
        <w:t>Conclusiones</w:t>
      </w:r>
    </w:p>
    <w:p w14:paraId="1A2D496E" w14:textId="77777777" w:rsidR="00A375A0" w:rsidRPr="00DD05A9" w:rsidRDefault="00A375A0" w:rsidP="00FC71F9">
      <w:pPr>
        <w:pStyle w:val="Normal1"/>
        <w:jc w:val="both"/>
      </w:pPr>
    </w:p>
    <w:p w14:paraId="5666C944" w14:textId="59B8D3A2" w:rsidR="00A375A0" w:rsidRPr="00DD05A9" w:rsidRDefault="00D3671D" w:rsidP="00FC71F9">
      <w:pPr>
        <w:pStyle w:val="Normal1"/>
        <w:jc w:val="both"/>
      </w:pPr>
      <w:r w:rsidRPr="00DD05A9">
        <w:t>Al hacer un balance de la participación de la UNED en el movimiento educativo abierto, tanto a nivel nacional como internacional, la institución puede sentirse orgullosa, pero no completamente satisfecha de lo que ha logrado. Son precisamente los logros obtenidos los que deben motivar a su personal en todas las áreas: docencia, investigación, extensión y producción de materiales a continuar aprendiendo, adquiriendo experiencias y buenas prácticas y generando conocimiento en el movimiento</w:t>
      </w:r>
      <w:r w:rsidR="0056298F">
        <w:t>.</w:t>
      </w:r>
    </w:p>
    <w:p w14:paraId="40441A68" w14:textId="77777777" w:rsidR="00A375A0" w:rsidRPr="00DD05A9" w:rsidRDefault="00A375A0" w:rsidP="00FC71F9">
      <w:pPr>
        <w:pStyle w:val="Normal1"/>
        <w:jc w:val="both"/>
      </w:pPr>
    </w:p>
    <w:p w14:paraId="0FB5E66B" w14:textId="1B538A73" w:rsidR="00A375A0" w:rsidRPr="00DD05A9" w:rsidRDefault="00D3671D" w:rsidP="00FC71F9">
      <w:pPr>
        <w:pStyle w:val="Normal1"/>
        <w:jc w:val="both"/>
      </w:pPr>
      <w:r w:rsidRPr="00DD05A9">
        <w:t xml:space="preserve">El hecho de que las últimas iniciativas generadas hayan surgido de las encargadas de cátedras y cursos, como es el caso de la carrera de </w:t>
      </w:r>
      <w:r w:rsidRPr="00DD05A9">
        <w:rPr>
          <w:i/>
        </w:rPr>
        <w:t>Gestión del Turismo Sostenible</w:t>
      </w:r>
      <w:r w:rsidRPr="00DD05A9">
        <w:t xml:space="preserve"> es muy positivo porque en estos espacios las propuestas tienen mayor probabilidad de responder y atender, de manera directa, las necesidades de la población estudiantil y de mejorar los procesos educativos. Brindarle</w:t>
      </w:r>
      <w:r w:rsidR="0056298F">
        <w:t>s</w:t>
      </w:r>
      <w:r w:rsidRPr="00DD05A9">
        <w:t xml:space="preserve"> tiempo y condiciones a las personas funcionarias para que continúen desarrollando investigaciones en esta área es imprescindible.</w:t>
      </w:r>
    </w:p>
    <w:p w14:paraId="50555A28" w14:textId="77777777" w:rsidR="00A375A0" w:rsidRPr="00DD05A9" w:rsidRDefault="00A375A0" w:rsidP="00FC71F9">
      <w:pPr>
        <w:pStyle w:val="Normal1"/>
        <w:jc w:val="both"/>
      </w:pPr>
    </w:p>
    <w:p w14:paraId="75708EB7" w14:textId="3CB5F02D" w:rsidR="00A375A0" w:rsidRPr="00DD05A9" w:rsidRDefault="00D3671D" w:rsidP="00FC71F9">
      <w:pPr>
        <w:pStyle w:val="Normal1"/>
        <w:jc w:val="both"/>
      </w:pPr>
      <w:r w:rsidRPr="00DD05A9">
        <w:t>Se requiere además que la UNED continúe buscando opciones para participar y seguir siendo referente en el escenario mundial de</w:t>
      </w:r>
      <w:r w:rsidR="0056298F">
        <w:t xml:space="preserve">l </w:t>
      </w:r>
      <w:r w:rsidRPr="00DD05A9">
        <w:t xml:space="preserve">movimiento, pero sobre todo para que continúe promoviendo el uso y aprovechamiento de los </w:t>
      </w:r>
      <w:r w:rsidR="00AA76A0">
        <w:t>Recursos Educativos Abiertos</w:t>
      </w:r>
      <w:r w:rsidR="0056298F" w:rsidRPr="00DD05A9">
        <w:t xml:space="preserve"> </w:t>
      </w:r>
      <w:r w:rsidRPr="00DD05A9">
        <w:t xml:space="preserve">y la integración de </w:t>
      </w:r>
      <w:r w:rsidR="0056298F" w:rsidRPr="00DD05A9">
        <w:t>prácticas educativas abiertas</w:t>
      </w:r>
      <w:r w:rsidRPr="00DD05A9">
        <w:t xml:space="preserve">. </w:t>
      </w:r>
    </w:p>
    <w:p w14:paraId="7A1FE8AE" w14:textId="77777777" w:rsidR="00A375A0" w:rsidRPr="00DD05A9" w:rsidRDefault="00A375A0" w:rsidP="00FC71F9">
      <w:pPr>
        <w:pStyle w:val="Normal1"/>
        <w:jc w:val="both"/>
      </w:pPr>
    </w:p>
    <w:p w14:paraId="5FFFD8EA" w14:textId="1BBE0F95" w:rsidR="00FB3B00" w:rsidRDefault="00D3671D" w:rsidP="00FC71F9">
      <w:pPr>
        <w:pStyle w:val="Normal1"/>
        <w:jc w:val="both"/>
      </w:pPr>
      <w:r w:rsidRPr="00DD05A9">
        <w:t xml:space="preserve">Precisamente </w:t>
      </w:r>
      <w:r w:rsidR="0056298F" w:rsidRPr="00DD05A9">
        <w:t>e</w:t>
      </w:r>
      <w:r w:rsidR="0056298F">
        <w:t>l</w:t>
      </w:r>
      <w:r w:rsidR="0056298F" w:rsidRPr="00DD05A9">
        <w:t xml:space="preserve"> </w:t>
      </w:r>
      <w:r w:rsidRPr="00DD05A9">
        <w:t xml:space="preserve">artículo, al contextualizar el camino recorrido por la UNED en estas áreas, e identificar a quienes han participado en las diferentes experiencias, contribuye no solo </w:t>
      </w:r>
      <w:r w:rsidRPr="00DD05A9">
        <w:lastRenderedPageBreak/>
        <w:t xml:space="preserve">evidenciando los retos que se tienen, sino que a su vez recuerda las formas en las que se han solventado </w:t>
      </w:r>
      <w:r w:rsidR="0056298F">
        <w:t>en</w:t>
      </w:r>
      <w:r w:rsidRPr="00DD05A9">
        <w:t xml:space="preserve"> e</w:t>
      </w:r>
      <w:r w:rsidR="0056298F">
        <w:t>l</w:t>
      </w:r>
      <w:r w:rsidRPr="00DD05A9">
        <w:t xml:space="preserve"> </w:t>
      </w:r>
      <w:r w:rsidR="0056298F">
        <w:t>tiempo</w:t>
      </w:r>
      <w:r w:rsidRPr="00DD05A9">
        <w:t xml:space="preserve">. </w:t>
      </w:r>
    </w:p>
    <w:p w14:paraId="050E34F6" w14:textId="77777777" w:rsidR="00FB3B00" w:rsidRDefault="00FB3B00" w:rsidP="00FC71F9">
      <w:pPr>
        <w:pStyle w:val="Normal1"/>
        <w:jc w:val="both"/>
      </w:pPr>
    </w:p>
    <w:p w14:paraId="352E5220" w14:textId="5FF8AD19" w:rsidR="00A375A0" w:rsidRPr="00DD05A9" w:rsidRDefault="00D3671D" w:rsidP="00FC71F9">
      <w:pPr>
        <w:pStyle w:val="Normal1"/>
        <w:jc w:val="both"/>
      </w:pPr>
      <w:r w:rsidRPr="00DD05A9">
        <w:t xml:space="preserve">Continuar </w:t>
      </w:r>
      <w:r w:rsidR="00FB3B00">
        <w:t>por</w:t>
      </w:r>
      <w:r w:rsidRPr="00DD05A9">
        <w:t xml:space="preserve"> la senda de este movimiento es la primera decisión que la </w:t>
      </w:r>
      <w:r w:rsidR="00707C28">
        <w:t>u</w:t>
      </w:r>
      <w:r w:rsidR="0056298F" w:rsidRPr="00DD05A9">
        <w:t xml:space="preserve">niversidad </w:t>
      </w:r>
      <w:r w:rsidRPr="00DD05A9">
        <w:t>debe tomar,</w:t>
      </w:r>
      <w:r w:rsidR="00FB3B00">
        <w:t xml:space="preserve"> de manera que </w:t>
      </w:r>
      <w:r w:rsidR="00CC008D">
        <w:t>el aporte</w:t>
      </w:r>
      <w:r w:rsidR="00FB3B00">
        <w:t xml:space="preserve"> de la UNED al conocimiento mundial</w:t>
      </w:r>
      <w:r w:rsidR="0056298F">
        <w:t>,</w:t>
      </w:r>
      <w:r w:rsidR="00FB3B00">
        <w:t xml:space="preserve"> respecto a los REA, se enmarque en su mayor área de experiencia: la educación a distancia de calidad. </w:t>
      </w:r>
      <w:r w:rsidR="0056298F">
        <w:t xml:space="preserve">La </w:t>
      </w:r>
      <w:r w:rsidR="00FB3B00">
        <w:t xml:space="preserve">tarea solo puede ser llevada a cabo por la Universidad Estatal a Distancia, pues es la única que </w:t>
      </w:r>
      <w:r w:rsidR="0056298F">
        <w:t xml:space="preserve">posee </w:t>
      </w:r>
      <w:r w:rsidR="00FB3B00">
        <w:t>la trayectoria para hacerlo</w:t>
      </w:r>
      <w:r w:rsidR="0056298F">
        <w:t>,</w:t>
      </w:r>
      <w:r w:rsidR="00CC008D">
        <w:t xml:space="preserve"> sobre todo si se considera que es la única en Centroamérica que </w:t>
      </w:r>
      <w:r w:rsidR="0056298F">
        <w:t xml:space="preserve">cumple </w:t>
      </w:r>
      <w:r w:rsidR="00CC008D">
        <w:t xml:space="preserve">casi </w:t>
      </w:r>
      <w:r w:rsidR="0056298F">
        <w:t xml:space="preserve">diez </w:t>
      </w:r>
      <w:r w:rsidR="00CC008D">
        <w:t>años siendo parte de</w:t>
      </w:r>
      <w:r w:rsidR="0056298F">
        <w:t>l</w:t>
      </w:r>
      <w:r w:rsidR="00CC008D">
        <w:t xml:space="preserve"> movimiento</w:t>
      </w:r>
      <w:r w:rsidR="005D3A06">
        <w:t xml:space="preserve"> como miembro del Consorcio</w:t>
      </w:r>
      <w:r w:rsidR="00FB3B00">
        <w:t xml:space="preserve">, pero es indispensable que se muestren sus avances de manera más explícita, pues como </w:t>
      </w:r>
      <w:r w:rsidRPr="00DD05A9">
        <w:t>lo decía Albert Einstein</w:t>
      </w:r>
      <w:r w:rsidR="0056298F">
        <w:t>:</w:t>
      </w:r>
      <w:r w:rsidRPr="00DD05A9">
        <w:t xml:space="preserve"> "Dar el ejemplo no es la principal manera de influir sobre los demás; es la única manera". </w:t>
      </w:r>
    </w:p>
    <w:p w14:paraId="4D11534A" w14:textId="77777777" w:rsidR="00A375A0" w:rsidRPr="00DD05A9" w:rsidRDefault="00A375A0" w:rsidP="00FC71F9">
      <w:pPr>
        <w:pStyle w:val="Normal1"/>
        <w:jc w:val="both"/>
      </w:pPr>
    </w:p>
    <w:p w14:paraId="2CB52A88" w14:textId="77777777" w:rsidR="00A375A0" w:rsidRPr="002B3254" w:rsidRDefault="00D3671D" w:rsidP="00FC71F9">
      <w:pPr>
        <w:pStyle w:val="Heading2"/>
        <w:spacing w:line="240" w:lineRule="auto"/>
        <w:jc w:val="both"/>
        <w:rPr>
          <w:sz w:val="24"/>
          <w:szCs w:val="24"/>
        </w:rPr>
      </w:pPr>
      <w:bookmarkStart w:id="12" w:name="_zdpapri4qy1q" w:colFirst="0" w:colLast="0"/>
      <w:bookmarkEnd w:id="12"/>
      <w:r w:rsidRPr="00707C28">
        <w:rPr>
          <w:sz w:val="24"/>
          <w:szCs w:val="24"/>
        </w:rPr>
        <w:t>Referencias</w:t>
      </w:r>
    </w:p>
    <w:p w14:paraId="3D2D656B" w14:textId="77777777" w:rsidR="00A375A0" w:rsidRPr="002B3254" w:rsidRDefault="00A375A0" w:rsidP="00FC71F9">
      <w:pPr>
        <w:pStyle w:val="Normal1"/>
        <w:spacing w:line="240" w:lineRule="auto"/>
        <w:jc w:val="both"/>
      </w:pPr>
    </w:p>
    <w:p w14:paraId="1B0186E8" w14:textId="0B749252" w:rsidR="00DD05A9" w:rsidRPr="00707C28" w:rsidRDefault="00E5109B" w:rsidP="00FC71F9">
      <w:pPr>
        <w:pStyle w:val="Normal1"/>
        <w:spacing w:line="240" w:lineRule="auto"/>
        <w:ind w:left="425" w:hanging="425"/>
        <w:jc w:val="both"/>
        <w:rPr>
          <w:color w:val="1155CC"/>
          <w:u w:val="single"/>
        </w:rPr>
      </w:pPr>
      <w:r w:rsidRPr="00707C28">
        <w:t>Adams, S., Cummins, M., D</w:t>
      </w:r>
      <w:r w:rsidR="00D5642D">
        <w:t>avis, A., Freeman, A., Hall, C.</w:t>
      </w:r>
      <w:r w:rsidRPr="00707C28">
        <w:t xml:space="preserve"> y Ananthanarayanan, V. (2017). </w:t>
      </w:r>
      <w:r w:rsidRPr="00C53E11">
        <w:rPr>
          <w:i/>
          <w:lang w:val="en-US"/>
        </w:rPr>
        <w:t>NMC Horizon Report: 2017 Higher Education Edition</w:t>
      </w:r>
      <w:r w:rsidRPr="00C53E11">
        <w:rPr>
          <w:lang w:val="en-US"/>
        </w:rPr>
        <w:t>. Austin: The New Media Consortium.</w:t>
      </w:r>
      <w:r>
        <w:rPr>
          <w:lang w:val="en-US"/>
        </w:rPr>
        <w:t xml:space="preserve"> </w:t>
      </w:r>
      <w:r w:rsidRPr="00707C28">
        <w:t xml:space="preserve">Recuperado de </w:t>
      </w:r>
      <w:hyperlink r:id="rId18" w:history="1">
        <w:r w:rsidRPr="00707C28">
          <w:rPr>
            <w:rStyle w:val="Hyperlink"/>
          </w:rPr>
          <w:t>http://cdn.nmc.org/media/2017-nmc-horizon-report-he-EN.pdf</w:t>
        </w:r>
      </w:hyperlink>
      <w:r w:rsidRPr="00707C28">
        <w:t xml:space="preserve"> </w:t>
      </w:r>
    </w:p>
    <w:p w14:paraId="565743E5" w14:textId="77777777" w:rsidR="005B6038" w:rsidRPr="00707C28" w:rsidRDefault="005B6038" w:rsidP="00FC71F9">
      <w:pPr>
        <w:pStyle w:val="Normal1"/>
        <w:spacing w:line="240" w:lineRule="auto"/>
        <w:ind w:left="425" w:hanging="425"/>
        <w:jc w:val="both"/>
      </w:pPr>
    </w:p>
    <w:p w14:paraId="258CDD1C" w14:textId="1139AC99" w:rsidR="00A375A0" w:rsidRPr="00DD05A9" w:rsidRDefault="00D3671D" w:rsidP="00FC71F9">
      <w:pPr>
        <w:pStyle w:val="Normal1"/>
        <w:spacing w:line="240" w:lineRule="auto"/>
        <w:ind w:left="425" w:hanging="425"/>
        <w:jc w:val="both"/>
      </w:pPr>
      <w:r w:rsidRPr="00DD05A9">
        <w:rPr>
          <w:lang w:val="en-US"/>
        </w:rPr>
        <w:t xml:space="preserve">Butcher, N. (2015). </w:t>
      </w:r>
      <w:r w:rsidRPr="00DD05A9">
        <w:rPr>
          <w:i/>
          <w:lang w:val="en-US"/>
        </w:rPr>
        <w:t xml:space="preserve">A Basic Guide to Open Educational Resources </w:t>
      </w:r>
      <w:r w:rsidRPr="00DD05A9">
        <w:rPr>
          <w:lang w:val="en-US"/>
        </w:rPr>
        <w:t xml:space="preserve">(OER). </w:t>
      </w:r>
      <w:r w:rsidRPr="00DD05A9">
        <w:t xml:space="preserve">París, Vancouver: UNESCO. Recuperado de </w:t>
      </w:r>
      <w:hyperlink r:id="rId19">
        <w:r w:rsidRPr="00DD05A9">
          <w:rPr>
            <w:color w:val="1155CC"/>
            <w:u w:val="single"/>
          </w:rPr>
          <w:t>http://hdl.handle.net/11599/36</w:t>
        </w:r>
      </w:hyperlink>
      <w:r w:rsidRPr="00DD05A9">
        <w:t xml:space="preserve">   </w:t>
      </w:r>
    </w:p>
    <w:p w14:paraId="24A13BB7" w14:textId="77777777" w:rsidR="00DD05A9" w:rsidRDefault="00DD05A9" w:rsidP="00FC71F9">
      <w:pPr>
        <w:pStyle w:val="Normal1"/>
        <w:spacing w:line="240" w:lineRule="auto"/>
        <w:ind w:left="425" w:hanging="425"/>
        <w:jc w:val="both"/>
      </w:pPr>
    </w:p>
    <w:p w14:paraId="280B455A" w14:textId="707DE518" w:rsidR="00A375A0" w:rsidRPr="00DD05A9" w:rsidRDefault="00D3671D" w:rsidP="00FC71F9">
      <w:pPr>
        <w:pStyle w:val="Normal1"/>
        <w:spacing w:line="240" w:lineRule="auto"/>
        <w:ind w:left="425" w:hanging="425"/>
        <w:jc w:val="both"/>
      </w:pPr>
      <w:r w:rsidRPr="00DD05A9">
        <w:t xml:space="preserve">Chiarini, M. (2016). Promover los </w:t>
      </w:r>
      <w:r w:rsidR="00AA76A0">
        <w:t>Recursos Educativos Abiertos</w:t>
      </w:r>
      <w:r w:rsidRPr="00DD05A9">
        <w:t xml:space="preserve"> desde la Universidad Pública. Virtualidad, </w:t>
      </w:r>
      <w:r w:rsidR="00D5642D">
        <w:t xml:space="preserve">Educación y Ciencia, 13(7), </w:t>
      </w:r>
      <w:r w:rsidRPr="00DD05A9">
        <w:t xml:space="preserve">110-118. Recuperado de </w:t>
      </w:r>
      <w:hyperlink r:id="rId20">
        <w:r w:rsidRPr="00DD05A9">
          <w:rPr>
            <w:color w:val="1155CC"/>
            <w:u w:val="single"/>
          </w:rPr>
          <w:t>https://revistas.unc.edu.ar/index.php/vesc/article/view/16210</w:t>
        </w:r>
      </w:hyperlink>
    </w:p>
    <w:p w14:paraId="587C8F41" w14:textId="77777777" w:rsidR="00DD05A9" w:rsidRDefault="00DD05A9" w:rsidP="00FC71F9">
      <w:pPr>
        <w:pStyle w:val="Normal1"/>
        <w:spacing w:line="240" w:lineRule="auto"/>
        <w:ind w:left="425" w:hanging="425"/>
        <w:jc w:val="both"/>
      </w:pPr>
    </w:p>
    <w:p w14:paraId="537060CA" w14:textId="532EEAA9" w:rsidR="00A375A0" w:rsidRPr="00DD05A9" w:rsidRDefault="00D3671D" w:rsidP="00FC71F9">
      <w:pPr>
        <w:pStyle w:val="Normal1"/>
        <w:spacing w:line="240" w:lineRule="auto"/>
        <w:ind w:left="425" w:hanging="425"/>
        <w:jc w:val="both"/>
      </w:pPr>
      <w:r w:rsidRPr="00DD05A9">
        <w:t>García-Valcárcel, A., González, L. M., Basilotta, V. y Martín del Pozo, M. (2018). REUNI+D: una red universitaria para la construcción colaborativa de conocimiento</w:t>
      </w:r>
      <w:r w:rsidRPr="00DD05A9">
        <w:rPr>
          <w:i/>
        </w:rPr>
        <w:t>. RIED. Revista Iberoamericana de Educación a Distancia, 21</w:t>
      </w:r>
      <w:r w:rsidRPr="00DD05A9">
        <w:t>(2),</w:t>
      </w:r>
      <w:r w:rsidR="00866D27">
        <w:t xml:space="preserve"> 159-177</w:t>
      </w:r>
      <w:r w:rsidRPr="00DD05A9">
        <w:t xml:space="preserve"> (versión </w:t>
      </w:r>
      <w:proofErr w:type="spellStart"/>
      <w:r w:rsidRPr="00DD05A9">
        <w:t>preprint</w:t>
      </w:r>
      <w:proofErr w:type="spellEnd"/>
      <w:r w:rsidRPr="00DD05A9">
        <w:t xml:space="preserve">). DOI: </w:t>
      </w:r>
      <w:hyperlink r:id="rId21">
        <w:r w:rsidRPr="00DD05A9">
          <w:rPr>
            <w:color w:val="1155CC"/>
            <w:u w:val="single"/>
          </w:rPr>
          <w:t>http://dx.doi.org/10.5944/ried.21.2.20605</w:t>
        </w:r>
      </w:hyperlink>
    </w:p>
    <w:p w14:paraId="3D909E29" w14:textId="77777777" w:rsidR="00DD05A9" w:rsidRDefault="00DD05A9" w:rsidP="00FC71F9">
      <w:pPr>
        <w:pStyle w:val="Normal1"/>
        <w:spacing w:line="240" w:lineRule="auto"/>
        <w:ind w:left="425" w:hanging="425"/>
        <w:jc w:val="both"/>
      </w:pPr>
    </w:p>
    <w:p w14:paraId="193E1015" w14:textId="77777777" w:rsidR="00A375A0" w:rsidRPr="00DD05A9" w:rsidRDefault="00D3671D" w:rsidP="00FC71F9">
      <w:pPr>
        <w:pStyle w:val="Normal1"/>
        <w:spacing w:line="240" w:lineRule="auto"/>
        <w:ind w:left="425" w:hanging="425"/>
        <w:jc w:val="both"/>
      </w:pPr>
      <w:r w:rsidRPr="00DD05A9">
        <w:t xml:space="preserve">Gobierno de Costa Rica. (2014). </w:t>
      </w:r>
      <w:r w:rsidRPr="00DD05A9">
        <w:rPr>
          <w:i/>
        </w:rPr>
        <w:t>Plan Nacional de Desarrollo 2015-2018 “Alberto Cañas Escalante”</w:t>
      </w:r>
      <w:r w:rsidRPr="00DD05A9">
        <w:t xml:space="preserve">. Recuperado de </w:t>
      </w:r>
      <w:hyperlink r:id="rId22">
        <w:r w:rsidRPr="00DD05A9">
          <w:rPr>
            <w:color w:val="1155CC"/>
            <w:u w:val="single"/>
          </w:rPr>
          <w:t>http://documentos.mideplan.go.cr/alfresco/d/d/workspace/SpacesStore/cd1da1b4-868b-4f6f-bdf8-b2dee0525b76/PND%202015-2018%20Alberto%20Ca%C3%B1as%20Escalante%20WEB.pdf</w:t>
        </w:r>
      </w:hyperlink>
      <w:r w:rsidRPr="00DD05A9">
        <w:t xml:space="preserve">  </w:t>
      </w:r>
    </w:p>
    <w:p w14:paraId="701053CC" w14:textId="77777777" w:rsidR="00DD05A9" w:rsidRPr="00207479" w:rsidRDefault="00DD05A9" w:rsidP="00FC71F9">
      <w:pPr>
        <w:pStyle w:val="Normal1"/>
        <w:spacing w:line="240" w:lineRule="auto"/>
        <w:ind w:left="425" w:hanging="425"/>
        <w:jc w:val="both"/>
      </w:pPr>
    </w:p>
    <w:p w14:paraId="7CFBC247" w14:textId="77777777" w:rsidR="00A375A0" w:rsidRPr="00DD05A9" w:rsidRDefault="00D3671D" w:rsidP="00FC71F9">
      <w:pPr>
        <w:pStyle w:val="Normal1"/>
        <w:spacing w:line="240" w:lineRule="auto"/>
        <w:ind w:left="425" w:hanging="425"/>
        <w:jc w:val="both"/>
      </w:pPr>
      <w:r w:rsidRPr="00DD05A9">
        <w:rPr>
          <w:lang w:val="en-US"/>
        </w:rPr>
        <w:t xml:space="preserve">Goldberg, C. (2001). Auditing classes at MIT, on the web for free. </w:t>
      </w:r>
      <w:r w:rsidRPr="00DD05A9">
        <w:rPr>
          <w:i/>
        </w:rPr>
        <w:t>The New York Times</w:t>
      </w:r>
      <w:r w:rsidRPr="00DD05A9">
        <w:t xml:space="preserve">. Recuperado el 22 de abril de 2017 de </w:t>
      </w:r>
      <w:hyperlink r:id="rId23">
        <w:r w:rsidRPr="00DD05A9">
          <w:rPr>
            <w:color w:val="1155CC"/>
            <w:u w:val="single"/>
          </w:rPr>
          <w:t>http://www.nytimes.com/2001/04/04/us/auditing-classes-at-mit-on-the-web-and-free.html</w:t>
        </w:r>
      </w:hyperlink>
      <w:r w:rsidRPr="00DD05A9">
        <w:t xml:space="preserve"> </w:t>
      </w:r>
    </w:p>
    <w:p w14:paraId="672CF531" w14:textId="77777777" w:rsidR="00DD05A9" w:rsidRPr="00207479" w:rsidRDefault="00DD05A9" w:rsidP="00FC71F9">
      <w:pPr>
        <w:pStyle w:val="Normal1"/>
        <w:spacing w:line="240" w:lineRule="auto"/>
        <w:ind w:left="425" w:hanging="425"/>
        <w:jc w:val="both"/>
      </w:pPr>
    </w:p>
    <w:p w14:paraId="61591706" w14:textId="2CCC505D" w:rsidR="00A375A0" w:rsidRPr="00C7327A" w:rsidRDefault="00D3671D" w:rsidP="00FC71F9">
      <w:pPr>
        <w:pStyle w:val="Normal1"/>
        <w:spacing w:line="240" w:lineRule="auto"/>
        <w:ind w:left="425" w:hanging="425"/>
        <w:jc w:val="both"/>
      </w:pPr>
      <w:r w:rsidRPr="00DD05A9">
        <w:rPr>
          <w:lang w:val="en-US"/>
        </w:rPr>
        <w:t xml:space="preserve">Green, C. (2017). Open Licensing and Open Education Licensing Policy. In: </w:t>
      </w:r>
      <w:proofErr w:type="spellStart"/>
      <w:r w:rsidRPr="00DD05A9">
        <w:rPr>
          <w:lang w:val="en-US"/>
        </w:rPr>
        <w:t>Jhangiani</w:t>
      </w:r>
      <w:proofErr w:type="spellEnd"/>
      <w:r w:rsidRPr="00DD05A9">
        <w:rPr>
          <w:lang w:val="en-US"/>
        </w:rPr>
        <w:t>, R S</w:t>
      </w:r>
      <w:r w:rsidR="002B3254">
        <w:rPr>
          <w:lang w:val="en-US"/>
        </w:rPr>
        <w:t xml:space="preserve">. </w:t>
      </w:r>
      <w:r w:rsidRPr="00DD05A9">
        <w:rPr>
          <w:lang w:val="en-US"/>
        </w:rPr>
        <w:t>and Biswas-</w:t>
      </w:r>
      <w:proofErr w:type="spellStart"/>
      <w:r w:rsidRPr="00DD05A9">
        <w:rPr>
          <w:lang w:val="en-US"/>
        </w:rPr>
        <w:t>Diener</w:t>
      </w:r>
      <w:proofErr w:type="spellEnd"/>
      <w:r w:rsidRPr="00DD05A9">
        <w:rPr>
          <w:lang w:val="en-US"/>
        </w:rPr>
        <w:t xml:space="preserve">, R. (eds.) </w:t>
      </w:r>
      <w:r w:rsidRPr="00DD05A9">
        <w:rPr>
          <w:i/>
          <w:lang w:val="en-US"/>
        </w:rPr>
        <w:t>Open: The Philosophy and Practices that are</w:t>
      </w:r>
      <w:r w:rsidR="002B3254">
        <w:rPr>
          <w:i/>
          <w:lang w:val="en-US"/>
        </w:rPr>
        <w:t xml:space="preserve"> </w:t>
      </w:r>
      <w:r w:rsidRPr="00DD05A9">
        <w:rPr>
          <w:i/>
          <w:lang w:val="en-US"/>
        </w:rPr>
        <w:t>Revolutionizing Education and Scienc</w:t>
      </w:r>
      <w:r w:rsidR="00866D27">
        <w:rPr>
          <w:lang w:val="en-US"/>
        </w:rPr>
        <w:t>e. pp. 29-</w:t>
      </w:r>
      <w:r w:rsidRPr="00DD05A9">
        <w:rPr>
          <w:lang w:val="en-US"/>
        </w:rPr>
        <w:t xml:space="preserve">41. </w:t>
      </w:r>
      <w:r w:rsidRPr="00C7327A">
        <w:t xml:space="preserve">London: </w:t>
      </w:r>
      <w:proofErr w:type="spellStart"/>
      <w:r w:rsidRPr="00C7327A">
        <w:t>Ubiquity</w:t>
      </w:r>
      <w:proofErr w:type="spellEnd"/>
      <w:r w:rsidRPr="00C7327A">
        <w:t xml:space="preserve"> </w:t>
      </w:r>
      <w:proofErr w:type="spellStart"/>
      <w:r w:rsidRPr="00C7327A">
        <w:t>Press</w:t>
      </w:r>
      <w:proofErr w:type="spellEnd"/>
      <w:r w:rsidRPr="00C7327A">
        <w:t>. DOI:</w:t>
      </w:r>
      <w:r w:rsidR="00707C28" w:rsidRPr="00C7327A">
        <w:t xml:space="preserve"> </w:t>
      </w:r>
      <w:hyperlink r:id="rId24">
        <w:r w:rsidRPr="00C7327A">
          <w:rPr>
            <w:color w:val="1155CC"/>
            <w:u w:val="single"/>
          </w:rPr>
          <w:t>https://doi.org/10.5334/bbc.c</w:t>
        </w:r>
      </w:hyperlink>
      <w:r w:rsidRPr="00C7327A">
        <w:t xml:space="preserve">.  </w:t>
      </w:r>
    </w:p>
    <w:p w14:paraId="42C74572" w14:textId="77777777" w:rsidR="00DD05A9" w:rsidRPr="00C7327A" w:rsidRDefault="00DD05A9" w:rsidP="00FC71F9">
      <w:pPr>
        <w:pStyle w:val="Normal1"/>
        <w:spacing w:line="240" w:lineRule="auto"/>
        <w:ind w:left="425" w:hanging="425"/>
        <w:jc w:val="both"/>
      </w:pPr>
    </w:p>
    <w:p w14:paraId="31D53D7D" w14:textId="77777777" w:rsidR="00A375A0" w:rsidRPr="00DD05A9" w:rsidRDefault="00D3671D" w:rsidP="00FC71F9">
      <w:pPr>
        <w:pStyle w:val="Normal1"/>
        <w:spacing w:line="240" w:lineRule="auto"/>
        <w:ind w:left="425" w:hanging="425"/>
        <w:jc w:val="both"/>
      </w:pPr>
      <w:r w:rsidRPr="00DD05A9">
        <w:t xml:space="preserve">Inamorato, A., Cobo, C. y Costa, C. (2012). </w:t>
      </w:r>
      <w:r w:rsidRPr="00DD05A9">
        <w:rPr>
          <w:i/>
        </w:rPr>
        <w:t>Compendio Recursos Educativos Abiertos: Casos de América Latina y Europa en la Educación Superior</w:t>
      </w:r>
      <w:r w:rsidRPr="00DD05A9">
        <w:t xml:space="preserve">. Niterói: CEAD-UFF. Recuperado de </w:t>
      </w:r>
      <w:hyperlink r:id="rId25">
        <w:r w:rsidRPr="00DD05A9">
          <w:rPr>
            <w:color w:val="1155CC"/>
            <w:u w:val="single"/>
          </w:rPr>
          <w:t>https://repositorio.itesm.mx/handle/11285/627977</w:t>
        </w:r>
      </w:hyperlink>
      <w:r w:rsidRPr="00DD05A9">
        <w:t xml:space="preserve"> </w:t>
      </w:r>
    </w:p>
    <w:p w14:paraId="71C00EC9" w14:textId="77777777" w:rsidR="00DD05A9" w:rsidRDefault="00DD05A9" w:rsidP="00FC71F9">
      <w:pPr>
        <w:pStyle w:val="Normal1"/>
        <w:spacing w:line="240" w:lineRule="auto"/>
        <w:ind w:left="425" w:hanging="425"/>
        <w:jc w:val="both"/>
      </w:pPr>
    </w:p>
    <w:p w14:paraId="5CA4A4FF" w14:textId="77777777" w:rsidR="00A375A0" w:rsidRPr="009428C8" w:rsidRDefault="00D3671D" w:rsidP="00FC71F9">
      <w:pPr>
        <w:pStyle w:val="Normal1"/>
        <w:spacing w:line="240" w:lineRule="auto"/>
        <w:ind w:left="425" w:hanging="425"/>
        <w:jc w:val="both"/>
      </w:pPr>
      <w:r w:rsidRPr="00DD05A9">
        <w:t xml:space="preserve">Inamorato, A., Cobo, C. y Ferreira, G. (2012). </w:t>
      </w:r>
      <w:r w:rsidRPr="00DD05A9">
        <w:rPr>
          <w:i/>
          <w:lang w:val="en-US"/>
        </w:rPr>
        <w:t>Compendium of European and Latin American case studies and interviews on open educational resources and practices</w:t>
      </w:r>
      <w:r w:rsidRPr="00DD05A9">
        <w:rPr>
          <w:lang w:val="en-US"/>
        </w:rPr>
        <w:t xml:space="preserve">. </w:t>
      </w:r>
      <w:r w:rsidRPr="009428C8">
        <w:t xml:space="preserve">Recuperado de </w:t>
      </w:r>
      <w:hyperlink r:id="rId26">
        <w:r w:rsidRPr="009428C8">
          <w:rPr>
            <w:color w:val="1155CC"/>
            <w:u w:val="single"/>
          </w:rPr>
          <w:t>http://www.oportunidadproject.eu/resources/compendium.html</w:t>
        </w:r>
      </w:hyperlink>
      <w:r w:rsidRPr="009428C8">
        <w:t xml:space="preserve">  </w:t>
      </w:r>
    </w:p>
    <w:p w14:paraId="6C9FFBB2" w14:textId="77777777" w:rsidR="00DD05A9" w:rsidRPr="009428C8" w:rsidRDefault="00DD05A9" w:rsidP="00FC71F9">
      <w:pPr>
        <w:pStyle w:val="Normal1"/>
        <w:spacing w:line="240" w:lineRule="auto"/>
        <w:ind w:left="425" w:hanging="425"/>
        <w:jc w:val="both"/>
      </w:pPr>
    </w:p>
    <w:p w14:paraId="335ABA81" w14:textId="35C29B82" w:rsidR="00A375A0" w:rsidRPr="00C7327A" w:rsidRDefault="00D3671D" w:rsidP="00FC71F9">
      <w:pPr>
        <w:pStyle w:val="Normal1"/>
        <w:spacing w:line="240" w:lineRule="auto"/>
        <w:ind w:left="425" w:hanging="425"/>
        <w:jc w:val="both"/>
      </w:pPr>
      <w:proofErr w:type="spellStart"/>
      <w:r w:rsidRPr="009428C8">
        <w:t>Jhangiani</w:t>
      </w:r>
      <w:proofErr w:type="spellEnd"/>
      <w:r w:rsidRPr="009428C8">
        <w:t>, R.S</w:t>
      </w:r>
      <w:r w:rsidR="00FB3B00" w:rsidRPr="009428C8">
        <w:t>.</w:t>
      </w:r>
      <w:r w:rsidRPr="009428C8">
        <w:t xml:space="preserve"> y </w:t>
      </w:r>
      <w:proofErr w:type="spellStart"/>
      <w:r w:rsidRPr="009428C8">
        <w:t>Biswas-Diener</w:t>
      </w:r>
      <w:proofErr w:type="spellEnd"/>
      <w:r w:rsidRPr="009428C8">
        <w:t xml:space="preserve">, R. (eds.) </w:t>
      </w:r>
      <w:r w:rsidR="00866D27" w:rsidRPr="009428C8">
        <w:t xml:space="preserve">(2017). </w:t>
      </w:r>
      <w:proofErr w:type="spellStart"/>
      <w:r w:rsidR="00866D27">
        <w:rPr>
          <w:i/>
          <w:lang w:val="en-US"/>
        </w:rPr>
        <w:t>Open</w:t>
      </w:r>
      <w:proofErr w:type="gramStart"/>
      <w:r w:rsidR="00866D27">
        <w:rPr>
          <w:i/>
          <w:lang w:val="en-US"/>
        </w:rPr>
        <w:t>:</w:t>
      </w:r>
      <w:r w:rsidRPr="00DD05A9">
        <w:rPr>
          <w:i/>
          <w:lang w:val="en-US"/>
        </w:rPr>
        <w:t>The</w:t>
      </w:r>
      <w:proofErr w:type="spellEnd"/>
      <w:proofErr w:type="gramEnd"/>
      <w:r w:rsidRPr="00DD05A9">
        <w:rPr>
          <w:i/>
          <w:lang w:val="en-US"/>
        </w:rPr>
        <w:t xml:space="preserve"> Philosophy and Practices that are Revolutionizing Education and Science</w:t>
      </w:r>
      <w:r w:rsidRPr="00DD05A9">
        <w:rPr>
          <w:lang w:val="en-US"/>
        </w:rPr>
        <w:t xml:space="preserve">. </w:t>
      </w:r>
      <w:r w:rsidRPr="00C7327A">
        <w:t xml:space="preserve">London: </w:t>
      </w:r>
      <w:proofErr w:type="spellStart"/>
      <w:r w:rsidRPr="00C7327A">
        <w:t>ubiquity</w:t>
      </w:r>
      <w:proofErr w:type="spellEnd"/>
      <w:r w:rsidRPr="00C7327A">
        <w:t xml:space="preserve"> </w:t>
      </w:r>
      <w:proofErr w:type="spellStart"/>
      <w:r w:rsidRPr="00C7327A">
        <w:t>press</w:t>
      </w:r>
      <w:proofErr w:type="spellEnd"/>
      <w:r w:rsidRPr="00C7327A">
        <w:t>.</w:t>
      </w:r>
    </w:p>
    <w:p w14:paraId="70043631" w14:textId="77777777" w:rsidR="00DD05A9" w:rsidRPr="00C7327A" w:rsidRDefault="00DD05A9" w:rsidP="00FC71F9">
      <w:pPr>
        <w:pStyle w:val="Normal1"/>
        <w:spacing w:line="240" w:lineRule="auto"/>
        <w:ind w:left="425" w:hanging="425"/>
        <w:jc w:val="both"/>
      </w:pPr>
    </w:p>
    <w:p w14:paraId="3AB1C7F9" w14:textId="73E41105" w:rsidR="00A375A0" w:rsidRPr="00DD05A9" w:rsidRDefault="00D3671D" w:rsidP="00FC71F9">
      <w:pPr>
        <w:pStyle w:val="Normal1"/>
        <w:spacing w:line="240" w:lineRule="auto"/>
        <w:ind w:left="425" w:hanging="425"/>
        <w:jc w:val="both"/>
      </w:pPr>
      <w:r w:rsidRPr="00DD05A9">
        <w:t xml:space="preserve">Lizano, A. (2011). OCW-UNED recibe prestigioso galardón internacional. </w:t>
      </w:r>
      <w:r w:rsidRPr="00DD05A9">
        <w:rPr>
          <w:i/>
        </w:rPr>
        <w:t>Acontecer digital</w:t>
      </w:r>
      <w:r w:rsidRPr="00DD05A9">
        <w:t xml:space="preserve">. Recuperado de </w:t>
      </w:r>
      <w:hyperlink r:id="rId27">
        <w:r w:rsidRPr="00DD05A9">
          <w:rPr>
            <w:color w:val="1155CC"/>
            <w:u w:val="single"/>
          </w:rPr>
          <w:t>https://www.uned.ac.cr/acontecer/a-diario/juncos/39-a-diario-/educacion/976-ocw-uned-recibe-prestigioso-galardon-internacional</w:t>
        </w:r>
      </w:hyperlink>
      <w:r w:rsidRPr="00DD05A9">
        <w:t xml:space="preserve"> </w:t>
      </w:r>
    </w:p>
    <w:p w14:paraId="2541EACB" w14:textId="77777777" w:rsidR="00DD05A9" w:rsidRDefault="00DD05A9" w:rsidP="00FC71F9">
      <w:pPr>
        <w:pStyle w:val="Normal1"/>
        <w:spacing w:line="240" w:lineRule="auto"/>
        <w:ind w:left="425" w:hanging="425"/>
        <w:jc w:val="both"/>
      </w:pPr>
    </w:p>
    <w:p w14:paraId="51515E84" w14:textId="05D4AAF6" w:rsidR="00A375A0" w:rsidRPr="00DD05A9" w:rsidRDefault="00D3671D" w:rsidP="00FC71F9">
      <w:pPr>
        <w:pStyle w:val="Normal1"/>
        <w:spacing w:line="240" w:lineRule="auto"/>
        <w:ind w:left="425" w:hanging="425"/>
        <w:jc w:val="both"/>
      </w:pPr>
      <w:r w:rsidRPr="00DD05A9">
        <w:t>Mercado-Varela, M.</w:t>
      </w:r>
      <w:r w:rsidR="00866D27">
        <w:t xml:space="preserve"> </w:t>
      </w:r>
      <w:r w:rsidRPr="00DD05A9">
        <w:t xml:space="preserve">A., Fernández-Morales, K., Lavigne, G. y Ramírez-Montoya, M.S. (2018). Enseñanza y difusión sobre el uso de </w:t>
      </w:r>
      <w:r w:rsidR="00AA76A0">
        <w:t>Recursos Educativos Abiertos</w:t>
      </w:r>
      <w:r w:rsidRPr="00DD05A9">
        <w:t xml:space="preserve"> con MOOC: un estudio de caso. </w:t>
      </w:r>
      <w:r w:rsidRPr="00DD05A9">
        <w:rPr>
          <w:i/>
        </w:rPr>
        <w:t>CPU-e, Revista de investigación Educativa,</w:t>
      </w:r>
      <w:r w:rsidRPr="00DD05A9">
        <w:t xml:space="preserve"> 26. Recuperado de </w:t>
      </w:r>
      <w:hyperlink r:id="rId28">
        <w:r w:rsidRPr="00DD05A9">
          <w:rPr>
            <w:color w:val="1155CC"/>
            <w:u w:val="single"/>
          </w:rPr>
          <w:t>http://revistas.uv.mx/index.php/cpue/article/view/2916</w:t>
        </w:r>
      </w:hyperlink>
    </w:p>
    <w:p w14:paraId="04B4C04D" w14:textId="77777777" w:rsidR="00DD05A9" w:rsidRDefault="00DD05A9" w:rsidP="00FC71F9">
      <w:pPr>
        <w:pStyle w:val="Normal1"/>
        <w:spacing w:line="240" w:lineRule="auto"/>
        <w:ind w:left="425" w:hanging="425"/>
        <w:jc w:val="both"/>
      </w:pPr>
    </w:p>
    <w:p w14:paraId="39A3DD99" w14:textId="6C424A12" w:rsidR="00A375A0" w:rsidRPr="00DD05A9" w:rsidRDefault="00D3671D" w:rsidP="00FC71F9">
      <w:pPr>
        <w:pStyle w:val="Normal1"/>
        <w:spacing w:line="240" w:lineRule="auto"/>
        <w:ind w:left="425" w:hanging="425"/>
        <w:jc w:val="both"/>
      </w:pPr>
      <w:r w:rsidRPr="00DD05A9">
        <w:t xml:space="preserve">Mortera, F.J., Salazar, A.L. y Rodríguez, J. (2013). Reflexiones sobre la construcción de una metodología y guía de referencia de uso de </w:t>
      </w:r>
      <w:r w:rsidR="00AA76A0">
        <w:t>Recursos Educativos Abiertos</w:t>
      </w:r>
      <w:r w:rsidRPr="00DD05A9">
        <w:t xml:space="preserve"> para mejorar las prácticas docentes y habilidades digitales.</w:t>
      </w:r>
      <w:r w:rsidRPr="00DD05A9">
        <w:rPr>
          <w:i/>
        </w:rPr>
        <w:t xml:space="preserve"> Conexión de repositorios educativos digitales: Educonector.info.</w:t>
      </w:r>
      <w:r w:rsidRPr="00DD05A9">
        <w:t xml:space="preserve"> México: Editorial Lulu.</w:t>
      </w:r>
    </w:p>
    <w:p w14:paraId="5087CC48" w14:textId="77777777" w:rsidR="00DD05A9" w:rsidRDefault="00DD05A9" w:rsidP="00FC71F9">
      <w:pPr>
        <w:pStyle w:val="Normal1"/>
        <w:spacing w:line="240" w:lineRule="auto"/>
        <w:ind w:left="425" w:hanging="425"/>
        <w:jc w:val="both"/>
      </w:pPr>
    </w:p>
    <w:p w14:paraId="5E7902C8" w14:textId="0F6DEC46" w:rsidR="00A375A0" w:rsidRPr="00DD05A9" w:rsidRDefault="00D3671D" w:rsidP="00FC71F9">
      <w:pPr>
        <w:pStyle w:val="Normal1"/>
        <w:spacing w:line="240" w:lineRule="auto"/>
        <w:ind w:left="425" w:hanging="425"/>
        <w:jc w:val="both"/>
      </w:pPr>
      <w:r w:rsidRPr="00DD05A9">
        <w:lastRenderedPageBreak/>
        <w:t xml:space="preserve">OCW UNED. (2011). </w:t>
      </w:r>
      <w:r w:rsidRPr="00DD05A9">
        <w:rPr>
          <w:i/>
        </w:rPr>
        <w:t xml:space="preserve">Decálogo de consideraciones para los cursos y materiales. </w:t>
      </w:r>
      <w:r w:rsidRPr="00DD05A9">
        <w:t>Recuperado de</w:t>
      </w:r>
      <w:r w:rsidRPr="00DD05A9">
        <w:rPr>
          <w:i/>
        </w:rPr>
        <w:t xml:space="preserve"> </w:t>
      </w:r>
      <w:hyperlink r:id="rId29">
        <w:r w:rsidRPr="00DD05A9">
          <w:rPr>
            <w:color w:val="1155CC"/>
            <w:u w:val="single"/>
          </w:rPr>
          <w:t>https://www.youtube.com/watch?v=oicLsTZRp28&amp;index=18&amp;list=PLmWYEDTNOGUJHowUZDjD31GXRYVQ3w74x</w:t>
        </w:r>
      </w:hyperlink>
    </w:p>
    <w:p w14:paraId="6CD936A6" w14:textId="77777777" w:rsidR="00DD05A9" w:rsidRDefault="00DD05A9" w:rsidP="00FC71F9">
      <w:pPr>
        <w:pStyle w:val="Normal1"/>
        <w:spacing w:line="240" w:lineRule="auto"/>
        <w:ind w:left="425" w:hanging="425"/>
        <w:jc w:val="both"/>
      </w:pPr>
    </w:p>
    <w:p w14:paraId="636CA871" w14:textId="77777777" w:rsidR="00A375A0" w:rsidRPr="00DD05A9" w:rsidRDefault="00D3671D" w:rsidP="00FC71F9">
      <w:pPr>
        <w:pStyle w:val="Normal1"/>
        <w:spacing w:line="240" w:lineRule="auto"/>
        <w:ind w:left="425" w:hanging="425"/>
        <w:jc w:val="both"/>
      </w:pPr>
      <w:r w:rsidRPr="00DD05A9">
        <w:t xml:space="preserve">OpenCon. (2017). </w:t>
      </w:r>
      <w:r w:rsidRPr="00DD05A9">
        <w:rPr>
          <w:i/>
        </w:rPr>
        <w:t>OpenCon 2017 Costa Rica</w:t>
      </w:r>
      <w:r w:rsidRPr="00DD05A9">
        <w:t xml:space="preserve">. Recuperado de </w:t>
      </w:r>
      <w:hyperlink r:id="rId30">
        <w:r w:rsidRPr="00DD05A9">
          <w:rPr>
            <w:color w:val="1155CC"/>
            <w:u w:val="single"/>
          </w:rPr>
          <w:t>https://www.opencon2017.org/opencon_2017_costa_rica</w:t>
        </w:r>
      </w:hyperlink>
      <w:r w:rsidRPr="00DD05A9">
        <w:t xml:space="preserve"> </w:t>
      </w:r>
    </w:p>
    <w:p w14:paraId="64127464" w14:textId="77777777" w:rsidR="00DD05A9" w:rsidRPr="00207479" w:rsidRDefault="00DD05A9" w:rsidP="00FC71F9">
      <w:pPr>
        <w:pStyle w:val="Normal1"/>
        <w:spacing w:line="240" w:lineRule="auto"/>
        <w:ind w:left="425" w:hanging="425"/>
        <w:jc w:val="both"/>
      </w:pPr>
    </w:p>
    <w:p w14:paraId="5A86E592" w14:textId="77777777" w:rsidR="00A375A0" w:rsidRPr="00DD05A9" w:rsidRDefault="00D3671D" w:rsidP="00FC71F9">
      <w:pPr>
        <w:pStyle w:val="Normal1"/>
        <w:spacing w:line="240" w:lineRule="auto"/>
        <w:ind w:left="425" w:hanging="425"/>
        <w:jc w:val="both"/>
      </w:pPr>
      <w:r w:rsidRPr="00DD05A9">
        <w:rPr>
          <w:lang w:val="en-US"/>
        </w:rPr>
        <w:t>Open Education Consortium. (</w:t>
      </w:r>
      <w:proofErr w:type="spellStart"/>
      <w:r w:rsidRPr="00DD05A9">
        <w:rPr>
          <w:lang w:val="en-US"/>
        </w:rPr>
        <w:t>s.f.</w:t>
      </w:r>
      <w:proofErr w:type="spellEnd"/>
      <w:r w:rsidRPr="00DD05A9">
        <w:rPr>
          <w:lang w:val="en-US"/>
        </w:rPr>
        <w:t xml:space="preserve">). </w:t>
      </w:r>
      <w:r w:rsidRPr="00DD05A9">
        <w:rPr>
          <w:i/>
          <w:lang w:val="en-US"/>
        </w:rPr>
        <w:t>Benefits of Membership</w:t>
      </w:r>
      <w:r w:rsidRPr="00DD05A9">
        <w:rPr>
          <w:lang w:val="en-US"/>
        </w:rPr>
        <w:t xml:space="preserve">. </w:t>
      </w:r>
      <w:r w:rsidRPr="00DD05A9">
        <w:t xml:space="preserve">Consultado el 04 de mayo de 2018 de </w:t>
      </w:r>
      <w:hyperlink r:id="rId31">
        <w:r w:rsidRPr="00DD05A9">
          <w:rPr>
            <w:color w:val="1155CC"/>
            <w:u w:val="single"/>
          </w:rPr>
          <w:t>http://www.oeconsortium.org/members/</w:t>
        </w:r>
      </w:hyperlink>
      <w:r w:rsidRPr="00DD05A9">
        <w:t xml:space="preserve"> </w:t>
      </w:r>
    </w:p>
    <w:p w14:paraId="3308045C" w14:textId="77777777" w:rsidR="00DD05A9" w:rsidRDefault="00DD05A9" w:rsidP="00FC71F9">
      <w:pPr>
        <w:pStyle w:val="Normal1"/>
        <w:spacing w:line="240" w:lineRule="auto"/>
        <w:ind w:left="425" w:hanging="425"/>
        <w:jc w:val="both"/>
      </w:pPr>
    </w:p>
    <w:p w14:paraId="0421E8CF" w14:textId="77777777" w:rsidR="00A375A0" w:rsidRPr="00DD05A9" w:rsidRDefault="00D3671D" w:rsidP="00FC71F9">
      <w:pPr>
        <w:pStyle w:val="Normal1"/>
        <w:spacing w:line="240" w:lineRule="auto"/>
        <w:ind w:left="425" w:hanging="425"/>
        <w:jc w:val="both"/>
      </w:pPr>
      <w:r w:rsidRPr="00DD05A9">
        <w:t>Organización de las Naciones Unidas para la Educación, la Ciencia y la Cultura.</w:t>
      </w:r>
      <w:r w:rsidRPr="00DD05A9">
        <w:br/>
      </w:r>
      <w:r w:rsidRPr="00DD05A9">
        <w:rPr>
          <w:lang w:val="en-US"/>
        </w:rPr>
        <w:t xml:space="preserve">(2002). </w:t>
      </w:r>
      <w:r w:rsidRPr="00DD05A9">
        <w:rPr>
          <w:i/>
          <w:lang w:val="en-US"/>
        </w:rPr>
        <w:t>Forum on the Impact of Open Courseware for Higher Education in Developing</w:t>
      </w:r>
      <w:r w:rsidRPr="00DD05A9">
        <w:rPr>
          <w:i/>
          <w:lang w:val="en-US"/>
        </w:rPr>
        <w:br/>
        <w:t>Countries</w:t>
      </w:r>
      <w:r w:rsidRPr="00DD05A9">
        <w:rPr>
          <w:lang w:val="en-US"/>
        </w:rPr>
        <w:t xml:space="preserve"> (</w:t>
      </w:r>
      <w:proofErr w:type="spellStart"/>
      <w:r w:rsidRPr="00DD05A9">
        <w:rPr>
          <w:lang w:val="en-US"/>
        </w:rPr>
        <w:t>Reporte</w:t>
      </w:r>
      <w:proofErr w:type="spellEnd"/>
      <w:r w:rsidRPr="00DD05A9">
        <w:rPr>
          <w:lang w:val="en-US"/>
        </w:rPr>
        <w:t xml:space="preserve"> CI-2002/CONF.803/CLD.1). </w:t>
      </w:r>
      <w:r w:rsidRPr="00DD05A9">
        <w:t>Recuperado de</w:t>
      </w:r>
      <w:r w:rsidRPr="00DD05A9">
        <w:br/>
      </w:r>
      <w:hyperlink r:id="rId32">
        <w:r w:rsidRPr="00DD05A9">
          <w:rPr>
            <w:color w:val="1155CC"/>
            <w:u w:val="single"/>
          </w:rPr>
          <w:t>http://unesdoc.unesco.org/images/0012/001285/128515e.pdf</w:t>
        </w:r>
      </w:hyperlink>
      <w:r w:rsidRPr="00DD05A9">
        <w:t xml:space="preserve"> </w:t>
      </w:r>
    </w:p>
    <w:p w14:paraId="772F004E" w14:textId="77777777" w:rsidR="00DD05A9" w:rsidRDefault="00DD05A9" w:rsidP="00FC71F9">
      <w:pPr>
        <w:pStyle w:val="Normal1"/>
        <w:spacing w:line="240" w:lineRule="auto"/>
        <w:ind w:left="425" w:hanging="425"/>
        <w:jc w:val="both"/>
      </w:pPr>
    </w:p>
    <w:p w14:paraId="23ED0DB7" w14:textId="4AAF65F3" w:rsidR="00A375A0" w:rsidRPr="00DD05A9" w:rsidRDefault="00D3671D" w:rsidP="00FC71F9">
      <w:pPr>
        <w:pStyle w:val="Normal1"/>
        <w:spacing w:line="240" w:lineRule="auto"/>
        <w:ind w:left="425" w:hanging="425"/>
        <w:jc w:val="both"/>
      </w:pPr>
      <w:r w:rsidRPr="00DD05A9">
        <w:t>Sandoval, A.</w:t>
      </w:r>
      <w:r w:rsidR="00866D27">
        <w:t xml:space="preserve"> </w:t>
      </w:r>
      <w:r w:rsidRPr="00DD05A9">
        <w:t xml:space="preserve">M. (febrero, 2015). </w:t>
      </w:r>
      <w:r w:rsidRPr="00DD05A9">
        <w:rPr>
          <w:i/>
        </w:rPr>
        <w:t>Informe capacitación búsqueda y uso de REA en las producciones escritas</w:t>
      </w:r>
      <w:r w:rsidRPr="00DD05A9">
        <w:t>. San José: autora.</w:t>
      </w:r>
    </w:p>
    <w:p w14:paraId="556AA454" w14:textId="77777777" w:rsidR="00DD05A9" w:rsidRDefault="00DD05A9" w:rsidP="00FC71F9">
      <w:pPr>
        <w:pStyle w:val="Normal1"/>
        <w:spacing w:line="240" w:lineRule="auto"/>
        <w:ind w:left="425" w:hanging="425"/>
        <w:jc w:val="both"/>
      </w:pPr>
    </w:p>
    <w:p w14:paraId="5833E804" w14:textId="77777777" w:rsidR="00A375A0" w:rsidRPr="00DD05A9" w:rsidRDefault="00D3671D" w:rsidP="00FC71F9">
      <w:pPr>
        <w:pStyle w:val="Normal1"/>
        <w:spacing w:line="240" w:lineRule="auto"/>
        <w:ind w:left="425" w:hanging="425"/>
        <w:jc w:val="both"/>
      </w:pPr>
      <w:r w:rsidRPr="00DD05A9">
        <w:t xml:space="preserve">Universidad Estatal a Distancia. (2015). Lineamientos de política institucional 2015 – 2019. Recuperado de </w:t>
      </w:r>
      <w:hyperlink r:id="rId33">
        <w:r w:rsidRPr="00DD05A9">
          <w:rPr>
            <w:color w:val="1155CC"/>
            <w:u w:val="single"/>
          </w:rPr>
          <w:t>http://www.uned.ac.cr/academica/images/cidreb/Normativa/Lineamientos_politica_instituc_2015_2019.pdf</w:t>
        </w:r>
      </w:hyperlink>
    </w:p>
    <w:p w14:paraId="607075F8" w14:textId="77777777" w:rsidR="00DD05A9" w:rsidRDefault="00DD05A9" w:rsidP="00FC71F9">
      <w:pPr>
        <w:pStyle w:val="Normal1"/>
        <w:spacing w:line="240" w:lineRule="auto"/>
        <w:ind w:left="425" w:hanging="425"/>
        <w:jc w:val="both"/>
      </w:pPr>
    </w:p>
    <w:p w14:paraId="5A58C6AE" w14:textId="77777777" w:rsidR="00A375A0" w:rsidRPr="00DD05A9" w:rsidRDefault="00D3671D" w:rsidP="00FC71F9">
      <w:pPr>
        <w:pStyle w:val="Normal1"/>
        <w:spacing w:line="240" w:lineRule="auto"/>
        <w:ind w:left="425" w:hanging="425"/>
        <w:jc w:val="both"/>
      </w:pPr>
      <w:r w:rsidRPr="00DD05A9">
        <w:t xml:space="preserve">Universidad Estatal a Distancia. (2004). </w:t>
      </w:r>
      <w:r w:rsidRPr="00DD05A9">
        <w:rPr>
          <w:i/>
        </w:rPr>
        <w:t>Modelo pedagógico</w:t>
      </w:r>
      <w:r w:rsidRPr="00DD05A9">
        <w:t xml:space="preserve">. Recuperado de </w:t>
      </w:r>
      <w:hyperlink r:id="rId34">
        <w:r w:rsidRPr="00DD05A9">
          <w:rPr>
            <w:color w:val="1155CC"/>
            <w:u w:val="single"/>
          </w:rPr>
          <w:t>http://estatico.uned.ac.cr/paa/pdf/Materiales-autoev/24.pdf</w:t>
        </w:r>
      </w:hyperlink>
    </w:p>
    <w:p w14:paraId="559C03B4" w14:textId="77777777" w:rsidR="00DD05A9" w:rsidRPr="00207479" w:rsidRDefault="00DD05A9" w:rsidP="00FC71F9">
      <w:pPr>
        <w:pStyle w:val="Normal1"/>
        <w:spacing w:line="240" w:lineRule="auto"/>
        <w:ind w:left="425" w:hanging="425"/>
        <w:jc w:val="both"/>
      </w:pPr>
    </w:p>
    <w:p w14:paraId="1ACAEA43" w14:textId="43E27ABB" w:rsidR="00A375A0" w:rsidRPr="00707C28" w:rsidRDefault="00D3671D" w:rsidP="00FC71F9">
      <w:pPr>
        <w:pStyle w:val="Normal1"/>
        <w:spacing w:line="240" w:lineRule="auto"/>
        <w:ind w:left="425" w:hanging="425"/>
        <w:jc w:val="both"/>
        <w:rPr>
          <w:lang w:val="en-US"/>
        </w:rPr>
      </w:pPr>
      <w:proofErr w:type="spellStart"/>
      <w:r w:rsidRPr="00C53E11">
        <w:t>Weller</w:t>
      </w:r>
      <w:proofErr w:type="spellEnd"/>
      <w:r w:rsidRPr="00C53E11">
        <w:t>, M</w:t>
      </w:r>
      <w:r w:rsidR="00866D27">
        <w:t>.</w:t>
      </w:r>
      <w:r w:rsidRPr="00C53E11">
        <w:t>, de l</w:t>
      </w:r>
      <w:r w:rsidR="00866D27">
        <w:t xml:space="preserve">os Arcos, B., </w:t>
      </w:r>
      <w:proofErr w:type="spellStart"/>
      <w:r w:rsidR="00866D27">
        <w:t>Farrow</w:t>
      </w:r>
      <w:proofErr w:type="spellEnd"/>
      <w:r w:rsidR="00866D27">
        <w:t>, R., Pitt, R.</w:t>
      </w:r>
      <w:r w:rsidRPr="00C53E11">
        <w:t xml:space="preserve"> </w:t>
      </w:r>
      <w:r w:rsidR="00E17AA4" w:rsidRPr="00C53E11">
        <w:t xml:space="preserve">y </w:t>
      </w:r>
      <w:r w:rsidRPr="00C53E11">
        <w:t xml:space="preserve">McAndrew, P. (2017). </w:t>
      </w:r>
      <w:r w:rsidRPr="00C53E11">
        <w:rPr>
          <w:lang w:val="en-US"/>
        </w:rPr>
        <w:t xml:space="preserve">What </w:t>
      </w:r>
      <w:r w:rsidR="00E17AA4" w:rsidRPr="00C53E11">
        <w:rPr>
          <w:lang w:val="en-US"/>
        </w:rPr>
        <w:t>c</w:t>
      </w:r>
      <w:r w:rsidRPr="00C53E11">
        <w:rPr>
          <w:lang w:val="en-US"/>
        </w:rPr>
        <w:t xml:space="preserve">an OER </w:t>
      </w:r>
      <w:r w:rsidR="00E17AA4" w:rsidRPr="00C53E11">
        <w:rPr>
          <w:lang w:val="en-US"/>
        </w:rPr>
        <w:t xml:space="preserve">do </w:t>
      </w:r>
      <w:r w:rsidRPr="00C53E11">
        <w:rPr>
          <w:lang w:val="en-US"/>
        </w:rPr>
        <w:t xml:space="preserve">for </w:t>
      </w:r>
      <w:r w:rsidR="00707C28">
        <w:rPr>
          <w:lang w:val="en-US"/>
        </w:rPr>
        <w:t>m</w:t>
      </w:r>
      <w:r w:rsidRPr="00C53E11">
        <w:rPr>
          <w:lang w:val="en-US"/>
        </w:rPr>
        <w:t xml:space="preserve">e? Evaluating the </w:t>
      </w:r>
      <w:r w:rsidR="00E17AA4" w:rsidRPr="00C53E11">
        <w:rPr>
          <w:lang w:val="en-US"/>
        </w:rPr>
        <w:t>c</w:t>
      </w:r>
      <w:r w:rsidRPr="00C53E11">
        <w:rPr>
          <w:lang w:val="en-US"/>
        </w:rPr>
        <w:t xml:space="preserve">laims for OER. </w:t>
      </w:r>
      <w:proofErr w:type="spellStart"/>
      <w:r w:rsidRPr="00707C28">
        <w:rPr>
          <w:lang w:val="en-US"/>
        </w:rPr>
        <w:t>En</w:t>
      </w:r>
      <w:proofErr w:type="spellEnd"/>
      <w:r w:rsidR="00406007" w:rsidRPr="00707C28">
        <w:rPr>
          <w:lang w:val="en-US"/>
        </w:rPr>
        <w:t xml:space="preserve"> R.S.</w:t>
      </w:r>
      <w:r w:rsidRPr="00707C28">
        <w:rPr>
          <w:lang w:val="en-US"/>
        </w:rPr>
        <w:t xml:space="preserve"> </w:t>
      </w:r>
      <w:proofErr w:type="spellStart"/>
      <w:r w:rsidRPr="00707C28">
        <w:rPr>
          <w:lang w:val="en-US"/>
        </w:rPr>
        <w:t>Jhangiani</w:t>
      </w:r>
      <w:proofErr w:type="spellEnd"/>
      <w:r w:rsidRPr="00707C28">
        <w:rPr>
          <w:lang w:val="en-US"/>
        </w:rPr>
        <w:t xml:space="preserve"> </w:t>
      </w:r>
      <w:r w:rsidR="00E17AA4" w:rsidRPr="00707C28">
        <w:rPr>
          <w:lang w:val="en-US"/>
        </w:rPr>
        <w:t xml:space="preserve">y </w:t>
      </w:r>
      <w:r w:rsidR="00406007" w:rsidRPr="00707C28">
        <w:rPr>
          <w:lang w:val="en-US"/>
        </w:rPr>
        <w:t xml:space="preserve">R. </w:t>
      </w:r>
      <w:r w:rsidRPr="00707C28">
        <w:rPr>
          <w:lang w:val="en-US"/>
        </w:rPr>
        <w:t>Biswas-</w:t>
      </w:r>
      <w:proofErr w:type="spellStart"/>
      <w:r w:rsidRPr="00707C28">
        <w:rPr>
          <w:lang w:val="en-US"/>
        </w:rPr>
        <w:t>Diener</w:t>
      </w:r>
      <w:proofErr w:type="spellEnd"/>
      <w:r w:rsidRPr="00707C28">
        <w:rPr>
          <w:lang w:val="en-US"/>
        </w:rPr>
        <w:t xml:space="preserve"> (eds.) </w:t>
      </w:r>
      <w:r w:rsidRPr="00C53E11">
        <w:rPr>
          <w:i/>
          <w:lang w:val="en-US"/>
        </w:rPr>
        <w:t>Open: The Philosophy and Practices that are Revolutionizing Education and Science</w:t>
      </w:r>
      <w:r w:rsidR="00406007">
        <w:rPr>
          <w:lang w:val="en-US"/>
        </w:rPr>
        <w:t xml:space="preserve"> (</w:t>
      </w:r>
      <w:r w:rsidRPr="00C53E11">
        <w:rPr>
          <w:lang w:val="en-US"/>
        </w:rPr>
        <w:t>pp. 67–77</w:t>
      </w:r>
      <w:r w:rsidR="00406007">
        <w:rPr>
          <w:lang w:val="en-US"/>
        </w:rPr>
        <w:t>)</w:t>
      </w:r>
      <w:r w:rsidRPr="00C53E11">
        <w:rPr>
          <w:lang w:val="en-US"/>
        </w:rPr>
        <w:t xml:space="preserve">. </w:t>
      </w:r>
      <w:r w:rsidRPr="00707C28">
        <w:rPr>
          <w:lang w:val="en-US"/>
        </w:rPr>
        <w:t>DOI: https://doi.org/10.5334/bbc.e</w:t>
      </w:r>
    </w:p>
    <w:p w14:paraId="589ED579" w14:textId="77777777" w:rsidR="00DD05A9" w:rsidRPr="00707C28" w:rsidRDefault="00DD05A9" w:rsidP="00FC71F9">
      <w:pPr>
        <w:pStyle w:val="Normal1"/>
        <w:spacing w:line="240" w:lineRule="auto"/>
        <w:ind w:left="425" w:hanging="425"/>
        <w:jc w:val="both"/>
        <w:rPr>
          <w:lang w:val="en-US"/>
        </w:rPr>
      </w:pPr>
    </w:p>
    <w:p w14:paraId="79E0F3E9" w14:textId="216429EF" w:rsidR="00DD05A9" w:rsidRPr="00DD05A9" w:rsidRDefault="00D3671D" w:rsidP="00FC71F9">
      <w:pPr>
        <w:pStyle w:val="Normal1"/>
        <w:spacing w:line="240" w:lineRule="auto"/>
        <w:ind w:left="425" w:hanging="425"/>
        <w:jc w:val="both"/>
      </w:pPr>
      <w:r w:rsidRPr="00C53E11">
        <w:rPr>
          <w:lang w:val="en-US"/>
        </w:rPr>
        <w:t xml:space="preserve">William and Flora Hewlett Foundation. </w:t>
      </w:r>
      <w:r w:rsidRPr="00707C28">
        <w:t xml:space="preserve">(s.f.). </w:t>
      </w:r>
      <w:r w:rsidRPr="00707C28">
        <w:rPr>
          <w:i/>
        </w:rPr>
        <w:t>Open Educational Resources</w:t>
      </w:r>
      <w:r w:rsidR="00FB3B00" w:rsidRPr="00707C28">
        <w:rPr>
          <w:i/>
        </w:rPr>
        <w:t xml:space="preserve"> </w:t>
      </w:r>
      <w:r w:rsidR="00FB3B00" w:rsidRPr="00707C28">
        <w:t>[entrada de blog]</w:t>
      </w:r>
      <w:r w:rsidRPr="00707C28">
        <w:t xml:space="preserve">. </w:t>
      </w:r>
      <w:r w:rsidRPr="00C53E11">
        <w:t xml:space="preserve">Recuperado de </w:t>
      </w:r>
      <w:hyperlink r:id="rId35">
        <w:r w:rsidRPr="00C53E11">
          <w:rPr>
            <w:color w:val="1155CC"/>
            <w:u w:val="single"/>
          </w:rPr>
          <w:t>http://www.hewlett.org/programs/education-program/open-educational-resources</w:t>
        </w:r>
      </w:hyperlink>
      <w:bookmarkStart w:id="13" w:name="_GoBack"/>
      <w:bookmarkEnd w:id="13"/>
    </w:p>
    <w:sectPr w:rsidR="00DD05A9" w:rsidRPr="00DD05A9" w:rsidSect="00C7327A">
      <w:headerReference w:type="default" r:id="rId36"/>
      <w:footerReference w:type="default" r:id="rId37"/>
      <w:headerReference w:type="first" r:id="rId38"/>
      <w:footerReference w:type="first" r:id="rId39"/>
      <w:pgSz w:w="12240" w:h="15840"/>
      <w:pgMar w:top="1134" w:right="1134" w:bottom="1134" w:left="1134" w:header="709" w:footer="709" w:gutter="0"/>
      <w:pgNumType w:start="188"/>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A6C5" w14:textId="77777777" w:rsidR="00F9242B" w:rsidRDefault="00F9242B">
      <w:pPr>
        <w:spacing w:line="240" w:lineRule="auto"/>
      </w:pPr>
      <w:r>
        <w:separator/>
      </w:r>
    </w:p>
  </w:endnote>
  <w:endnote w:type="continuationSeparator" w:id="0">
    <w:p w14:paraId="442DE53D" w14:textId="77777777" w:rsidR="00F9242B" w:rsidRDefault="00F92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5C574" w14:textId="77777777" w:rsidR="00776A68" w:rsidRDefault="00776A68" w:rsidP="00B2181A">
    <w:pPr>
      <w:pStyle w:val="Foo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3AD4D67F" w14:textId="77777777" w:rsidR="00776A68" w:rsidRPr="003C7E1F" w:rsidRDefault="00776A68" w:rsidP="00B2181A">
    <w:pPr>
      <w:pStyle w:val="Heading1"/>
      <w:spacing w:line="240" w:lineRule="auto"/>
      <w:rPr>
        <w:rFonts w:ascii="Liberation Serif" w:eastAsia="SimSun" w:hAnsi="Liberation Serif" w:cs="Lucida Sans"/>
        <w:color w:val="E36C0A"/>
        <w:kern w:val="1"/>
        <w:sz w:val="20"/>
        <w:szCs w:val="20"/>
        <w:lang w:eastAsia="zh-CN" w:bidi="hi-IN"/>
      </w:rPr>
    </w:pPr>
    <w:r w:rsidRPr="003C7E1F">
      <w:rPr>
        <w:rFonts w:ascii="Liberation Serif" w:eastAsia="SimSun" w:hAnsi="Liberation Serif" w:cs="Lucida Sans"/>
        <w:color w:val="E36C0A"/>
        <w:kern w:val="1"/>
        <w:sz w:val="20"/>
        <w:szCs w:val="20"/>
        <w:lang w:eastAsia="zh-CN" w:bidi="hi-IN"/>
      </w:rPr>
      <w:t>Recursos Educativos Abiertos en la Universidad Estatal a Distancia</w:t>
    </w:r>
  </w:p>
  <w:p w14:paraId="12359A6F" w14:textId="77777777" w:rsidR="00776A68" w:rsidRPr="003C7E1F" w:rsidRDefault="00776A68" w:rsidP="00B2181A">
    <w:pPr>
      <w:shd w:val="clear" w:color="auto" w:fill="FFFFFF"/>
      <w:spacing w:line="240" w:lineRule="auto"/>
      <w:jc w:val="center"/>
      <w:rPr>
        <w:rFonts w:ascii="Liberation Serif" w:eastAsia="SimSun" w:hAnsi="Liberation Serif" w:cs="Lucida Sans"/>
        <w:i/>
        <w:color w:val="E36C0A"/>
        <w:kern w:val="1"/>
        <w:sz w:val="20"/>
        <w:szCs w:val="20"/>
        <w:lang w:eastAsia="zh-CN" w:bidi="hi-IN"/>
      </w:rPr>
    </w:pPr>
    <w:r w:rsidRPr="003C7E1F">
      <w:rPr>
        <w:rFonts w:ascii="Liberation Serif" w:eastAsia="SimSun" w:hAnsi="Liberation Serif" w:cs="Lucida Sans"/>
        <w:i/>
        <w:color w:val="E36C0A"/>
        <w:kern w:val="1"/>
        <w:sz w:val="20"/>
        <w:szCs w:val="20"/>
        <w:lang w:eastAsia="zh-CN" w:bidi="hi-IN"/>
      </w:rPr>
      <w:t>Diana Hernández-Montoya, Ana María Sandoval-Poveda</w:t>
    </w:r>
  </w:p>
  <w:p w14:paraId="6ED37FA7" w14:textId="77777777" w:rsidR="003C7E1F" w:rsidRPr="00964741" w:rsidRDefault="003C7E1F" w:rsidP="003C7E1F">
    <w:pPr>
      <w:spacing w:line="240" w:lineRule="auto"/>
      <w:jc w:val="center"/>
      <w:rPr>
        <w:rStyle w:val="Hyperlink"/>
        <w:rFonts w:ascii="Liberation Serif" w:hAnsi="Liberation Serif"/>
        <w:i/>
        <w:sz w:val="20"/>
        <w:szCs w:val="20"/>
        <w:lang w:val="fr-FR"/>
      </w:rPr>
    </w:pPr>
    <w:r w:rsidRPr="00964741">
      <w:rPr>
        <w:rStyle w:val="Hyperlink"/>
        <w:rFonts w:ascii="Liberation Serif" w:hAnsi="Liberation Serif"/>
        <w:i/>
        <w:sz w:val="20"/>
        <w:szCs w:val="20"/>
        <w:lang w:val="fr-FR"/>
      </w:rPr>
      <w:t>DOI:</w:t>
    </w:r>
    <w:r w:rsidRPr="00964741">
      <w:rPr>
        <w:rStyle w:val="Hyperlink"/>
        <w:sz w:val="20"/>
        <w:szCs w:val="20"/>
        <w:lang w:val="fr-FR"/>
      </w:rPr>
      <w:t xml:space="preserve"> </w:t>
    </w:r>
    <w:hyperlink r:id="rId1" w:history="1">
      <w:r w:rsidRPr="00964741">
        <w:rPr>
          <w:rStyle w:val="Hyperlink"/>
          <w:rFonts w:ascii="Liberation Serif" w:hAnsi="Liberation Serif"/>
          <w:i/>
          <w:sz w:val="20"/>
          <w:szCs w:val="20"/>
          <w:lang w:val="fr-FR"/>
        </w:rPr>
        <w:t>http://dx.doi.org/10.22458/caes.v9i2.2077</w:t>
      </w:r>
    </w:hyperlink>
  </w:p>
  <w:p w14:paraId="16361E42" w14:textId="77777777" w:rsidR="00776A68" w:rsidRPr="00AE39F4" w:rsidRDefault="00776A68" w:rsidP="00B2181A">
    <w:pPr>
      <w:pStyle w:val="Default"/>
      <w:jc w:val="center"/>
      <w:rPr>
        <w:rFonts w:ascii="Liberation Serif" w:hAnsi="Liberation Serif"/>
        <w:color w:val="auto"/>
      </w:rPr>
    </w:pPr>
    <w:r w:rsidRPr="00741A80">
      <w:rPr>
        <w:noProof/>
        <w:lang w:val="en-US"/>
      </w:rPr>
      <w:drawing>
        <wp:inline distT="0" distB="0" distL="0" distR="0" wp14:anchorId="62D9505F" wp14:editId="45ED3C3B">
          <wp:extent cx="861060" cy="308610"/>
          <wp:effectExtent l="0" t="0" r="0" b="0"/>
          <wp:docPr id="1" name="Picture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1060" cy="308610"/>
                  </a:xfrm>
                  <a:prstGeom prst="rect">
                    <a:avLst/>
                  </a:prstGeom>
                  <a:noFill/>
                  <a:ln>
                    <a:noFill/>
                  </a:ln>
                </pic:spPr>
              </pic:pic>
            </a:graphicData>
          </a:graphic>
        </wp:inline>
      </w:drawing>
    </w:r>
  </w:p>
  <w:p w14:paraId="35337C7B" w14:textId="77777777" w:rsidR="00776A68" w:rsidRPr="002D7678" w:rsidRDefault="00776A68" w:rsidP="00B2181A">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Artículo protegido por licencia Creative Commons</w:t>
    </w:r>
  </w:p>
  <w:p w14:paraId="7E918D26" w14:textId="79CEE39C" w:rsidR="00776A68" w:rsidRDefault="00776A68" w:rsidP="00B2181A">
    <w:pPr>
      <w:pStyle w:val="Footer"/>
      <w:jc w:val="right"/>
    </w:pPr>
    <w:r>
      <w:fldChar w:fldCharType="begin"/>
    </w:r>
    <w:r>
      <w:instrText>PAGE   \* MERGEFORMAT</w:instrText>
    </w:r>
    <w:r>
      <w:fldChar w:fldCharType="separate"/>
    </w:r>
    <w:r w:rsidR="00B31E98" w:rsidRPr="00B31E98">
      <w:rPr>
        <w:noProof/>
        <w:lang w:val="es-ES"/>
      </w:rPr>
      <w:t>210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269C" w14:textId="77777777" w:rsidR="00776A68" w:rsidRDefault="00776A68" w:rsidP="00B2181A">
    <w:pPr>
      <w:pStyle w:val="Foo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13321C9B" w14:textId="77777777" w:rsidR="00776A68" w:rsidRPr="007C55D4" w:rsidRDefault="00776A68" w:rsidP="00B2181A">
    <w:pPr>
      <w:pStyle w:val="Heading1"/>
      <w:spacing w:line="240" w:lineRule="auto"/>
      <w:rPr>
        <w:rFonts w:ascii="Liberation Serif" w:eastAsia="SimSun" w:hAnsi="Liberation Serif" w:cs="Lucida Sans"/>
        <w:color w:val="E36C0A"/>
        <w:kern w:val="1"/>
        <w:sz w:val="20"/>
        <w:szCs w:val="20"/>
        <w:lang w:eastAsia="zh-CN" w:bidi="hi-IN"/>
      </w:rPr>
    </w:pPr>
    <w:r w:rsidRPr="007C55D4">
      <w:rPr>
        <w:rFonts w:ascii="Liberation Serif" w:eastAsia="SimSun" w:hAnsi="Liberation Serif" w:cs="Lucida Sans"/>
        <w:color w:val="E36C0A"/>
        <w:kern w:val="1"/>
        <w:sz w:val="20"/>
        <w:szCs w:val="20"/>
        <w:lang w:eastAsia="zh-CN" w:bidi="hi-IN"/>
      </w:rPr>
      <w:t>Recursos Educativos Abiertos en la Universidad Estatal a Distancia</w:t>
    </w:r>
  </w:p>
  <w:p w14:paraId="3A92B976" w14:textId="201918C7" w:rsidR="00776A68" w:rsidRPr="00B2181A" w:rsidRDefault="00776A68" w:rsidP="00B2181A">
    <w:pPr>
      <w:shd w:val="clear" w:color="auto" w:fill="FFFFFF"/>
      <w:spacing w:line="240" w:lineRule="auto"/>
      <w:jc w:val="center"/>
      <w:rPr>
        <w:rFonts w:ascii="Liberation Serif" w:eastAsia="SimSun" w:hAnsi="Liberation Serif" w:cs="Lucida Sans"/>
        <w:i/>
        <w:color w:val="E36C0A"/>
        <w:kern w:val="1"/>
        <w:sz w:val="20"/>
        <w:szCs w:val="20"/>
        <w:lang w:eastAsia="zh-CN" w:bidi="hi-IN"/>
      </w:rPr>
    </w:pPr>
    <w:r w:rsidRPr="00B2181A">
      <w:rPr>
        <w:rFonts w:ascii="Liberation Serif" w:eastAsia="SimSun" w:hAnsi="Liberation Serif" w:cs="Lucida Sans"/>
        <w:i/>
        <w:color w:val="E36C0A"/>
        <w:kern w:val="1"/>
        <w:sz w:val="20"/>
        <w:szCs w:val="20"/>
        <w:lang w:eastAsia="zh-CN" w:bidi="hi-IN"/>
      </w:rPr>
      <w:t>Diana Hernández-Montoya</w:t>
    </w:r>
    <w:r>
      <w:rPr>
        <w:rFonts w:ascii="Liberation Serif" w:eastAsia="SimSun" w:hAnsi="Liberation Serif" w:cs="Lucida Sans"/>
        <w:i/>
        <w:color w:val="E36C0A"/>
        <w:kern w:val="1"/>
        <w:sz w:val="20"/>
        <w:szCs w:val="20"/>
        <w:lang w:eastAsia="zh-CN" w:bidi="hi-IN"/>
      </w:rPr>
      <w:t xml:space="preserve">, </w:t>
    </w:r>
    <w:r w:rsidRPr="00B2181A">
      <w:rPr>
        <w:rFonts w:ascii="Liberation Serif" w:eastAsia="SimSun" w:hAnsi="Liberation Serif" w:cs="Lucida Sans"/>
        <w:i/>
        <w:color w:val="E36C0A"/>
        <w:kern w:val="1"/>
        <w:sz w:val="20"/>
        <w:szCs w:val="20"/>
        <w:lang w:eastAsia="zh-CN" w:bidi="hi-IN"/>
      </w:rPr>
      <w:t>Ana María Sandoval-Poveda</w:t>
    </w:r>
  </w:p>
  <w:p w14:paraId="622ED59F" w14:textId="13B436BD" w:rsidR="00776A68" w:rsidRPr="00741A80" w:rsidRDefault="00964741" w:rsidP="00964741">
    <w:pPr>
      <w:pStyle w:val="Default"/>
      <w:tabs>
        <w:tab w:val="left" w:pos="3007"/>
        <w:tab w:val="center" w:pos="4986"/>
      </w:tabs>
      <w:rPr>
        <w:color w:val="E36C0A"/>
        <w:sz w:val="20"/>
        <w:szCs w:val="20"/>
        <w:lang w:val="fr-FR"/>
      </w:rPr>
    </w:pPr>
    <w:r w:rsidRPr="009428C8">
      <w:rPr>
        <w:rFonts w:ascii="Liberation Serif" w:hAnsi="Liberation Serif"/>
        <w:color w:val="E36C0A"/>
        <w:sz w:val="20"/>
        <w:szCs w:val="20"/>
      </w:rPr>
      <w:tab/>
    </w:r>
    <w:r w:rsidRPr="009428C8">
      <w:rPr>
        <w:rFonts w:ascii="Liberation Serif" w:hAnsi="Liberation Serif"/>
        <w:color w:val="E36C0A"/>
        <w:sz w:val="20"/>
        <w:szCs w:val="20"/>
      </w:rPr>
      <w:tab/>
    </w:r>
    <w:r w:rsidRPr="00964741">
      <w:rPr>
        <w:rStyle w:val="Hyperlink"/>
        <w:rFonts w:ascii="Liberation Serif" w:hAnsi="Liberation Serif"/>
        <w:i/>
        <w:sz w:val="20"/>
        <w:szCs w:val="20"/>
        <w:lang w:val="fr-FR"/>
      </w:rPr>
      <w:t>DOI:</w:t>
    </w:r>
    <w:r w:rsidRPr="00964741">
      <w:rPr>
        <w:rStyle w:val="Hyperlink"/>
        <w:sz w:val="20"/>
        <w:szCs w:val="20"/>
        <w:lang w:val="fr-FR"/>
      </w:rPr>
      <w:t xml:space="preserve"> </w:t>
    </w:r>
    <w:hyperlink r:id="rId1" w:history="1">
      <w:r w:rsidRPr="00964741">
        <w:rPr>
          <w:rStyle w:val="Hyperlink"/>
          <w:rFonts w:ascii="Liberation Serif" w:hAnsi="Liberation Serif"/>
          <w:i/>
          <w:sz w:val="20"/>
          <w:szCs w:val="20"/>
          <w:lang w:val="fr-FR"/>
        </w:rPr>
        <w:t>http://dx.doi.org/10.22458/caes.v9i2.2077</w:t>
      </w:r>
    </w:hyperlink>
  </w:p>
  <w:p w14:paraId="39C61B57" w14:textId="77777777" w:rsidR="00776A68" w:rsidRPr="00AE39F4" w:rsidRDefault="00776A68" w:rsidP="00B2181A">
    <w:pPr>
      <w:pStyle w:val="Default"/>
      <w:jc w:val="center"/>
      <w:rPr>
        <w:rFonts w:ascii="Liberation Serif" w:hAnsi="Liberation Serif"/>
        <w:color w:val="auto"/>
      </w:rPr>
    </w:pPr>
    <w:r w:rsidRPr="00741A80">
      <w:rPr>
        <w:noProof/>
        <w:lang w:val="en-US"/>
      </w:rPr>
      <w:drawing>
        <wp:inline distT="0" distB="0" distL="0" distR="0" wp14:anchorId="240F1715" wp14:editId="71F542CE">
          <wp:extent cx="861060" cy="308610"/>
          <wp:effectExtent l="0" t="0" r="0" b="0"/>
          <wp:docPr id="2" name="Picture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1060" cy="308610"/>
                  </a:xfrm>
                  <a:prstGeom prst="rect">
                    <a:avLst/>
                  </a:prstGeom>
                  <a:noFill/>
                  <a:ln>
                    <a:noFill/>
                  </a:ln>
                </pic:spPr>
              </pic:pic>
            </a:graphicData>
          </a:graphic>
        </wp:inline>
      </w:drawing>
    </w:r>
  </w:p>
  <w:p w14:paraId="0013A5A3" w14:textId="77777777" w:rsidR="00776A68" w:rsidRPr="002D7678" w:rsidRDefault="00776A68" w:rsidP="00B2181A">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Artículo protegido por licencia Creative Commons</w:t>
    </w:r>
  </w:p>
  <w:p w14:paraId="367C4BF7" w14:textId="105A1B00" w:rsidR="00776A68" w:rsidRDefault="00776A68" w:rsidP="00B2181A">
    <w:pPr>
      <w:pStyle w:val="Footer"/>
      <w:jc w:val="right"/>
    </w:pPr>
    <w:r>
      <w:fldChar w:fldCharType="begin"/>
    </w:r>
    <w:r>
      <w:instrText>PAGE   \* MERGEFORMAT</w:instrText>
    </w:r>
    <w:r>
      <w:fldChar w:fldCharType="separate"/>
    </w:r>
    <w:r w:rsidR="00B31E98" w:rsidRPr="00B31E98">
      <w:rPr>
        <w:noProof/>
        <w:lang w:val="es-ES"/>
      </w:rPr>
      <w:t>188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082EA" w14:textId="77777777" w:rsidR="00F9242B" w:rsidRDefault="00F9242B">
      <w:pPr>
        <w:spacing w:line="240" w:lineRule="auto"/>
      </w:pPr>
      <w:r>
        <w:separator/>
      </w:r>
    </w:p>
  </w:footnote>
  <w:footnote w:type="continuationSeparator" w:id="0">
    <w:p w14:paraId="5E398DBC" w14:textId="77777777" w:rsidR="00F9242B" w:rsidRDefault="00F9242B">
      <w:pPr>
        <w:spacing w:line="240" w:lineRule="auto"/>
      </w:pPr>
      <w:r>
        <w:continuationSeparator/>
      </w:r>
    </w:p>
  </w:footnote>
  <w:footnote w:id="1">
    <w:p w14:paraId="0D15B632" w14:textId="54B56DEC" w:rsidR="00776A68" w:rsidRPr="00B2181A" w:rsidRDefault="00776A68" w:rsidP="00B058F1">
      <w:pPr>
        <w:autoSpaceDE w:val="0"/>
        <w:autoSpaceDN w:val="0"/>
        <w:adjustRightInd w:val="0"/>
        <w:spacing w:line="240" w:lineRule="auto"/>
        <w:jc w:val="both"/>
      </w:pPr>
      <w:r w:rsidRPr="00B2181A">
        <w:rPr>
          <w:rStyle w:val="FootnoteReference"/>
          <w:sz w:val="20"/>
          <w:szCs w:val="20"/>
        </w:rPr>
        <w:footnoteRef/>
      </w:r>
      <w:r w:rsidRPr="00B2181A">
        <w:rPr>
          <w:sz w:val="20"/>
          <w:szCs w:val="20"/>
        </w:rPr>
        <w:t xml:space="preserve"> </w:t>
      </w:r>
      <w:r w:rsidRPr="00B2181A">
        <w:rPr>
          <w:sz w:val="20"/>
          <w:szCs w:val="20"/>
          <w:shd w:val="clear" w:color="auto" w:fill="FFFFFF"/>
        </w:rPr>
        <w:t xml:space="preserve">Máster en Tecnología e Informática Educativa y </w:t>
      </w:r>
      <w:r>
        <w:rPr>
          <w:sz w:val="20"/>
          <w:szCs w:val="20"/>
          <w:shd w:val="clear" w:color="auto" w:fill="FFFFFF"/>
        </w:rPr>
        <w:t>e</w:t>
      </w:r>
      <w:r w:rsidRPr="00B2181A">
        <w:rPr>
          <w:sz w:val="20"/>
          <w:szCs w:val="20"/>
          <w:shd w:val="clear" w:color="auto" w:fill="FFFFFF"/>
        </w:rPr>
        <w:t>specialista en Gerencia de Proyectos. Trabaj</w:t>
      </w:r>
      <w:r>
        <w:rPr>
          <w:sz w:val="20"/>
          <w:szCs w:val="20"/>
          <w:shd w:val="clear" w:color="auto" w:fill="FFFFFF"/>
        </w:rPr>
        <w:t>a</w:t>
      </w:r>
      <w:r w:rsidRPr="00B2181A">
        <w:rPr>
          <w:sz w:val="20"/>
          <w:szCs w:val="20"/>
          <w:shd w:val="clear" w:color="auto" w:fill="FFFFFF"/>
        </w:rPr>
        <w:t xml:space="preserve"> desde hace casi </w:t>
      </w:r>
      <w:r>
        <w:rPr>
          <w:sz w:val="20"/>
          <w:szCs w:val="20"/>
          <w:shd w:val="clear" w:color="auto" w:fill="FFFFFF"/>
        </w:rPr>
        <w:t>cinco</w:t>
      </w:r>
      <w:r w:rsidRPr="00B2181A">
        <w:rPr>
          <w:sz w:val="20"/>
          <w:szCs w:val="20"/>
          <w:shd w:val="clear" w:color="auto" w:fill="FFFFFF"/>
        </w:rPr>
        <w:t xml:space="preserve"> años en la Vicerrectoría de </w:t>
      </w:r>
      <w:r>
        <w:rPr>
          <w:sz w:val="20"/>
          <w:szCs w:val="20"/>
          <w:shd w:val="clear" w:color="auto" w:fill="FFFFFF"/>
        </w:rPr>
        <w:t>I</w:t>
      </w:r>
      <w:r w:rsidRPr="00B2181A">
        <w:rPr>
          <w:sz w:val="20"/>
          <w:szCs w:val="20"/>
          <w:shd w:val="clear" w:color="auto" w:fill="FFFFFF"/>
        </w:rPr>
        <w:t xml:space="preserve">nvestigación de la UNED como coordinadora e investigadora en proyectos en áreas de educación, tecnología e innovación, </w:t>
      </w:r>
      <w:r>
        <w:rPr>
          <w:sz w:val="20"/>
          <w:szCs w:val="20"/>
          <w:shd w:val="clear" w:color="auto" w:fill="FFFFFF"/>
        </w:rPr>
        <w:t xml:space="preserve">entre estos: </w:t>
      </w:r>
      <w:r w:rsidRPr="00B2181A">
        <w:rPr>
          <w:sz w:val="20"/>
          <w:szCs w:val="20"/>
          <w:shd w:val="clear" w:color="auto" w:fill="FFFFFF"/>
        </w:rPr>
        <w:t xml:space="preserve">el Observatorio de tecnología en educación a distancia, la Red de investigación e innovación en educación a distancia, el Laboratorio de fabricación, entre otros. Correo electrónico: </w:t>
      </w:r>
      <w:hyperlink r:id="rId1" w:history="1">
        <w:r w:rsidRPr="00B2181A">
          <w:rPr>
            <w:rStyle w:val="Hyperlink"/>
            <w:rFonts w:eastAsiaTheme="minorHAnsi"/>
            <w:color w:val="auto"/>
            <w:sz w:val="20"/>
            <w:szCs w:val="20"/>
            <w:lang w:eastAsia="en-US"/>
          </w:rPr>
          <w:t>dhernandez@uned.ac.cr</w:t>
        </w:r>
      </w:hyperlink>
    </w:p>
  </w:footnote>
  <w:footnote w:id="2">
    <w:p w14:paraId="07310381" w14:textId="50382029" w:rsidR="00776A68" w:rsidRPr="00F4417F" w:rsidRDefault="00776A68" w:rsidP="00F4417F">
      <w:pPr>
        <w:pStyle w:val="Normal1"/>
        <w:spacing w:line="240" w:lineRule="auto"/>
        <w:jc w:val="both"/>
        <w:rPr>
          <w:rFonts w:eastAsiaTheme="minorHAnsi"/>
          <w:sz w:val="20"/>
          <w:szCs w:val="20"/>
          <w:lang w:eastAsia="en-US"/>
        </w:rPr>
      </w:pPr>
      <w:r w:rsidRPr="00B2181A">
        <w:rPr>
          <w:rStyle w:val="FootnoteReference"/>
          <w:sz w:val="20"/>
          <w:szCs w:val="20"/>
        </w:rPr>
        <w:footnoteRef/>
      </w:r>
      <w:r w:rsidRPr="00B2181A">
        <w:rPr>
          <w:sz w:val="20"/>
          <w:szCs w:val="20"/>
        </w:rPr>
        <w:t xml:space="preserve"> </w:t>
      </w:r>
      <w:r w:rsidRPr="00B2181A">
        <w:rPr>
          <w:sz w:val="20"/>
          <w:szCs w:val="20"/>
          <w:shd w:val="clear" w:color="auto" w:fill="FFFFFF"/>
        </w:rPr>
        <w:t xml:space="preserve">Profesional de la Enseñanza de la Matemática, máster en Matemática con énfasis en Matemática </w:t>
      </w:r>
      <w:r>
        <w:rPr>
          <w:sz w:val="20"/>
          <w:szCs w:val="20"/>
          <w:shd w:val="clear" w:color="auto" w:fill="FFFFFF"/>
        </w:rPr>
        <w:t>E</w:t>
      </w:r>
      <w:r w:rsidRPr="00B2181A">
        <w:rPr>
          <w:sz w:val="20"/>
          <w:szCs w:val="20"/>
          <w:shd w:val="clear" w:color="auto" w:fill="FFFFFF"/>
        </w:rPr>
        <w:t xml:space="preserve">ducativa. Investigadora y editora académica. Universidad Estatal a Distancia de Costa Rica. Correo electrónico: </w:t>
      </w:r>
      <w:hyperlink r:id="rId2" w:history="1">
        <w:r w:rsidRPr="00B2181A">
          <w:rPr>
            <w:rStyle w:val="Hyperlink"/>
            <w:rFonts w:eastAsiaTheme="minorHAnsi"/>
            <w:color w:val="auto"/>
            <w:sz w:val="20"/>
            <w:szCs w:val="20"/>
            <w:lang w:eastAsia="en-US"/>
          </w:rPr>
          <w:t>amsandoval@uned.ac.cr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0C06" w14:textId="77777777" w:rsidR="00411455" w:rsidRDefault="00776A68" w:rsidP="00411455">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w:t>
    </w:r>
    <w:r w:rsidRPr="00AB1FD2">
      <w:rPr>
        <w:rFonts w:ascii="Agency FB" w:hAnsi="Agency FB"/>
        <w:color w:val="E36C0A"/>
        <w:sz w:val="24"/>
        <w:szCs w:val="24"/>
        <w:lang w:val="es-CR"/>
      </w:rPr>
      <w:t xml:space="preserve">: </w:t>
    </w:r>
    <w:r w:rsidR="00411455" w:rsidRPr="00AB1FD2">
      <w:rPr>
        <w:rFonts w:ascii="Agency FB" w:hAnsi="Agency FB"/>
        <w:color w:val="E36C0A"/>
        <w:sz w:val="24"/>
        <w:szCs w:val="24"/>
        <w:lang w:val="es-CR"/>
      </w:rPr>
      <w:t>1</w:t>
    </w:r>
    <w:r w:rsidR="00411455">
      <w:rPr>
        <w:rFonts w:ascii="Agency FB" w:hAnsi="Agency FB"/>
        <w:color w:val="E36C0A"/>
        <w:sz w:val="24"/>
        <w:szCs w:val="24"/>
        <w:lang w:val="es-CR"/>
      </w:rPr>
      <w:t>88</w:t>
    </w:r>
    <w:r w:rsidR="00411455" w:rsidRPr="00AB1FD2">
      <w:rPr>
        <w:rFonts w:ascii="Agency FB" w:hAnsi="Agency FB"/>
        <w:color w:val="E36C0A"/>
        <w:sz w:val="24"/>
        <w:szCs w:val="24"/>
        <w:lang w:val="es-CR"/>
      </w:rPr>
      <w:t>-2</w:t>
    </w:r>
    <w:r w:rsidR="00411455">
      <w:rPr>
        <w:rFonts w:ascii="Agency FB" w:hAnsi="Agency FB"/>
        <w:color w:val="E36C0A"/>
        <w:sz w:val="24"/>
        <w:szCs w:val="24"/>
        <w:lang w:val="es-CR"/>
      </w:rPr>
      <w:t>10</w:t>
    </w:r>
  </w:p>
  <w:p w14:paraId="0370DB41" w14:textId="71AD1EDD" w:rsidR="00776A68" w:rsidRDefault="00F9242B" w:rsidP="00411455">
    <w:pPr>
      <w:pStyle w:val="NoSpacing"/>
      <w:jc w:val="center"/>
      <w:rPr>
        <w:rFonts w:ascii="Agency FB" w:hAnsi="Agency FB"/>
        <w:color w:val="E36C0A"/>
      </w:rPr>
    </w:pPr>
    <w:hyperlink r:id="rId1" w:history="1">
      <w:r w:rsidR="00776A68" w:rsidRPr="00AB1FD2">
        <w:rPr>
          <w:rFonts w:ascii="Agency FB" w:hAnsi="Agency FB"/>
          <w:color w:val="E36C0A"/>
        </w:rPr>
        <w:t>http://investiga.uned.ac.cr/revistas/index.php/revistacalidad</w:t>
      </w:r>
    </w:hyperlink>
  </w:p>
  <w:p w14:paraId="1B97EE42" w14:textId="77777777" w:rsidR="00776A68" w:rsidRDefault="00776A68" w:rsidP="00B2181A">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2" w:history="1">
      <w:r w:rsidRPr="00AB1FD2">
        <w:rPr>
          <w:rFonts w:ascii="Agency FB" w:hAnsi="Agency FB" w:cs="Times New Roman"/>
          <w:color w:val="E36C0A"/>
        </w:rPr>
        <w:t>revistacalidad@uned.ac.cr</w:t>
      </w:r>
    </w:hyperlink>
  </w:p>
  <w:p w14:paraId="2E9C22CF" w14:textId="77777777" w:rsidR="00776A68" w:rsidRDefault="00776A68" w:rsidP="00B2181A">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2885E149" w14:textId="77777777" w:rsidR="00776A68" w:rsidRDefault="00776A68">
    <w:pPr>
      <w:pStyle w:val="Norm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9F570" w14:textId="265DBA67" w:rsidR="00776A68" w:rsidRPr="00971F19" w:rsidRDefault="00776A68" w:rsidP="00B2181A">
    <w:pPr>
      <w:pStyle w:val="NoSpacing"/>
      <w:jc w:val="center"/>
      <w:rPr>
        <w:b/>
        <w:noProof/>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w:t>
    </w:r>
    <w:r w:rsidRPr="00AB1FD2">
      <w:rPr>
        <w:rFonts w:ascii="Agency FB" w:hAnsi="Agency FB"/>
        <w:color w:val="E36C0A"/>
        <w:sz w:val="24"/>
        <w:szCs w:val="24"/>
        <w:lang w:val="es-CR"/>
      </w:rPr>
      <w:t>: 1</w:t>
    </w:r>
    <w:r w:rsidR="00C7327A">
      <w:rPr>
        <w:rFonts w:ascii="Agency FB" w:hAnsi="Agency FB"/>
        <w:color w:val="E36C0A"/>
        <w:sz w:val="24"/>
        <w:szCs w:val="24"/>
        <w:lang w:val="es-CR"/>
      </w:rPr>
      <w:t>88</w:t>
    </w:r>
    <w:r w:rsidRPr="00AB1FD2">
      <w:rPr>
        <w:rFonts w:ascii="Agency FB" w:hAnsi="Agency FB"/>
        <w:color w:val="E36C0A"/>
        <w:sz w:val="24"/>
        <w:szCs w:val="24"/>
        <w:lang w:val="es-CR"/>
      </w:rPr>
      <w:t>-2</w:t>
    </w:r>
    <w:r w:rsidR="00C7327A">
      <w:rPr>
        <w:rFonts w:ascii="Agency FB" w:hAnsi="Agency FB"/>
        <w:color w:val="E36C0A"/>
        <w:sz w:val="24"/>
        <w:szCs w:val="24"/>
        <w:lang w:val="es-CR"/>
      </w:rPr>
      <w:t>10</w:t>
    </w:r>
  </w:p>
  <w:p w14:paraId="74C4D57C" w14:textId="3AC5D426" w:rsidR="00971F19" w:rsidRPr="00971F19" w:rsidRDefault="00971F19" w:rsidP="00B2181A">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5268800F" wp14:editId="0E059984">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39A9BDE7" w14:textId="77777777" w:rsidR="00776A68" w:rsidRDefault="00F9242B" w:rsidP="00B2181A">
    <w:pPr>
      <w:pStyle w:val="Default"/>
      <w:jc w:val="center"/>
      <w:rPr>
        <w:rFonts w:ascii="Agency FB" w:hAnsi="Agency FB" w:cs="Times New Roman"/>
        <w:color w:val="E36C0A"/>
      </w:rPr>
    </w:pPr>
    <w:hyperlink r:id="rId2" w:history="1">
      <w:r w:rsidR="00776A68" w:rsidRPr="00AB1FD2">
        <w:rPr>
          <w:rFonts w:ascii="Agency FB" w:hAnsi="Agency FB" w:cs="Times New Roman"/>
          <w:color w:val="E36C0A"/>
        </w:rPr>
        <w:t>http://investiga.uned.ac.cr/revistas/index.php/revistacalidad</w:t>
      </w:r>
    </w:hyperlink>
  </w:p>
  <w:p w14:paraId="3FE71644" w14:textId="77777777" w:rsidR="00776A68" w:rsidRDefault="00776A68" w:rsidP="00B2181A">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3" w:history="1">
      <w:r w:rsidRPr="00AB1FD2">
        <w:rPr>
          <w:rFonts w:ascii="Agency FB" w:hAnsi="Agency FB" w:cs="Times New Roman"/>
          <w:color w:val="E36C0A"/>
        </w:rPr>
        <w:t>revistacalidad@uned.ac.cr</w:t>
      </w:r>
    </w:hyperlink>
  </w:p>
  <w:p w14:paraId="1F4E1642" w14:textId="77777777" w:rsidR="00776A68" w:rsidRDefault="00776A68" w:rsidP="00B2181A">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3CFBAC15" w14:textId="77777777" w:rsidR="00776A68" w:rsidRDefault="00776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728B8"/>
    <w:multiLevelType w:val="multilevel"/>
    <w:tmpl w:val="94CE4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4E1E98"/>
    <w:multiLevelType w:val="multilevel"/>
    <w:tmpl w:val="C0643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0B5EF3"/>
    <w:multiLevelType w:val="multilevel"/>
    <w:tmpl w:val="BEEE6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E2265"/>
    <w:multiLevelType w:val="multilevel"/>
    <w:tmpl w:val="5A2C9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8F1F84"/>
    <w:multiLevelType w:val="multilevel"/>
    <w:tmpl w:val="61101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4C4FAD"/>
    <w:multiLevelType w:val="multilevel"/>
    <w:tmpl w:val="CFE65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A0"/>
    <w:rsid w:val="000148C4"/>
    <w:rsid w:val="00017F75"/>
    <w:rsid w:val="0003082A"/>
    <w:rsid w:val="00033D78"/>
    <w:rsid w:val="000623A7"/>
    <w:rsid w:val="00071C0D"/>
    <w:rsid w:val="00073621"/>
    <w:rsid w:val="000856DB"/>
    <w:rsid w:val="0012167B"/>
    <w:rsid w:val="001221F7"/>
    <w:rsid w:val="00174969"/>
    <w:rsid w:val="001B32B0"/>
    <w:rsid w:val="00207479"/>
    <w:rsid w:val="0023139F"/>
    <w:rsid w:val="002471D7"/>
    <w:rsid w:val="0027432C"/>
    <w:rsid w:val="002A3A0C"/>
    <w:rsid w:val="002B3254"/>
    <w:rsid w:val="002B65E5"/>
    <w:rsid w:val="002B66BB"/>
    <w:rsid w:val="0030353C"/>
    <w:rsid w:val="00321BBE"/>
    <w:rsid w:val="00327D1A"/>
    <w:rsid w:val="00343984"/>
    <w:rsid w:val="003C7E1F"/>
    <w:rsid w:val="00400682"/>
    <w:rsid w:val="00406007"/>
    <w:rsid w:val="004070C6"/>
    <w:rsid w:val="00411455"/>
    <w:rsid w:val="00412F0B"/>
    <w:rsid w:val="00426A2A"/>
    <w:rsid w:val="004532EC"/>
    <w:rsid w:val="00523FBB"/>
    <w:rsid w:val="00526B90"/>
    <w:rsid w:val="005547E4"/>
    <w:rsid w:val="0056298F"/>
    <w:rsid w:val="005B6038"/>
    <w:rsid w:val="005C20C5"/>
    <w:rsid w:val="005D3A06"/>
    <w:rsid w:val="005F3135"/>
    <w:rsid w:val="00607789"/>
    <w:rsid w:val="00607B22"/>
    <w:rsid w:val="00614307"/>
    <w:rsid w:val="006345CC"/>
    <w:rsid w:val="00643543"/>
    <w:rsid w:val="00644604"/>
    <w:rsid w:val="00676484"/>
    <w:rsid w:val="00687C2F"/>
    <w:rsid w:val="0069049D"/>
    <w:rsid w:val="00693F97"/>
    <w:rsid w:val="006D647D"/>
    <w:rsid w:val="006D693E"/>
    <w:rsid w:val="00707C28"/>
    <w:rsid w:val="00776419"/>
    <w:rsid w:val="00776A68"/>
    <w:rsid w:val="007C0AC8"/>
    <w:rsid w:val="007C55D4"/>
    <w:rsid w:val="0084424C"/>
    <w:rsid w:val="00866D27"/>
    <w:rsid w:val="0089335F"/>
    <w:rsid w:val="009029D0"/>
    <w:rsid w:val="009428C8"/>
    <w:rsid w:val="00951F38"/>
    <w:rsid w:val="0095473E"/>
    <w:rsid w:val="00964741"/>
    <w:rsid w:val="00971F19"/>
    <w:rsid w:val="009B239B"/>
    <w:rsid w:val="009C0C95"/>
    <w:rsid w:val="00A23FEB"/>
    <w:rsid w:val="00A375A0"/>
    <w:rsid w:val="00A54555"/>
    <w:rsid w:val="00A56CCA"/>
    <w:rsid w:val="00A713B4"/>
    <w:rsid w:val="00A7535C"/>
    <w:rsid w:val="00AA76A0"/>
    <w:rsid w:val="00B0097C"/>
    <w:rsid w:val="00B058F1"/>
    <w:rsid w:val="00B129EE"/>
    <w:rsid w:val="00B2181A"/>
    <w:rsid w:val="00B31E98"/>
    <w:rsid w:val="00B628C2"/>
    <w:rsid w:val="00BB10E2"/>
    <w:rsid w:val="00BB2A59"/>
    <w:rsid w:val="00BB772A"/>
    <w:rsid w:val="00BC5BFD"/>
    <w:rsid w:val="00C53E11"/>
    <w:rsid w:val="00C57FEA"/>
    <w:rsid w:val="00C6517A"/>
    <w:rsid w:val="00C7327A"/>
    <w:rsid w:val="00C7611C"/>
    <w:rsid w:val="00CA1127"/>
    <w:rsid w:val="00CC008D"/>
    <w:rsid w:val="00CE28BA"/>
    <w:rsid w:val="00D21CB2"/>
    <w:rsid w:val="00D3671D"/>
    <w:rsid w:val="00D5642D"/>
    <w:rsid w:val="00DA5378"/>
    <w:rsid w:val="00DB65C1"/>
    <w:rsid w:val="00DD05A9"/>
    <w:rsid w:val="00DE0B4E"/>
    <w:rsid w:val="00DE7D17"/>
    <w:rsid w:val="00E17AA4"/>
    <w:rsid w:val="00E260D5"/>
    <w:rsid w:val="00E37DAB"/>
    <w:rsid w:val="00E439DB"/>
    <w:rsid w:val="00E47B55"/>
    <w:rsid w:val="00E5109B"/>
    <w:rsid w:val="00E57937"/>
    <w:rsid w:val="00E84DD2"/>
    <w:rsid w:val="00EE43A7"/>
    <w:rsid w:val="00F0091A"/>
    <w:rsid w:val="00F4417F"/>
    <w:rsid w:val="00F900EA"/>
    <w:rsid w:val="00F92352"/>
    <w:rsid w:val="00F9242B"/>
    <w:rsid w:val="00FB3B00"/>
    <w:rsid w:val="00FC71F9"/>
    <w:rsid w:val="00FF24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0C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CR" w:eastAsia="es-E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jc w:val="center"/>
      <w:outlineLvl w:val="0"/>
    </w:pPr>
    <w:rPr>
      <w:b/>
    </w:rPr>
  </w:style>
  <w:style w:type="paragraph" w:styleId="Heading2">
    <w:name w:val="heading 2"/>
    <w:basedOn w:val="Normal1"/>
    <w:next w:val="Normal1"/>
    <w:pPr>
      <w:keepNext/>
      <w:keepLines/>
      <w:outlineLvl w:val="1"/>
    </w:pPr>
    <w:rPr>
      <w:b/>
      <w:sz w:val="28"/>
      <w:szCs w:val="28"/>
    </w:rPr>
  </w:style>
  <w:style w:type="paragraph" w:styleId="Heading3">
    <w:name w:val="heading 3"/>
    <w:basedOn w:val="Normal1"/>
    <w:next w:val="Normal1"/>
    <w:pPr>
      <w:keepNext/>
      <w:keepLines/>
      <w:ind w:right="463"/>
      <w:outlineLvl w:val="2"/>
    </w:pPr>
    <w:rPr>
      <w:b/>
      <w:i/>
      <w:sz w:val="28"/>
      <w:szCs w:val="28"/>
    </w:rPr>
  </w:style>
  <w:style w:type="paragraph" w:styleId="Heading4">
    <w:name w:val="heading 4"/>
    <w:basedOn w:val="Normal1"/>
    <w:next w:val="Normal1"/>
    <w:pPr>
      <w:keepNext/>
      <w:keepLines/>
      <w:spacing w:before="240" w:after="40"/>
      <w:outlineLvl w:val="3"/>
    </w:pPr>
    <w:rPr>
      <w:b/>
      <w:sz w:val="26"/>
      <w:szCs w:val="26"/>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84424C"/>
    <w:pPr>
      <w:spacing w:line="240" w:lineRule="auto"/>
    </w:pPr>
    <w:rPr>
      <w:sz w:val="20"/>
      <w:szCs w:val="20"/>
    </w:rPr>
  </w:style>
  <w:style w:type="character" w:customStyle="1" w:styleId="FootnoteTextChar">
    <w:name w:val="Footnote Text Char"/>
    <w:basedOn w:val="DefaultParagraphFont"/>
    <w:link w:val="FootnoteText"/>
    <w:uiPriority w:val="99"/>
    <w:semiHidden/>
    <w:rsid w:val="0084424C"/>
    <w:rPr>
      <w:sz w:val="20"/>
      <w:szCs w:val="20"/>
    </w:rPr>
  </w:style>
  <w:style w:type="character" w:styleId="FootnoteReference">
    <w:name w:val="footnote reference"/>
    <w:basedOn w:val="DefaultParagraphFont"/>
    <w:uiPriority w:val="99"/>
    <w:unhideWhenUsed/>
    <w:rsid w:val="0084424C"/>
    <w:rPr>
      <w:vertAlign w:val="superscript"/>
    </w:rPr>
  </w:style>
  <w:style w:type="character" w:styleId="Hyperlink">
    <w:name w:val="Hyperlink"/>
    <w:basedOn w:val="DefaultParagraphFont"/>
    <w:uiPriority w:val="99"/>
    <w:unhideWhenUsed/>
    <w:rsid w:val="0084424C"/>
    <w:rPr>
      <w:color w:val="0000FF" w:themeColor="hyperlink"/>
      <w:u w:val="single"/>
    </w:rPr>
  </w:style>
  <w:style w:type="paragraph" w:styleId="BalloonText">
    <w:name w:val="Balloon Text"/>
    <w:basedOn w:val="Normal"/>
    <w:link w:val="BalloonTextChar"/>
    <w:uiPriority w:val="99"/>
    <w:semiHidden/>
    <w:unhideWhenUsed/>
    <w:rsid w:val="00BB2A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A59"/>
    <w:rPr>
      <w:rFonts w:ascii="Segoe UI" w:hAnsi="Segoe UI" w:cs="Segoe UI"/>
      <w:sz w:val="18"/>
      <w:szCs w:val="18"/>
    </w:rPr>
  </w:style>
  <w:style w:type="character" w:customStyle="1" w:styleId="UnresolvedMention">
    <w:name w:val="Unresolved Mention"/>
    <w:basedOn w:val="DefaultParagraphFont"/>
    <w:uiPriority w:val="99"/>
    <w:semiHidden/>
    <w:unhideWhenUsed/>
    <w:rsid w:val="00E5109B"/>
    <w:rPr>
      <w:color w:val="605E5C"/>
      <w:shd w:val="clear" w:color="auto" w:fill="E1DFDD"/>
    </w:rPr>
  </w:style>
  <w:style w:type="character" w:styleId="CommentReference">
    <w:name w:val="annotation reference"/>
    <w:basedOn w:val="DefaultParagraphFont"/>
    <w:uiPriority w:val="99"/>
    <w:semiHidden/>
    <w:unhideWhenUsed/>
    <w:rsid w:val="005F3135"/>
    <w:rPr>
      <w:sz w:val="18"/>
      <w:szCs w:val="18"/>
    </w:rPr>
  </w:style>
  <w:style w:type="paragraph" w:styleId="CommentText">
    <w:name w:val="annotation text"/>
    <w:basedOn w:val="Normal"/>
    <w:link w:val="CommentTextChar"/>
    <w:uiPriority w:val="99"/>
    <w:semiHidden/>
    <w:unhideWhenUsed/>
    <w:rsid w:val="005F3135"/>
    <w:pPr>
      <w:spacing w:line="240" w:lineRule="auto"/>
    </w:pPr>
  </w:style>
  <w:style w:type="character" w:customStyle="1" w:styleId="CommentTextChar">
    <w:name w:val="Comment Text Char"/>
    <w:basedOn w:val="DefaultParagraphFont"/>
    <w:link w:val="CommentText"/>
    <w:uiPriority w:val="99"/>
    <w:semiHidden/>
    <w:rsid w:val="005F3135"/>
  </w:style>
  <w:style w:type="paragraph" w:styleId="CommentSubject">
    <w:name w:val="annotation subject"/>
    <w:basedOn w:val="CommentText"/>
    <w:next w:val="CommentText"/>
    <w:link w:val="CommentSubjectChar"/>
    <w:uiPriority w:val="99"/>
    <w:semiHidden/>
    <w:unhideWhenUsed/>
    <w:rsid w:val="005F3135"/>
    <w:rPr>
      <w:b/>
      <w:bCs/>
      <w:sz w:val="20"/>
      <w:szCs w:val="20"/>
    </w:rPr>
  </w:style>
  <w:style w:type="character" w:customStyle="1" w:styleId="CommentSubjectChar">
    <w:name w:val="Comment Subject Char"/>
    <w:basedOn w:val="CommentTextChar"/>
    <w:link w:val="CommentSubject"/>
    <w:uiPriority w:val="99"/>
    <w:semiHidden/>
    <w:rsid w:val="005F3135"/>
    <w:rPr>
      <w:b/>
      <w:bCs/>
      <w:sz w:val="20"/>
      <w:szCs w:val="20"/>
    </w:rPr>
  </w:style>
  <w:style w:type="paragraph" w:styleId="Header">
    <w:name w:val="header"/>
    <w:basedOn w:val="Normal"/>
    <w:link w:val="HeaderChar"/>
    <w:uiPriority w:val="99"/>
    <w:unhideWhenUsed/>
    <w:rsid w:val="00B2181A"/>
    <w:pPr>
      <w:tabs>
        <w:tab w:val="center" w:pos="4252"/>
        <w:tab w:val="right" w:pos="8504"/>
      </w:tabs>
      <w:spacing w:line="240" w:lineRule="auto"/>
    </w:pPr>
  </w:style>
  <w:style w:type="character" w:customStyle="1" w:styleId="HeaderChar">
    <w:name w:val="Header Char"/>
    <w:basedOn w:val="DefaultParagraphFont"/>
    <w:link w:val="Header"/>
    <w:uiPriority w:val="99"/>
    <w:rsid w:val="00B2181A"/>
  </w:style>
  <w:style w:type="paragraph" w:styleId="Footer">
    <w:name w:val="footer"/>
    <w:basedOn w:val="Normal"/>
    <w:link w:val="FooterChar"/>
    <w:uiPriority w:val="99"/>
    <w:unhideWhenUsed/>
    <w:rsid w:val="00B2181A"/>
    <w:pPr>
      <w:tabs>
        <w:tab w:val="center" w:pos="4252"/>
        <w:tab w:val="right" w:pos="8504"/>
      </w:tabs>
      <w:spacing w:line="240" w:lineRule="auto"/>
    </w:pPr>
  </w:style>
  <w:style w:type="character" w:customStyle="1" w:styleId="FooterChar">
    <w:name w:val="Footer Char"/>
    <w:basedOn w:val="DefaultParagraphFont"/>
    <w:link w:val="Footer"/>
    <w:uiPriority w:val="99"/>
    <w:rsid w:val="00B2181A"/>
  </w:style>
  <w:style w:type="paragraph" w:customStyle="1" w:styleId="Default">
    <w:name w:val="Default"/>
    <w:rsid w:val="00B2181A"/>
    <w:pPr>
      <w:autoSpaceDE w:val="0"/>
      <w:autoSpaceDN w:val="0"/>
      <w:adjustRightInd w:val="0"/>
      <w:spacing w:line="240" w:lineRule="auto"/>
    </w:pPr>
    <w:rPr>
      <w:rFonts w:ascii="Book Antiqua" w:eastAsiaTheme="minorHAnsi" w:hAnsi="Book Antiqua" w:cs="Book Antiqua"/>
      <w:color w:val="000000"/>
      <w:lang w:eastAsia="en-US"/>
    </w:rPr>
  </w:style>
  <w:style w:type="paragraph" w:styleId="NoSpacing">
    <w:name w:val="No Spacing"/>
    <w:link w:val="NoSpacingChar"/>
    <w:uiPriority w:val="1"/>
    <w:qFormat/>
    <w:rsid w:val="00B2181A"/>
    <w:pPr>
      <w:spacing w:line="240" w:lineRule="auto"/>
    </w:pPr>
    <w:rPr>
      <w:rFonts w:ascii="Calibri" w:eastAsia="Calibri" w:hAnsi="Calibri" w:cs="Times New Roman"/>
      <w:sz w:val="22"/>
      <w:szCs w:val="22"/>
      <w:lang w:val="es-ES" w:eastAsia="en-US"/>
    </w:rPr>
  </w:style>
  <w:style w:type="character" w:customStyle="1" w:styleId="NoSpacingChar">
    <w:name w:val="No Spacing Char"/>
    <w:link w:val="NoSpacing"/>
    <w:uiPriority w:val="1"/>
    <w:locked/>
    <w:rsid w:val="00B2181A"/>
    <w:rPr>
      <w:rFonts w:ascii="Calibri" w:eastAsia="Calibri" w:hAnsi="Calibri" w:cs="Times New Roman"/>
      <w:sz w:val="22"/>
      <w:szCs w:val="22"/>
      <w:lang w:val="es-ES" w:eastAsia="en-US"/>
    </w:rPr>
  </w:style>
  <w:style w:type="paragraph" w:customStyle="1" w:styleId="xmsonormal">
    <w:name w:val="x_msonormal"/>
    <w:basedOn w:val="Normal"/>
    <w:rsid w:val="00B2181A"/>
    <w:pPr>
      <w:spacing w:before="100" w:beforeAutospacing="1" w:after="100" w:afterAutospacing="1" w:line="240" w:lineRule="auto"/>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5517/aie.v16i2.23559" TargetMode="External"/><Relationship Id="rId18" Type="http://schemas.openxmlformats.org/officeDocument/2006/relationships/hyperlink" Target="http://cdn.nmc.org/media/2017-nmc-horizon-report-he-EN.pdf" TargetMode="External"/><Relationship Id="rId26" Type="http://schemas.openxmlformats.org/officeDocument/2006/relationships/hyperlink" Target="http://www.oportunidadproject.eu/resources/compendium.html" TargetMode="External"/><Relationship Id="rId39" Type="http://schemas.openxmlformats.org/officeDocument/2006/relationships/footer" Target="footer2.xml"/><Relationship Id="rId21" Type="http://schemas.openxmlformats.org/officeDocument/2006/relationships/hyperlink" Target="http://dx.doi.org/10.5944/ried.21.2.20605" TargetMode="External"/><Relationship Id="rId34" Type="http://schemas.openxmlformats.org/officeDocument/2006/relationships/hyperlink" Target="http://estatico.uned.ac.cr/paa/pdf/Materiales-autoev/2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deoteca_vau.uned.ac.cr/videos/video/3536/" TargetMode="External"/><Relationship Id="rId20" Type="http://schemas.openxmlformats.org/officeDocument/2006/relationships/hyperlink" Target="https://revistas.unc.edu.ar/index.php/vesc/article/view/16210" TargetMode="External"/><Relationship Id="rId29" Type="http://schemas.openxmlformats.org/officeDocument/2006/relationships/hyperlink" Target="https://www.youtube.com/watch?v=oicLsTZRp28&amp;index=18&amp;list=PLmWYEDTNOGUJHowUZDjD31GXRYVQ3w74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estiga.uned.ac.cr/revistas/index.php/innovaciones/article/view/1648" TargetMode="External"/><Relationship Id="rId24" Type="http://schemas.openxmlformats.org/officeDocument/2006/relationships/hyperlink" Target="https://doi.org/10.5334/bbc.c" TargetMode="External"/><Relationship Id="rId32" Type="http://schemas.openxmlformats.org/officeDocument/2006/relationships/hyperlink" Target="http://unesdoc.unesco.org/images/0012/001285/128515e.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22458/caes.v7i2.1600" TargetMode="External"/><Relationship Id="rId23" Type="http://schemas.openxmlformats.org/officeDocument/2006/relationships/hyperlink" Target="http://www.nytimes.com/2001/04/04/us/auditing-classes-at-mit-on-the-web-and-free.html" TargetMode="External"/><Relationship Id="rId28" Type="http://schemas.openxmlformats.org/officeDocument/2006/relationships/hyperlink" Target="http://revistas.uv.mx/index.php/cpue/article/view/2916" TargetMode="External"/><Relationship Id="rId36" Type="http://schemas.openxmlformats.org/officeDocument/2006/relationships/header" Target="header1.xml"/><Relationship Id="rId10" Type="http://schemas.openxmlformats.org/officeDocument/2006/relationships/hyperlink" Target="http://dx.doi.org/10.22458/caes.v9i2.2077" TargetMode="External"/><Relationship Id="rId19" Type="http://schemas.openxmlformats.org/officeDocument/2006/relationships/hyperlink" Target="http://hdl.handle.net/11599/36" TargetMode="External"/><Relationship Id="rId31" Type="http://schemas.openxmlformats.org/officeDocument/2006/relationships/hyperlink" Target="http://www.oeconsortium.org/members/" TargetMode="External"/><Relationship Id="rId4" Type="http://schemas.openxmlformats.org/officeDocument/2006/relationships/settings" Target="settings.xml"/><Relationship Id="rId9" Type="http://schemas.openxmlformats.org/officeDocument/2006/relationships/hyperlink" Target="mailto:amsandoval@uned.ac.cr" TargetMode="External"/><Relationship Id="rId14" Type="http://schemas.openxmlformats.org/officeDocument/2006/relationships/hyperlink" Target="http://investiga.uned.ac.cr/revistas/index.php/revistacalidad/article/view/1600" TargetMode="External"/><Relationship Id="rId22" Type="http://schemas.openxmlformats.org/officeDocument/2006/relationships/hyperlink" Target="http://documentos.mideplan.go.cr/alfresco/d/d/workspace/SpacesStore/cd1da1b4-868b-4f6f-bdf8-b2dee0525b76/PND%202015-2018%20Alberto%20Ca%C3%B1as%20Escalante%20WEB.pdf" TargetMode="External"/><Relationship Id="rId27" Type="http://schemas.openxmlformats.org/officeDocument/2006/relationships/hyperlink" Target="https://www.uned.ac.cr/acontecer/a-diario/juncos/39-a-diario-/educacion/976-ocw-uned-recibe-prestigioso-galardon-internacional" TargetMode="External"/><Relationship Id="rId30" Type="http://schemas.openxmlformats.org/officeDocument/2006/relationships/hyperlink" Target="https://www.opencon2017.org/opencon_2017_costa_rica" TargetMode="External"/><Relationship Id="rId35" Type="http://schemas.openxmlformats.org/officeDocument/2006/relationships/hyperlink" Target="http://www.hewlett.org/programs/education-program/open-educational-resources" TargetMode="External"/><Relationship Id="rId8" Type="http://schemas.openxmlformats.org/officeDocument/2006/relationships/hyperlink" Target="mailto:dhernandez@uned.ac.cr" TargetMode="External"/><Relationship Id="rId3" Type="http://schemas.openxmlformats.org/officeDocument/2006/relationships/styles" Target="styles.xml"/><Relationship Id="rId12" Type="http://schemas.openxmlformats.org/officeDocument/2006/relationships/hyperlink" Target="http://dx.doi.org/10.22458/ie.v18i25.1648" TargetMode="External"/><Relationship Id="rId17" Type="http://schemas.openxmlformats.org/officeDocument/2006/relationships/hyperlink" Target="https://videoteca_vau.uned.ac.cr/videos/video/3535/" TargetMode="External"/><Relationship Id="rId25" Type="http://schemas.openxmlformats.org/officeDocument/2006/relationships/hyperlink" Target="https://repositorio.itesm.mx/handle/11285/627977" TargetMode="External"/><Relationship Id="rId33" Type="http://schemas.openxmlformats.org/officeDocument/2006/relationships/hyperlink" Target="http://www.uned.ac.cr/academica/images/cidreb/Normativa/Lineamientos_politica_instituc_2015_2019.pdf"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077"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07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msandoval@uned.ac.cr" TargetMode="External"/><Relationship Id="rId1" Type="http://schemas.openxmlformats.org/officeDocument/2006/relationships/hyperlink" Target="mailto:dhernandez@uned.ac.c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F4E8-DF29-458A-9686-912E9FB2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6217</Words>
  <Characters>35443</Characters>
  <Application>Microsoft Office Word</Application>
  <DocSecurity>0</DocSecurity>
  <Lines>295</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41577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2018-11-24T20:12:00Z</dcterms:created>
  <dcterms:modified xsi:type="dcterms:W3CDTF">2018-12-05T08:55:00Z</dcterms:modified>
</cp:coreProperties>
</file>