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AB546" w14:textId="20102E66" w:rsidR="004549F6" w:rsidRPr="0036318B" w:rsidRDefault="00A00DCB" w:rsidP="00894084">
      <w:pPr>
        <w:spacing w:line="360" w:lineRule="auto"/>
        <w:rPr>
          <w:rFonts w:ascii="Times New Roman" w:eastAsia="Times New Roman" w:hAnsi="Times New Roman" w:cs="Times New Roman"/>
          <w:sz w:val="24"/>
          <w:szCs w:val="24"/>
        </w:rPr>
      </w:pPr>
      <w:r w:rsidRPr="00A00DCB">
        <w:rPr>
          <w:rFonts w:ascii="Times New Roman" w:eastAsia="Times New Roman" w:hAnsi="Times New Roman" w:cs="Times New Roman"/>
          <w:noProof/>
          <w:sz w:val="24"/>
          <w:szCs w:val="24"/>
          <w:lang w:eastAsia="es-CR"/>
        </w:rPr>
        <mc:AlternateContent>
          <mc:Choice Requires="wps">
            <w:drawing>
              <wp:anchor distT="45720" distB="45720" distL="114300" distR="114300" simplePos="0" relativeHeight="251659264" behindDoc="0" locked="0" layoutInCell="1" allowOverlap="1" wp14:anchorId="0322A296" wp14:editId="729FA0D2">
                <wp:simplePos x="0" y="0"/>
                <wp:positionH relativeFrom="column">
                  <wp:posOffset>-189865</wp:posOffset>
                </wp:positionH>
                <wp:positionV relativeFrom="paragraph">
                  <wp:posOffset>635</wp:posOffset>
                </wp:positionV>
                <wp:extent cx="977900" cy="3657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65760"/>
                        </a:xfrm>
                        <a:prstGeom prst="rect">
                          <a:avLst/>
                        </a:prstGeom>
                        <a:solidFill>
                          <a:srgbClr val="FFFFFF"/>
                        </a:solidFill>
                        <a:ln w="9525">
                          <a:noFill/>
                          <a:miter lim="800000"/>
                          <a:headEnd/>
                          <a:tailEnd/>
                        </a:ln>
                      </wps:spPr>
                      <wps:txbx>
                        <w:txbxContent>
                          <w:p w14:paraId="57AAEE54" w14:textId="4945C718" w:rsidR="00A00DCB" w:rsidRPr="0036318B" w:rsidRDefault="00A00DCB">
                            <w:pPr>
                              <w:rPr>
                                <w:b/>
                              </w:rPr>
                            </w:pPr>
                            <w:r w:rsidRPr="0036318B">
                              <w:rPr>
                                <w:b/>
                              </w:rPr>
                              <w:t>Imagen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322A296" id="_x0000_t202" coordsize="21600,21600" o:spt="202" path="m,l,21600r21600,l21600,xe">
                <v:stroke joinstyle="miter"/>
                <v:path gradientshapeok="t" o:connecttype="rect"/>
              </v:shapetype>
              <v:shape id="Cuadro de texto 2" o:spid="_x0000_s1026" type="#_x0000_t202" style="position:absolute;margin-left:-14.95pt;margin-top:.05pt;width:77pt;height:2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" stroked="f">
                <v:textbox>
                  <w:txbxContent>
                    <w:p w14:paraId="57AAEE54" w14:textId="4945C718" w:rsidR="00A00DCB" w:rsidRPr="0036318B" w:rsidRDefault="00A00DCB">
                      <w:pPr>
                        <w:rPr>
                          <w:b/>
                        </w:rPr>
                      </w:pPr>
                      <w:r w:rsidRPr="0036318B">
                        <w:rPr>
                          <w:b/>
                        </w:rPr>
                        <w:t>Imagen #1</w:t>
                      </w:r>
                    </w:p>
                  </w:txbxContent>
                </v:textbox>
                <w10:wrap type="square"/>
              </v:shape>
            </w:pict>
          </mc:Fallback>
        </mc:AlternateContent>
      </w:r>
      <w:r w:rsidR="00894084">
        <w:rPr>
          <w:rFonts w:ascii="Times New Roman" w:eastAsia="Times New Roman" w:hAnsi="Times New Roman" w:cs="Times New Roman"/>
          <w:noProof/>
          <w:sz w:val="24"/>
          <w:szCs w:val="24"/>
          <w:lang w:eastAsia="es-CR"/>
        </w:rPr>
        <w:drawing>
          <wp:inline distT="0" distB="0" distL="0" distR="0" wp14:anchorId="53D2A851" wp14:editId="686A04B5">
            <wp:extent cx="5263763" cy="2671639"/>
            <wp:effectExtent l="38100" t="0" r="13335" b="0"/>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224013">
        <w:rPr>
          <w:rFonts w:ascii="Times New Roman" w:eastAsia="Times New Roman" w:hAnsi="Times New Roman" w:cs="Times New Roman"/>
          <w:sz w:val="16"/>
          <w:szCs w:val="16"/>
        </w:rPr>
        <w:t>Fuente</w:t>
      </w:r>
      <w:r w:rsidR="002A616F" w:rsidRPr="002A616F">
        <w:rPr>
          <w:rFonts w:ascii="Times New Roman" w:eastAsia="Times New Roman" w:hAnsi="Times New Roman" w:cs="Times New Roman"/>
          <w:sz w:val="16"/>
          <w:szCs w:val="16"/>
        </w:rPr>
        <w:t>: página principal de la</w:t>
      </w:r>
      <w:r w:rsidR="00B66B75">
        <w:rPr>
          <w:rFonts w:ascii="Times New Roman" w:eastAsia="Times New Roman" w:hAnsi="Times New Roman" w:cs="Times New Roman"/>
          <w:sz w:val="16"/>
          <w:szCs w:val="16"/>
        </w:rPr>
        <w:t xml:space="preserve"> UNED, Vicerrectoría Ejecutiva</w:t>
      </w:r>
    </w:p>
    <w:p w14:paraId="56BFA161" w14:textId="77777777" w:rsidR="00EC21F0" w:rsidRDefault="00EC21F0" w:rsidP="00894084">
      <w:pPr>
        <w:spacing w:line="360" w:lineRule="auto"/>
        <w:rPr>
          <w:rFonts w:ascii="Times New Roman" w:eastAsia="Times New Roman" w:hAnsi="Times New Roman" w:cs="Times New Roman"/>
          <w:sz w:val="16"/>
          <w:szCs w:val="16"/>
        </w:rPr>
      </w:pPr>
    </w:p>
    <w:p w14:paraId="1508DD5A" w14:textId="5C2178AF" w:rsidR="004549F6" w:rsidRDefault="0036318B" w:rsidP="00894084">
      <w:pPr>
        <w:spacing w:line="360" w:lineRule="auto"/>
        <w:rPr>
          <w:rFonts w:ascii="Times New Roman" w:eastAsia="Times New Roman" w:hAnsi="Times New Roman" w:cs="Times New Roman"/>
          <w:sz w:val="24"/>
          <w:szCs w:val="24"/>
        </w:rPr>
      </w:pPr>
      <w:r w:rsidRPr="00A00DCB">
        <w:rPr>
          <w:rFonts w:ascii="Times New Roman" w:eastAsia="Times New Roman" w:hAnsi="Times New Roman" w:cs="Times New Roman"/>
          <w:noProof/>
          <w:sz w:val="24"/>
          <w:szCs w:val="24"/>
          <w:lang w:eastAsia="es-CR"/>
        </w:rPr>
        <mc:AlternateContent>
          <mc:Choice Requires="wps">
            <w:drawing>
              <wp:anchor distT="45720" distB="45720" distL="114300" distR="114300" simplePos="0" relativeHeight="251661312" behindDoc="0" locked="0" layoutInCell="1" allowOverlap="1" wp14:anchorId="745E2D4D" wp14:editId="5BFCE8A5">
                <wp:simplePos x="0" y="0"/>
                <wp:positionH relativeFrom="column">
                  <wp:posOffset>0</wp:posOffset>
                </wp:positionH>
                <wp:positionV relativeFrom="paragraph">
                  <wp:posOffset>323215</wp:posOffset>
                </wp:positionV>
                <wp:extent cx="977900" cy="36576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65760"/>
                        </a:xfrm>
                        <a:prstGeom prst="rect">
                          <a:avLst/>
                        </a:prstGeom>
                        <a:solidFill>
                          <a:srgbClr val="FFFFFF"/>
                        </a:solidFill>
                        <a:ln w="9525">
                          <a:noFill/>
                          <a:miter lim="800000"/>
                          <a:headEnd/>
                          <a:tailEnd/>
                        </a:ln>
                      </wps:spPr>
                      <wps:txbx>
                        <w:txbxContent>
                          <w:p w14:paraId="18BAE3F7" w14:textId="14C2563A" w:rsidR="0036318B" w:rsidRPr="0036318B" w:rsidRDefault="0036318B" w:rsidP="0036318B">
                            <w:pPr>
                              <w:rPr>
                                <w:b/>
                              </w:rPr>
                            </w:pPr>
                            <w:r w:rsidRPr="0036318B">
                              <w:rPr>
                                <w:b/>
                              </w:rPr>
                              <w:t>Imagen #</w:t>
                            </w:r>
                            <w:r>
                              <w:rPr>
                                <w:b/>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5E2D4D" id="_x0000_s1027" type="#_x0000_t202" style="position:absolute;margin-left:0;margin-top:25.45pt;width:77pt;height:2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" stroked="f">
                <v:textbox>
                  <w:txbxContent>
                    <w:p w14:paraId="18BAE3F7" w14:textId="14C2563A" w:rsidR="0036318B" w:rsidRPr="0036318B" w:rsidRDefault="0036318B" w:rsidP="0036318B">
                      <w:pPr>
                        <w:rPr>
                          <w:b/>
                        </w:rPr>
                      </w:pPr>
                      <w:r w:rsidRPr="0036318B">
                        <w:rPr>
                          <w:b/>
                        </w:rPr>
                        <w:t>Imagen #</w:t>
                      </w:r>
                      <w:r>
                        <w:rPr>
                          <w:b/>
                        </w:rPr>
                        <w:t>2</w:t>
                      </w:r>
                    </w:p>
                  </w:txbxContent>
                </v:textbox>
                <w10:wrap type="square"/>
              </v:shape>
            </w:pict>
          </mc:Fallback>
        </mc:AlternateContent>
      </w:r>
      <w:r w:rsidR="00894084">
        <w:rPr>
          <w:rFonts w:ascii="Times New Roman" w:eastAsia="Times New Roman" w:hAnsi="Times New Roman" w:cs="Times New Roman"/>
          <w:noProof/>
          <w:sz w:val="24"/>
          <w:szCs w:val="24"/>
          <w:lang w:eastAsia="es-CR"/>
        </w:rPr>
        <w:drawing>
          <wp:inline distT="0" distB="0" distL="0" distR="0" wp14:anchorId="59AAB668" wp14:editId="009C73AD">
            <wp:extent cx="5287617" cy="3267986"/>
            <wp:effectExtent l="76200" t="0" r="104140" b="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A26C96D" w14:textId="21055F12" w:rsidR="002A616F" w:rsidRPr="002A616F" w:rsidRDefault="002A616F" w:rsidP="002A616F">
      <w:pPr>
        <w:spacing w:line="360" w:lineRule="auto"/>
        <w:rPr>
          <w:rFonts w:ascii="Times New Roman" w:eastAsia="Times New Roman" w:hAnsi="Times New Roman" w:cs="Times New Roman"/>
          <w:sz w:val="16"/>
          <w:szCs w:val="16"/>
        </w:rPr>
      </w:pPr>
      <w:r w:rsidRPr="002A616F">
        <w:rPr>
          <w:rFonts w:ascii="Times New Roman" w:eastAsia="Times New Roman" w:hAnsi="Times New Roman" w:cs="Times New Roman"/>
          <w:sz w:val="16"/>
          <w:szCs w:val="16"/>
        </w:rPr>
        <w:t xml:space="preserve">Fuente: página principal de </w:t>
      </w:r>
      <w:r w:rsidR="00B66B75">
        <w:rPr>
          <w:rFonts w:ascii="Times New Roman" w:eastAsia="Times New Roman" w:hAnsi="Times New Roman" w:cs="Times New Roman"/>
          <w:sz w:val="16"/>
          <w:szCs w:val="16"/>
        </w:rPr>
        <w:t>la UNED, Vicerrectoría Ejecutiva.</w:t>
      </w:r>
      <w:r w:rsidRPr="002A616F">
        <w:rPr>
          <w:rFonts w:ascii="Times New Roman" w:eastAsia="Times New Roman" w:hAnsi="Times New Roman" w:cs="Times New Roman"/>
          <w:sz w:val="16"/>
          <w:szCs w:val="16"/>
        </w:rPr>
        <w:t xml:space="preserve"> </w:t>
      </w:r>
    </w:p>
    <w:p w14:paraId="12798808" w14:textId="77777777" w:rsidR="0036318B" w:rsidRDefault="0036318B" w:rsidP="00417CDF">
      <w:pPr>
        <w:spacing w:line="360" w:lineRule="auto"/>
        <w:rPr>
          <w:rFonts w:ascii="Times New Roman" w:hAnsi="Times New Roman"/>
          <w:b/>
          <w:sz w:val="24"/>
        </w:rPr>
      </w:pPr>
    </w:p>
    <w:p w14:paraId="5B6457BF" w14:textId="77777777" w:rsidR="0036318B" w:rsidRDefault="0036318B" w:rsidP="00417CDF">
      <w:pPr>
        <w:spacing w:line="360" w:lineRule="auto"/>
        <w:rPr>
          <w:rFonts w:ascii="Times New Roman" w:hAnsi="Times New Roman"/>
          <w:b/>
          <w:sz w:val="24"/>
        </w:rPr>
      </w:pPr>
    </w:p>
    <w:p w14:paraId="43679359" w14:textId="77777777" w:rsidR="0036318B" w:rsidRDefault="0036318B" w:rsidP="00417CDF">
      <w:pPr>
        <w:spacing w:line="360" w:lineRule="auto"/>
        <w:rPr>
          <w:rFonts w:ascii="Times New Roman" w:hAnsi="Times New Roman"/>
          <w:b/>
          <w:sz w:val="24"/>
        </w:rPr>
      </w:pPr>
    </w:p>
    <w:p w14:paraId="0693DDBB" w14:textId="77777777" w:rsidR="0036318B" w:rsidRDefault="0036318B" w:rsidP="00417CDF">
      <w:pPr>
        <w:spacing w:line="360" w:lineRule="auto"/>
        <w:rPr>
          <w:rFonts w:ascii="Times New Roman" w:hAnsi="Times New Roman"/>
          <w:b/>
          <w:sz w:val="24"/>
        </w:rPr>
      </w:pPr>
      <w:bookmarkStart w:id="0" w:name="_GoBack"/>
      <w:bookmarkEnd w:id="0"/>
    </w:p>
    <w:p w14:paraId="71ADFB5D" w14:textId="77777777" w:rsidR="0036318B" w:rsidRDefault="0036318B" w:rsidP="00417CDF">
      <w:pPr>
        <w:spacing w:line="360" w:lineRule="auto"/>
        <w:rPr>
          <w:rFonts w:ascii="Times New Roman" w:hAnsi="Times New Roman"/>
          <w:b/>
          <w:sz w:val="24"/>
        </w:rPr>
      </w:pPr>
    </w:p>
    <w:p w14:paraId="3387271C" w14:textId="028AE3D6" w:rsidR="0036318B" w:rsidRDefault="0036318B" w:rsidP="00417CDF">
      <w:pPr>
        <w:spacing w:line="360" w:lineRule="auto"/>
        <w:rPr>
          <w:rFonts w:ascii="Times New Roman" w:hAnsi="Times New Roman"/>
          <w:b/>
          <w:sz w:val="24"/>
        </w:rPr>
      </w:pPr>
      <w:r w:rsidRPr="00A00DCB">
        <w:rPr>
          <w:rFonts w:ascii="Times New Roman" w:eastAsia="Times New Roman" w:hAnsi="Times New Roman" w:cs="Times New Roman"/>
          <w:noProof/>
          <w:sz w:val="24"/>
          <w:szCs w:val="24"/>
          <w:lang w:eastAsia="es-CR"/>
        </w:rPr>
        <mc:AlternateContent>
          <mc:Choice Requires="wps">
            <w:drawing>
              <wp:anchor distT="45720" distB="45720" distL="114300" distR="114300" simplePos="0" relativeHeight="251663360" behindDoc="0" locked="0" layoutInCell="1" allowOverlap="1" wp14:anchorId="2553290A" wp14:editId="025A2321">
                <wp:simplePos x="0" y="0"/>
                <wp:positionH relativeFrom="column">
                  <wp:posOffset>0</wp:posOffset>
                </wp:positionH>
                <wp:positionV relativeFrom="paragraph">
                  <wp:posOffset>410845</wp:posOffset>
                </wp:positionV>
                <wp:extent cx="977900" cy="36576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65760"/>
                        </a:xfrm>
                        <a:prstGeom prst="rect">
                          <a:avLst/>
                        </a:prstGeom>
                        <a:solidFill>
                          <a:srgbClr val="FFFFFF"/>
                        </a:solidFill>
                        <a:ln w="9525">
                          <a:noFill/>
                          <a:miter lim="800000"/>
                          <a:headEnd/>
                          <a:tailEnd/>
                        </a:ln>
                      </wps:spPr>
                      <wps:txbx>
                        <w:txbxContent>
                          <w:p w14:paraId="62F42626" w14:textId="11236D17" w:rsidR="0036318B" w:rsidRPr="0036318B" w:rsidRDefault="0036318B" w:rsidP="0036318B">
                            <w:pPr>
                              <w:rPr>
                                <w:b/>
                              </w:rPr>
                            </w:pPr>
                            <w:r w:rsidRPr="0036318B">
                              <w:rPr>
                                <w:b/>
                              </w:rPr>
                              <w:t>Imagen #</w:t>
                            </w:r>
                            <w:r>
                              <w:rPr>
                                <w:b/>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53290A" id="_x0000_s1028" type="#_x0000_t202" style="position:absolute;margin-left:0;margin-top:32.35pt;width:77pt;height:28.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" stroked="f">
                <v:textbox>
                  <w:txbxContent>
                    <w:p w14:paraId="62F42626" w14:textId="11236D17" w:rsidR="0036318B" w:rsidRPr="0036318B" w:rsidRDefault="0036318B" w:rsidP="0036318B">
                      <w:pPr>
                        <w:rPr>
                          <w:b/>
                        </w:rPr>
                      </w:pPr>
                      <w:r w:rsidRPr="0036318B">
                        <w:rPr>
                          <w:b/>
                        </w:rPr>
                        <w:t>Imagen #</w:t>
                      </w:r>
                      <w:r>
                        <w:rPr>
                          <w:b/>
                        </w:rPr>
                        <w:t>3</w:t>
                      </w:r>
                    </w:p>
                  </w:txbxContent>
                </v:textbox>
                <w10:wrap type="square"/>
              </v:shape>
            </w:pict>
          </mc:Fallback>
        </mc:AlternateContent>
      </w:r>
    </w:p>
    <w:p w14:paraId="0BEFA874" w14:textId="171CB565" w:rsidR="00894084" w:rsidRDefault="00894084" w:rsidP="00417CDF">
      <w:pPr>
        <w:spacing w:line="360" w:lineRule="auto"/>
        <w:rPr>
          <w:rFonts w:ascii="Times New Roman" w:eastAsia="Times New Roman" w:hAnsi="Times New Roman" w:cs="Times New Roman"/>
          <w:b/>
          <w:bCs/>
          <w:sz w:val="24"/>
          <w:szCs w:val="24"/>
        </w:rPr>
      </w:pPr>
    </w:p>
    <w:tbl>
      <w:tblPr>
        <w:tblStyle w:val="Tablaconcuadrcula"/>
        <w:tblW w:w="9064" w:type="dxa"/>
        <w:jc w:val="center"/>
        <w:tblCellSpacing w:w="20" w:type="dxa"/>
        <w:tblBorders>
          <w:top w:val="inset" w:sz="6" w:space="0" w:color="4472C4" w:themeColor="accent5"/>
          <w:left w:val="inset" w:sz="6" w:space="0" w:color="4472C4" w:themeColor="accent5"/>
          <w:bottom w:val="inset" w:sz="6" w:space="0" w:color="4472C4" w:themeColor="accent5"/>
          <w:right w:val="inset" w:sz="6" w:space="0" w:color="4472C4" w:themeColor="accent5"/>
          <w:insideH w:val="inset" w:sz="6" w:space="0" w:color="4472C4" w:themeColor="accent5"/>
          <w:insideV w:val="inset" w:sz="6" w:space="0" w:color="4472C4" w:themeColor="accent5"/>
        </w:tblBorders>
        <w:tblLook w:val="04A0" w:firstRow="1" w:lastRow="0" w:firstColumn="1" w:lastColumn="0" w:noHBand="0" w:noVBand="1"/>
      </w:tblPr>
      <w:tblGrid>
        <w:gridCol w:w="2711"/>
        <w:gridCol w:w="3266"/>
        <w:gridCol w:w="3087"/>
      </w:tblGrid>
      <w:tr w:rsidR="004B5D84" w:rsidRPr="00F46FDB" w14:paraId="5ABEEF6D" w14:textId="77777777" w:rsidTr="00417CDF">
        <w:trPr>
          <w:tblCellSpacing w:w="20" w:type="dxa"/>
          <w:jc w:val="center"/>
        </w:trPr>
        <w:tc>
          <w:tcPr>
            <w:tcW w:w="2698" w:type="dxa"/>
            <w:vAlign w:val="center"/>
          </w:tcPr>
          <w:p w14:paraId="75F10A22" w14:textId="3023705A" w:rsidR="00F67914" w:rsidRPr="00F46FDB" w:rsidRDefault="00F46FDB" w:rsidP="002B55A5">
            <w:pPr>
              <w:jc w:val="center"/>
              <w:rPr>
                <w:rFonts w:ascii="Times New Roman" w:hAnsi="Times New Roman" w:cs="Times New Roman"/>
                <w:b/>
                <w:sz w:val="24"/>
                <w:szCs w:val="24"/>
              </w:rPr>
            </w:pPr>
            <w:proofErr w:type="spellStart"/>
            <w:r>
              <w:rPr>
                <w:rFonts w:ascii="Times New Roman" w:hAnsi="Times New Roman" w:cs="Times New Roman"/>
                <w:b/>
                <w:sz w:val="24"/>
                <w:szCs w:val="24"/>
              </w:rPr>
              <w:t>Criterio</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comparación</w:t>
            </w:r>
            <w:proofErr w:type="spellEnd"/>
          </w:p>
        </w:tc>
        <w:tc>
          <w:tcPr>
            <w:tcW w:w="3289" w:type="dxa"/>
            <w:vAlign w:val="center"/>
          </w:tcPr>
          <w:p w14:paraId="3B1EBDDA" w14:textId="47B5FA1B" w:rsidR="00F67914" w:rsidRPr="00F46FDB" w:rsidRDefault="002B55A5" w:rsidP="002B55A5">
            <w:pPr>
              <w:jc w:val="center"/>
              <w:rPr>
                <w:rFonts w:ascii="Times New Roman" w:hAnsi="Times New Roman" w:cs="Times New Roman"/>
                <w:b/>
                <w:sz w:val="24"/>
                <w:szCs w:val="24"/>
              </w:rPr>
            </w:pPr>
            <w:r>
              <w:rPr>
                <w:rFonts w:ascii="Times New Roman" w:hAnsi="Times New Roman" w:cs="Times New Roman"/>
                <w:b/>
                <w:sz w:val="24"/>
                <w:szCs w:val="24"/>
              </w:rPr>
              <w:t>The Open University</w:t>
            </w:r>
          </w:p>
        </w:tc>
        <w:tc>
          <w:tcPr>
            <w:tcW w:w="3077" w:type="dxa"/>
            <w:vAlign w:val="center"/>
          </w:tcPr>
          <w:p w14:paraId="256625A5" w14:textId="77777777" w:rsidR="00F67914" w:rsidRPr="00F46FDB" w:rsidRDefault="00F67914" w:rsidP="002B55A5">
            <w:pPr>
              <w:jc w:val="center"/>
              <w:rPr>
                <w:rFonts w:ascii="Times New Roman" w:hAnsi="Times New Roman" w:cs="Times New Roman"/>
                <w:b/>
                <w:sz w:val="24"/>
                <w:szCs w:val="24"/>
              </w:rPr>
            </w:pPr>
            <w:r w:rsidRPr="00F46FDB">
              <w:rPr>
                <w:rFonts w:ascii="Times New Roman" w:hAnsi="Times New Roman" w:cs="Times New Roman"/>
                <w:b/>
                <w:sz w:val="24"/>
                <w:szCs w:val="24"/>
              </w:rPr>
              <w:t>UNED</w:t>
            </w:r>
          </w:p>
        </w:tc>
      </w:tr>
      <w:tr w:rsidR="00B42098" w:rsidRPr="00F46FDB" w14:paraId="1CD17F24" w14:textId="77777777" w:rsidTr="00417CDF">
        <w:trPr>
          <w:tblCellSpacing w:w="20" w:type="dxa"/>
          <w:jc w:val="center"/>
        </w:trPr>
        <w:tc>
          <w:tcPr>
            <w:tcW w:w="2698" w:type="dxa"/>
          </w:tcPr>
          <w:p w14:paraId="76C06795" w14:textId="66CDCA42" w:rsidR="00B42098" w:rsidRPr="00F46FDB" w:rsidRDefault="00B42098" w:rsidP="006E21D0">
            <w:pPr>
              <w:tabs>
                <w:tab w:val="left" w:pos="1080"/>
              </w:tabs>
              <w:rPr>
                <w:rFonts w:ascii="Times New Roman" w:hAnsi="Times New Roman" w:cs="Times New Roman"/>
                <w:sz w:val="24"/>
                <w:szCs w:val="24"/>
              </w:rPr>
            </w:pPr>
            <w:r w:rsidRPr="00F46FDB">
              <w:rPr>
                <w:rFonts w:ascii="Times New Roman" w:hAnsi="Times New Roman" w:cs="Times New Roman"/>
                <w:sz w:val="24"/>
                <w:szCs w:val="24"/>
              </w:rPr>
              <w:t xml:space="preserve">Un </w:t>
            </w:r>
            <w:proofErr w:type="spellStart"/>
            <w:r w:rsidR="00B5633B">
              <w:rPr>
                <w:rFonts w:ascii="Times New Roman" w:hAnsi="Times New Roman" w:cs="Times New Roman"/>
                <w:sz w:val="24"/>
                <w:szCs w:val="24"/>
              </w:rPr>
              <w:t>Modelo</w:t>
            </w:r>
            <w:proofErr w:type="spellEnd"/>
            <w:r w:rsidR="00B5633B">
              <w:rPr>
                <w:rFonts w:ascii="Times New Roman" w:hAnsi="Times New Roman" w:cs="Times New Roman"/>
                <w:sz w:val="24"/>
                <w:szCs w:val="24"/>
              </w:rPr>
              <w:t xml:space="preserve"> de </w:t>
            </w:r>
            <w:proofErr w:type="spellStart"/>
            <w:r w:rsidR="00B5633B">
              <w:rPr>
                <w:rFonts w:ascii="Times New Roman" w:hAnsi="Times New Roman" w:cs="Times New Roman"/>
                <w:sz w:val="24"/>
                <w:szCs w:val="24"/>
              </w:rPr>
              <w:t>aprendizaje</w:t>
            </w:r>
            <w:proofErr w:type="spellEnd"/>
            <w:r w:rsidR="00B5633B">
              <w:rPr>
                <w:rFonts w:ascii="Times New Roman" w:hAnsi="Times New Roman" w:cs="Times New Roman"/>
                <w:sz w:val="24"/>
                <w:szCs w:val="24"/>
              </w:rPr>
              <w:t xml:space="preserve"> integral y </w:t>
            </w:r>
            <w:proofErr w:type="spellStart"/>
            <w:r w:rsidR="00B5633B">
              <w:rPr>
                <w:rFonts w:ascii="Times New Roman" w:hAnsi="Times New Roman" w:cs="Times New Roman"/>
                <w:sz w:val="24"/>
                <w:szCs w:val="24"/>
              </w:rPr>
              <w:t>apoyo</w:t>
            </w:r>
            <w:proofErr w:type="spellEnd"/>
            <w:r w:rsidR="00B5633B">
              <w:rPr>
                <w:rFonts w:ascii="Times New Roman" w:hAnsi="Times New Roman" w:cs="Times New Roman"/>
                <w:sz w:val="24"/>
                <w:szCs w:val="24"/>
              </w:rPr>
              <w:t xml:space="preserve"> </w:t>
            </w:r>
            <w:proofErr w:type="spellStart"/>
            <w:r w:rsidR="00B5633B">
              <w:rPr>
                <w:rFonts w:ascii="Times New Roman" w:hAnsi="Times New Roman" w:cs="Times New Roman"/>
                <w:sz w:val="24"/>
                <w:szCs w:val="24"/>
              </w:rPr>
              <w:t>estudiantil</w:t>
            </w:r>
            <w:proofErr w:type="spellEnd"/>
            <w:r w:rsidR="00B5633B">
              <w:rPr>
                <w:rFonts w:ascii="Times New Roman" w:hAnsi="Times New Roman" w:cs="Times New Roman"/>
                <w:sz w:val="24"/>
                <w:szCs w:val="24"/>
              </w:rPr>
              <w:t xml:space="preserve"> </w:t>
            </w:r>
            <w:r w:rsidR="00B5633B" w:rsidRPr="00B5633B">
              <w:rPr>
                <w:rFonts w:ascii="Times New Roman" w:hAnsi="Times New Roman" w:cs="Times New Roman"/>
                <w:sz w:val="24"/>
                <w:szCs w:val="24"/>
              </w:rPr>
              <w:t>(</w:t>
            </w:r>
            <w:r w:rsidRPr="00B5633B">
              <w:rPr>
                <w:rFonts w:ascii="Times New Roman" w:hAnsi="Times New Roman" w:cs="Times New Roman"/>
                <w:sz w:val="24"/>
                <w:szCs w:val="24"/>
              </w:rPr>
              <w:t>Model for Integrated Learning and Learner Support</w:t>
            </w:r>
            <w:r w:rsidR="00B5633B" w:rsidRPr="00B5633B">
              <w:rPr>
                <w:rFonts w:ascii="Times New Roman" w:hAnsi="Times New Roman" w:cs="Times New Roman"/>
                <w:sz w:val="24"/>
                <w:szCs w:val="24"/>
              </w:rPr>
              <w:t>,</w:t>
            </w:r>
            <w:r w:rsidRPr="00B5633B">
              <w:rPr>
                <w:rFonts w:ascii="Times New Roman" w:hAnsi="Times New Roman" w:cs="Times New Roman"/>
                <w:sz w:val="24"/>
                <w:szCs w:val="24"/>
              </w:rPr>
              <w:t xml:space="preserve"> MILLS)</w:t>
            </w:r>
          </w:p>
        </w:tc>
        <w:tc>
          <w:tcPr>
            <w:tcW w:w="3289" w:type="dxa"/>
          </w:tcPr>
          <w:p w14:paraId="4E52C0C1" w14:textId="070DBF0E" w:rsidR="00B42098" w:rsidRPr="00F46FDB" w:rsidRDefault="00B42098" w:rsidP="006E21D0">
            <w:pPr>
              <w:tabs>
                <w:tab w:val="left" w:pos="1080"/>
              </w:tabs>
              <w:rPr>
                <w:rFonts w:ascii="Times New Roman" w:hAnsi="Times New Roman" w:cs="Times New Roman"/>
                <w:sz w:val="24"/>
                <w:szCs w:val="24"/>
                <w:lang w:val="es-MX"/>
              </w:rPr>
            </w:pPr>
            <w:r w:rsidRPr="00F46FDB">
              <w:rPr>
                <w:rFonts w:ascii="Times New Roman" w:hAnsi="Times New Roman" w:cs="Times New Roman"/>
                <w:sz w:val="24"/>
                <w:szCs w:val="24"/>
                <w:lang w:val="es-MX"/>
              </w:rPr>
              <w:t>Este modelo, tiene estas características:</w:t>
            </w:r>
          </w:p>
          <w:p w14:paraId="57B98F3E" w14:textId="77777777" w:rsidR="00B42098" w:rsidRPr="00F46FDB" w:rsidRDefault="00B42098" w:rsidP="006E21D0">
            <w:pPr>
              <w:pStyle w:val="Prrafodelista"/>
              <w:tabs>
                <w:tab w:val="left" w:pos="1080"/>
              </w:tabs>
              <w:ind w:left="1440"/>
              <w:rPr>
                <w:rFonts w:ascii="Times New Roman" w:hAnsi="Times New Roman" w:cs="Times New Roman"/>
                <w:sz w:val="24"/>
                <w:szCs w:val="24"/>
                <w:lang w:val="es-MX"/>
              </w:rPr>
            </w:pPr>
          </w:p>
          <w:p w14:paraId="04B92348" w14:textId="77777777" w:rsidR="00B42098" w:rsidRPr="00F46FDB" w:rsidRDefault="00B42098" w:rsidP="006E21D0">
            <w:pPr>
              <w:pStyle w:val="Prrafodelista"/>
              <w:numPr>
                <w:ilvl w:val="0"/>
                <w:numId w:val="12"/>
              </w:numPr>
              <w:tabs>
                <w:tab w:val="left" w:pos="1080"/>
              </w:tabs>
              <w:rPr>
                <w:rFonts w:ascii="Times New Roman" w:hAnsi="Times New Roman" w:cs="Times New Roman"/>
                <w:sz w:val="24"/>
                <w:szCs w:val="24"/>
                <w:lang w:val="es-MX"/>
              </w:rPr>
            </w:pPr>
            <w:r w:rsidRPr="00F46FDB">
              <w:rPr>
                <w:rFonts w:ascii="Times New Roman" w:hAnsi="Times New Roman" w:cs="Times New Roman"/>
                <w:sz w:val="24"/>
                <w:szCs w:val="24"/>
                <w:lang w:val="es-MX"/>
              </w:rPr>
              <w:t>toma en cuenta las características de las materias que está llevando el estudiante,</w:t>
            </w:r>
          </w:p>
          <w:p w14:paraId="4D8B27E5" w14:textId="77777777" w:rsidR="00B42098" w:rsidRPr="00F46FDB" w:rsidRDefault="00B42098" w:rsidP="006E21D0">
            <w:pPr>
              <w:pStyle w:val="Prrafodelista"/>
              <w:numPr>
                <w:ilvl w:val="0"/>
                <w:numId w:val="12"/>
              </w:numPr>
              <w:tabs>
                <w:tab w:val="left" w:pos="1080"/>
              </w:tabs>
              <w:rPr>
                <w:rFonts w:ascii="Times New Roman" w:hAnsi="Times New Roman" w:cs="Times New Roman"/>
                <w:sz w:val="24"/>
                <w:szCs w:val="24"/>
                <w:lang w:val="es-MX"/>
              </w:rPr>
            </w:pPr>
            <w:r w:rsidRPr="00F46FDB">
              <w:rPr>
                <w:rFonts w:ascii="Times New Roman" w:hAnsi="Times New Roman" w:cs="Times New Roman"/>
                <w:sz w:val="24"/>
                <w:szCs w:val="24"/>
                <w:lang w:val="es-MX"/>
              </w:rPr>
              <w:t>incluye apoyos de aprendizaje,</w:t>
            </w:r>
          </w:p>
          <w:p w14:paraId="6E865282" w14:textId="2DB1EE77" w:rsidR="00B42098" w:rsidRPr="00F46FDB" w:rsidRDefault="006E279B" w:rsidP="006E21D0">
            <w:pPr>
              <w:pStyle w:val="Prrafodelista"/>
              <w:numPr>
                <w:ilvl w:val="0"/>
                <w:numId w:val="12"/>
              </w:numPr>
              <w:tabs>
                <w:tab w:val="left" w:pos="1080"/>
              </w:tabs>
              <w:rPr>
                <w:rFonts w:ascii="Times New Roman" w:hAnsi="Times New Roman" w:cs="Times New Roman"/>
                <w:sz w:val="24"/>
                <w:szCs w:val="24"/>
                <w:lang w:val="es-MX"/>
              </w:rPr>
            </w:pPr>
            <w:r>
              <w:rPr>
                <w:rFonts w:ascii="Times New Roman" w:hAnsi="Times New Roman" w:cs="Times New Roman"/>
                <w:sz w:val="24"/>
                <w:szCs w:val="24"/>
                <w:lang w:val="es-MX"/>
              </w:rPr>
              <w:t>integran los</w:t>
            </w:r>
            <w:r w:rsidR="00B42098" w:rsidRPr="00F46FDB">
              <w:rPr>
                <w:rFonts w:ascii="Times New Roman" w:hAnsi="Times New Roman" w:cs="Times New Roman"/>
                <w:sz w:val="24"/>
                <w:szCs w:val="24"/>
                <w:lang w:val="es-MX"/>
              </w:rPr>
              <w:t xml:space="preserve"> </w:t>
            </w:r>
            <w:r w:rsidR="00B5633B">
              <w:rPr>
                <w:rFonts w:ascii="Times New Roman" w:hAnsi="Times New Roman" w:cs="Times New Roman"/>
                <w:sz w:val="24"/>
                <w:szCs w:val="24"/>
                <w:lang w:val="es-MX"/>
              </w:rPr>
              <w:t xml:space="preserve">Servicios Académicos y </w:t>
            </w:r>
            <w:r w:rsidR="005F1130">
              <w:rPr>
                <w:rFonts w:ascii="Times New Roman" w:hAnsi="Times New Roman" w:cs="Times New Roman"/>
                <w:sz w:val="24"/>
                <w:szCs w:val="24"/>
                <w:lang w:val="es-MX"/>
              </w:rPr>
              <w:t xml:space="preserve">las Escuelas </w:t>
            </w:r>
            <w:r w:rsidR="00B5633B">
              <w:rPr>
                <w:rFonts w:ascii="Times New Roman" w:hAnsi="Times New Roman" w:cs="Times New Roman"/>
                <w:sz w:val="24"/>
                <w:szCs w:val="24"/>
                <w:lang w:val="es-MX"/>
              </w:rPr>
              <w:t>(</w:t>
            </w:r>
            <w:proofErr w:type="spellStart"/>
            <w:r w:rsidR="00B42098" w:rsidRPr="00B5633B">
              <w:rPr>
                <w:rFonts w:ascii="Times New Roman" w:hAnsi="Times New Roman" w:cs="Times New Roman"/>
                <w:sz w:val="24"/>
                <w:szCs w:val="24"/>
                <w:lang w:val="es-MX"/>
              </w:rPr>
              <w:t>Academic</w:t>
            </w:r>
            <w:proofErr w:type="spellEnd"/>
            <w:r w:rsidR="00B42098" w:rsidRPr="00B5633B">
              <w:rPr>
                <w:rFonts w:ascii="Times New Roman" w:hAnsi="Times New Roman" w:cs="Times New Roman"/>
                <w:sz w:val="24"/>
                <w:szCs w:val="24"/>
                <w:lang w:val="es-MX"/>
              </w:rPr>
              <w:t xml:space="preserve"> </w:t>
            </w:r>
            <w:proofErr w:type="spellStart"/>
            <w:r w:rsidR="00B42098" w:rsidRPr="00B5633B">
              <w:rPr>
                <w:rFonts w:ascii="Times New Roman" w:hAnsi="Times New Roman" w:cs="Times New Roman"/>
                <w:sz w:val="24"/>
                <w:szCs w:val="24"/>
                <w:lang w:val="es-MX"/>
              </w:rPr>
              <w:t>Services</w:t>
            </w:r>
            <w:proofErr w:type="spellEnd"/>
            <w:r w:rsidR="00B42098" w:rsidRPr="00B5633B">
              <w:rPr>
                <w:rFonts w:ascii="Times New Roman" w:hAnsi="Times New Roman" w:cs="Times New Roman"/>
                <w:sz w:val="24"/>
                <w:szCs w:val="24"/>
                <w:lang w:val="es-MX"/>
              </w:rPr>
              <w:t xml:space="preserve"> and </w:t>
            </w:r>
            <w:proofErr w:type="spellStart"/>
            <w:r w:rsidR="00B42098" w:rsidRPr="00B5633B">
              <w:rPr>
                <w:rFonts w:ascii="Times New Roman" w:hAnsi="Times New Roman" w:cs="Times New Roman"/>
                <w:sz w:val="24"/>
                <w:szCs w:val="24"/>
                <w:lang w:val="es-MX"/>
              </w:rPr>
              <w:t>Faculties</w:t>
            </w:r>
            <w:proofErr w:type="spellEnd"/>
            <w:r w:rsidR="00B5633B" w:rsidRPr="00B5633B">
              <w:rPr>
                <w:rFonts w:ascii="Times New Roman" w:hAnsi="Times New Roman" w:cs="Times New Roman"/>
                <w:sz w:val="24"/>
                <w:szCs w:val="24"/>
                <w:lang w:val="es-MX"/>
              </w:rPr>
              <w:t>)</w:t>
            </w:r>
            <w:r w:rsidR="00B42098" w:rsidRPr="00B5633B">
              <w:rPr>
                <w:rFonts w:ascii="Times New Roman" w:hAnsi="Times New Roman" w:cs="Times New Roman"/>
                <w:sz w:val="24"/>
                <w:szCs w:val="24"/>
                <w:lang w:val="es-MX"/>
              </w:rPr>
              <w:t>,</w:t>
            </w:r>
          </w:p>
          <w:p w14:paraId="321828A8" w14:textId="64C38949" w:rsidR="00B42098" w:rsidRPr="00F46FDB" w:rsidRDefault="006E279B" w:rsidP="006E21D0">
            <w:pPr>
              <w:pStyle w:val="Prrafodelista"/>
              <w:numPr>
                <w:ilvl w:val="0"/>
                <w:numId w:val="12"/>
              </w:numPr>
              <w:tabs>
                <w:tab w:val="left" w:pos="1080"/>
              </w:tabs>
              <w:rPr>
                <w:rFonts w:ascii="Times New Roman" w:hAnsi="Times New Roman" w:cs="Times New Roman"/>
                <w:sz w:val="24"/>
                <w:szCs w:val="24"/>
                <w:lang w:val="es-MX"/>
              </w:rPr>
            </w:pPr>
            <w:r>
              <w:rPr>
                <w:rFonts w:ascii="Times New Roman" w:hAnsi="Times New Roman" w:cs="Times New Roman"/>
                <w:sz w:val="24"/>
                <w:szCs w:val="24"/>
                <w:lang w:val="es-MX"/>
              </w:rPr>
              <w:t>brinda un</w:t>
            </w:r>
            <w:r w:rsidR="00B42098" w:rsidRPr="00F46FDB">
              <w:rPr>
                <w:rFonts w:ascii="Times New Roman" w:hAnsi="Times New Roman" w:cs="Times New Roman"/>
                <w:sz w:val="24"/>
                <w:szCs w:val="24"/>
                <w:lang w:val="es-MX"/>
              </w:rPr>
              <w:t xml:space="preserve"> apoyo uniforme con canales claros de comunicación,</w:t>
            </w:r>
          </w:p>
          <w:p w14:paraId="63DC905E" w14:textId="77777777" w:rsidR="00B42098" w:rsidRPr="00F46FDB" w:rsidRDefault="00B42098" w:rsidP="006E21D0">
            <w:pPr>
              <w:pStyle w:val="Prrafodelista"/>
              <w:numPr>
                <w:ilvl w:val="0"/>
                <w:numId w:val="12"/>
              </w:numPr>
              <w:tabs>
                <w:tab w:val="left" w:pos="1080"/>
              </w:tabs>
              <w:rPr>
                <w:rFonts w:ascii="Times New Roman" w:hAnsi="Times New Roman" w:cs="Times New Roman"/>
                <w:sz w:val="24"/>
                <w:szCs w:val="24"/>
                <w:lang w:val="es-MX"/>
              </w:rPr>
            </w:pPr>
            <w:r w:rsidRPr="00F46FDB">
              <w:rPr>
                <w:rFonts w:ascii="Times New Roman" w:hAnsi="Times New Roman" w:cs="Times New Roman"/>
                <w:sz w:val="24"/>
                <w:szCs w:val="24"/>
                <w:lang w:val="es-MX"/>
              </w:rPr>
              <w:t>apoya la retención, progreso y compleción</w:t>
            </w:r>
          </w:p>
        </w:tc>
        <w:tc>
          <w:tcPr>
            <w:tcW w:w="3077" w:type="dxa"/>
          </w:tcPr>
          <w:p w14:paraId="10DD8204" w14:textId="55FFD2B3" w:rsidR="00B42098" w:rsidRPr="00FF6005" w:rsidRDefault="002009DF" w:rsidP="006E21D0">
            <w:pPr>
              <w:pStyle w:val="Textocomentario"/>
              <w:rPr>
                <w:rFonts w:ascii="Times New Roman" w:hAnsi="Times New Roman" w:cs="Times New Roman"/>
                <w:sz w:val="24"/>
                <w:szCs w:val="24"/>
                <w:lang w:val="es-CR"/>
              </w:rPr>
            </w:pPr>
            <w:r>
              <w:rPr>
                <w:rFonts w:ascii="Times New Roman" w:hAnsi="Times New Roman" w:cs="Times New Roman"/>
                <w:sz w:val="24"/>
                <w:szCs w:val="24"/>
                <w:lang w:val="es-CR"/>
              </w:rPr>
              <w:t xml:space="preserve">La UNED cuenta con varios servicios, como por ejemplo la </w:t>
            </w:r>
            <w:r w:rsidR="00B42098" w:rsidRPr="00F46FDB">
              <w:rPr>
                <w:rFonts w:ascii="Times New Roman" w:hAnsi="Times New Roman" w:cs="Times New Roman"/>
                <w:sz w:val="24"/>
                <w:szCs w:val="24"/>
                <w:lang w:val="es-CR"/>
              </w:rPr>
              <w:t>D</w:t>
            </w:r>
            <w:r>
              <w:rPr>
                <w:rFonts w:ascii="Times New Roman" w:hAnsi="Times New Roman" w:cs="Times New Roman"/>
                <w:sz w:val="24"/>
                <w:szCs w:val="24"/>
                <w:lang w:val="es-CR"/>
              </w:rPr>
              <w:t xml:space="preserve">irección de </w:t>
            </w:r>
            <w:r w:rsidR="00B42098" w:rsidRPr="00F46FDB">
              <w:rPr>
                <w:rFonts w:ascii="Times New Roman" w:hAnsi="Times New Roman" w:cs="Times New Roman"/>
                <w:sz w:val="24"/>
                <w:szCs w:val="24"/>
                <w:lang w:val="es-CR"/>
              </w:rPr>
              <w:t>A</w:t>
            </w:r>
            <w:r>
              <w:rPr>
                <w:rFonts w:ascii="Times New Roman" w:hAnsi="Times New Roman" w:cs="Times New Roman"/>
                <w:sz w:val="24"/>
                <w:szCs w:val="24"/>
                <w:lang w:val="es-CR"/>
              </w:rPr>
              <w:t>suntos Estudiantiles (DAES),</w:t>
            </w:r>
            <w:r w:rsidR="00B42098" w:rsidRPr="00F46FDB">
              <w:rPr>
                <w:rFonts w:ascii="Times New Roman" w:hAnsi="Times New Roman" w:cs="Times New Roman"/>
                <w:sz w:val="24"/>
                <w:szCs w:val="24"/>
                <w:lang w:val="es-CR"/>
              </w:rPr>
              <w:t xml:space="preserve"> asistido por </w:t>
            </w:r>
            <w:r>
              <w:rPr>
                <w:rFonts w:ascii="Times New Roman" w:hAnsi="Times New Roman" w:cs="Times New Roman"/>
                <w:sz w:val="24"/>
                <w:szCs w:val="24"/>
                <w:lang w:val="es-CR"/>
              </w:rPr>
              <w:t>Programa de Aprendizaje en Línea (</w:t>
            </w:r>
            <w:r w:rsidR="00B42098" w:rsidRPr="00F46FDB">
              <w:rPr>
                <w:rFonts w:ascii="Times New Roman" w:hAnsi="Times New Roman" w:cs="Times New Roman"/>
                <w:sz w:val="24"/>
                <w:szCs w:val="24"/>
                <w:lang w:val="es-CR"/>
              </w:rPr>
              <w:t>PAL</w:t>
            </w:r>
            <w:r>
              <w:rPr>
                <w:rFonts w:ascii="Times New Roman" w:hAnsi="Times New Roman" w:cs="Times New Roman"/>
                <w:sz w:val="24"/>
                <w:szCs w:val="24"/>
                <w:lang w:val="es-CR"/>
              </w:rPr>
              <w:t>)</w:t>
            </w:r>
            <w:r w:rsidR="00B42098" w:rsidRPr="00F46FDB">
              <w:rPr>
                <w:rFonts w:ascii="Times New Roman" w:hAnsi="Times New Roman" w:cs="Times New Roman"/>
                <w:sz w:val="24"/>
                <w:szCs w:val="24"/>
                <w:lang w:val="es-CR"/>
              </w:rPr>
              <w:t xml:space="preserve">, </w:t>
            </w:r>
            <w:r>
              <w:rPr>
                <w:rFonts w:ascii="Times New Roman" w:hAnsi="Times New Roman" w:cs="Times New Roman"/>
                <w:sz w:val="24"/>
                <w:szCs w:val="24"/>
                <w:lang w:val="es-CR"/>
              </w:rPr>
              <w:t xml:space="preserve">el Programa </w:t>
            </w:r>
            <w:r w:rsidR="00FF6005">
              <w:rPr>
                <w:rFonts w:ascii="Times New Roman" w:hAnsi="Times New Roman" w:cs="Times New Roman"/>
                <w:sz w:val="24"/>
                <w:szCs w:val="24"/>
                <w:lang w:val="es-CR"/>
              </w:rPr>
              <w:t xml:space="preserve">de Producción Electrónica </w:t>
            </w:r>
            <w:proofErr w:type="spellStart"/>
            <w:r w:rsidR="00FF6005">
              <w:rPr>
                <w:rFonts w:ascii="Times New Roman" w:hAnsi="Times New Roman" w:cs="Times New Roman"/>
                <w:sz w:val="24"/>
                <w:szCs w:val="24"/>
                <w:lang w:val="es-CR"/>
              </w:rPr>
              <w:t>Multimedial</w:t>
            </w:r>
            <w:proofErr w:type="spellEnd"/>
            <w:r>
              <w:rPr>
                <w:rFonts w:ascii="Times New Roman" w:hAnsi="Times New Roman" w:cs="Times New Roman"/>
                <w:sz w:val="24"/>
                <w:szCs w:val="24"/>
                <w:lang w:val="es-CR"/>
              </w:rPr>
              <w:t xml:space="preserve"> (</w:t>
            </w:r>
            <w:r w:rsidR="00B42098" w:rsidRPr="00F46FDB">
              <w:rPr>
                <w:rFonts w:ascii="Times New Roman" w:hAnsi="Times New Roman" w:cs="Times New Roman"/>
                <w:sz w:val="24"/>
                <w:szCs w:val="24"/>
                <w:lang w:val="es-CR"/>
              </w:rPr>
              <w:t>PEM</w:t>
            </w:r>
            <w:r>
              <w:rPr>
                <w:rFonts w:ascii="Times New Roman" w:hAnsi="Times New Roman" w:cs="Times New Roman"/>
                <w:sz w:val="24"/>
                <w:szCs w:val="24"/>
                <w:lang w:val="es-CR"/>
              </w:rPr>
              <w:t>)</w:t>
            </w:r>
            <w:r w:rsidR="00B42098" w:rsidRPr="00F46FDB">
              <w:rPr>
                <w:rFonts w:ascii="Times New Roman" w:hAnsi="Times New Roman" w:cs="Times New Roman"/>
                <w:sz w:val="24"/>
                <w:szCs w:val="24"/>
                <w:lang w:val="es-CR"/>
              </w:rPr>
              <w:t xml:space="preserve">, </w:t>
            </w:r>
            <w:r w:rsidR="00FF6005">
              <w:rPr>
                <w:rFonts w:ascii="Times New Roman" w:hAnsi="Times New Roman" w:cs="Times New Roman"/>
                <w:sz w:val="24"/>
                <w:szCs w:val="24"/>
                <w:lang w:val="es-CR"/>
              </w:rPr>
              <w:t>y el Centro de Información, Documentación y Recursos Bibliográficos (</w:t>
            </w:r>
            <w:r w:rsidR="00B42098" w:rsidRPr="00F46FDB">
              <w:rPr>
                <w:rFonts w:ascii="Times New Roman" w:hAnsi="Times New Roman" w:cs="Times New Roman"/>
                <w:sz w:val="24"/>
                <w:szCs w:val="24"/>
                <w:lang w:val="es-CR"/>
              </w:rPr>
              <w:t>CIDREB</w:t>
            </w:r>
            <w:r w:rsidR="00FF6005">
              <w:rPr>
                <w:rFonts w:ascii="Times New Roman" w:hAnsi="Times New Roman" w:cs="Times New Roman"/>
                <w:sz w:val="24"/>
                <w:szCs w:val="24"/>
                <w:lang w:val="es-CR"/>
              </w:rPr>
              <w:t>). Sin embargo, la diferencia radica en la sistematización y articulación de dichos elementos.</w:t>
            </w:r>
          </w:p>
        </w:tc>
      </w:tr>
      <w:tr w:rsidR="00B42098" w:rsidRPr="00F46FDB" w14:paraId="0725FADF" w14:textId="77777777" w:rsidTr="00417CDF">
        <w:trPr>
          <w:tblCellSpacing w:w="20" w:type="dxa"/>
          <w:jc w:val="center"/>
        </w:trPr>
        <w:tc>
          <w:tcPr>
            <w:tcW w:w="2698" w:type="dxa"/>
          </w:tcPr>
          <w:p w14:paraId="2C073796" w14:textId="4D2C3822" w:rsidR="00B42098" w:rsidRPr="00B42098" w:rsidRDefault="005F1130" w:rsidP="006E21D0">
            <w:pPr>
              <w:rPr>
                <w:rFonts w:ascii="Times New Roman" w:hAnsi="Times New Roman" w:cs="Times New Roman"/>
                <w:sz w:val="24"/>
                <w:szCs w:val="24"/>
                <w:lang w:val="es-MX"/>
              </w:rPr>
            </w:pPr>
            <w:r w:rsidRPr="005F1130">
              <w:rPr>
                <w:rFonts w:ascii="Times New Roman" w:hAnsi="Times New Roman" w:cs="Times New Roman"/>
                <w:sz w:val="24"/>
                <w:szCs w:val="24"/>
                <w:lang w:val="es-MX"/>
              </w:rPr>
              <w:t xml:space="preserve">Intervenciones Universales del modelo </w:t>
            </w:r>
            <w:r w:rsidR="00B42098" w:rsidRPr="005F1130">
              <w:rPr>
                <w:rFonts w:ascii="Times New Roman" w:hAnsi="Times New Roman" w:cs="Times New Roman"/>
                <w:sz w:val="24"/>
                <w:szCs w:val="24"/>
                <w:lang w:val="es-MX"/>
              </w:rPr>
              <w:t xml:space="preserve">MILLS </w:t>
            </w:r>
            <w:r w:rsidRPr="005F1130">
              <w:rPr>
                <w:rFonts w:ascii="Times New Roman" w:hAnsi="Times New Roman" w:cs="Times New Roman"/>
                <w:sz w:val="24"/>
                <w:szCs w:val="24"/>
                <w:lang w:val="es-MX"/>
              </w:rPr>
              <w:t>(</w:t>
            </w:r>
            <w:r w:rsidR="00B42098" w:rsidRPr="005F1130">
              <w:rPr>
                <w:rFonts w:ascii="Times New Roman" w:hAnsi="Times New Roman" w:cs="Times New Roman"/>
                <w:sz w:val="24"/>
                <w:szCs w:val="24"/>
                <w:lang w:val="es-MX"/>
              </w:rPr>
              <w:t xml:space="preserve">Universal </w:t>
            </w:r>
            <w:proofErr w:type="spellStart"/>
            <w:r w:rsidR="00B42098" w:rsidRPr="005F1130">
              <w:rPr>
                <w:rFonts w:ascii="Times New Roman" w:hAnsi="Times New Roman" w:cs="Times New Roman"/>
                <w:sz w:val="24"/>
                <w:szCs w:val="24"/>
                <w:lang w:val="es-MX"/>
              </w:rPr>
              <w:t>Interventions</w:t>
            </w:r>
            <w:proofErr w:type="spellEnd"/>
            <w:r w:rsidRPr="005F1130">
              <w:rPr>
                <w:rFonts w:ascii="Times New Roman" w:hAnsi="Times New Roman" w:cs="Times New Roman"/>
                <w:sz w:val="24"/>
                <w:szCs w:val="24"/>
                <w:lang w:val="es-MX"/>
              </w:rPr>
              <w:t>)</w:t>
            </w:r>
            <w:r w:rsidR="00B42098" w:rsidRPr="005F1130">
              <w:rPr>
                <w:rFonts w:ascii="Times New Roman" w:hAnsi="Times New Roman" w:cs="Times New Roman"/>
                <w:sz w:val="24"/>
                <w:szCs w:val="24"/>
                <w:lang w:val="es-MX"/>
              </w:rPr>
              <w:t>:</w:t>
            </w:r>
          </w:p>
        </w:tc>
        <w:tc>
          <w:tcPr>
            <w:tcW w:w="3289" w:type="dxa"/>
          </w:tcPr>
          <w:p w14:paraId="6E901F57" w14:textId="440DE11A" w:rsidR="00595EC4" w:rsidRDefault="00595EC4" w:rsidP="00595EC4">
            <w:pPr>
              <w:rPr>
                <w:rFonts w:ascii="Times New Roman" w:hAnsi="Times New Roman" w:cs="Times New Roman"/>
                <w:sz w:val="24"/>
                <w:szCs w:val="24"/>
                <w:lang w:val="es-MX"/>
              </w:rPr>
            </w:pPr>
            <w:r>
              <w:rPr>
                <w:rFonts w:ascii="Times New Roman" w:hAnsi="Times New Roman" w:cs="Times New Roman"/>
                <w:sz w:val="24"/>
                <w:szCs w:val="24"/>
                <w:lang w:val="es-MX"/>
              </w:rPr>
              <w:t>Estas intervenciones se dan en diferentes momentos y tienen la característica de ser proactivas. Por ejemplo, los siguientes pueden ser momentos en los que se dan:</w:t>
            </w:r>
          </w:p>
          <w:p w14:paraId="63817131" w14:textId="77777777" w:rsidR="00595EC4" w:rsidRDefault="00595EC4" w:rsidP="00595EC4">
            <w:pPr>
              <w:rPr>
                <w:rFonts w:ascii="Times New Roman" w:hAnsi="Times New Roman" w:cs="Times New Roman"/>
                <w:sz w:val="24"/>
                <w:szCs w:val="24"/>
                <w:lang w:val="es-MX"/>
              </w:rPr>
            </w:pPr>
          </w:p>
          <w:p w14:paraId="2BEC2F1D" w14:textId="0D58A9A7" w:rsidR="00B42098" w:rsidRPr="00F46FDB" w:rsidRDefault="00884E67" w:rsidP="006E21D0">
            <w:pPr>
              <w:numPr>
                <w:ilvl w:val="0"/>
                <w:numId w:val="12"/>
              </w:numPr>
              <w:rPr>
                <w:rFonts w:ascii="Times New Roman" w:hAnsi="Times New Roman" w:cs="Times New Roman"/>
                <w:sz w:val="24"/>
                <w:szCs w:val="24"/>
                <w:lang w:val="es-MX"/>
              </w:rPr>
            </w:pPr>
            <w:r>
              <w:rPr>
                <w:rFonts w:ascii="Times New Roman" w:hAnsi="Times New Roman" w:cs="Times New Roman"/>
                <w:sz w:val="24"/>
                <w:szCs w:val="24"/>
                <w:lang w:val="es-MX"/>
              </w:rPr>
              <w:t>durante la preparación</w:t>
            </w:r>
            <w:r w:rsidR="00B42098" w:rsidRPr="00F46FDB">
              <w:rPr>
                <w:rFonts w:ascii="Times New Roman" w:hAnsi="Times New Roman" w:cs="Times New Roman"/>
                <w:sz w:val="24"/>
                <w:szCs w:val="24"/>
                <w:lang w:val="es-MX"/>
              </w:rPr>
              <w:t xml:space="preserve"> para el módulo (curso)</w:t>
            </w:r>
          </w:p>
          <w:p w14:paraId="1ED8392A" w14:textId="17B640C3" w:rsidR="00B42098" w:rsidRPr="00F46FDB" w:rsidRDefault="00884E67" w:rsidP="006E21D0">
            <w:pPr>
              <w:numPr>
                <w:ilvl w:val="0"/>
                <w:numId w:val="12"/>
              </w:numPr>
              <w:rPr>
                <w:rFonts w:ascii="Times New Roman" w:hAnsi="Times New Roman" w:cs="Times New Roman"/>
                <w:sz w:val="24"/>
                <w:szCs w:val="24"/>
                <w:lang w:val="es-MX"/>
              </w:rPr>
            </w:pPr>
            <w:r>
              <w:rPr>
                <w:rFonts w:ascii="Times New Roman" w:hAnsi="Times New Roman" w:cs="Times New Roman"/>
                <w:sz w:val="24"/>
                <w:szCs w:val="24"/>
                <w:lang w:val="es-MX"/>
              </w:rPr>
              <w:t>durante los e</w:t>
            </w:r>
            <w:r w:rsidR="006E279B">
              <w:rPr>
                <w:rFonts w:ascii="Times New Roman" w:hAnsi="Times New Roman" w:cs="Times New Roman"/>
                <w:sz w:val="24"/>
                <w:szCs w:val="24"/>
                <w:lang w:val="es-MX"/>
              </w:rPr>
              <w:t>studios de certificación</w:t>
            </w:r>
          </w:p>
          <w:p w14:paraId="6815BAA0" w14:textId="20B92E50" w:rsidR="00B42098" w:rsidRPr="00884E67" w:rsidRDefault="00884E67" w:rsidP="006E21D0">
            <w:pPr>
              <w:numPr>
                <w:ilvl w:val="0"/>
                <w:numId w:val="12"/>
              </w:numPr>
              <w:rPr>
                <w:rFonts w:ascii="Times New Roman" w:hAnsi="Times New Roman" w:cs="Times New Roman"/>
                <w:sz w:val="24"/>
                <w:szCs w:val="24"/>
                <w:lang w:val="es-CR"/>
              </w:rPr>
            </w:pPr>
            <w:r>
              <w:rPr>
                <w:rFonts w:ascii="Times New Roman" w:hAnsi="Times New Roman" w:cs="Times New Roman"/>
                <w:sz w:val="24"/>
                <w:szCs w:val="24"/>
                <w:lang w:val="es-MX"/>
              </w:rPr>
              <w:t>durante la p</w:t>
            </w:r>
            <w:r w:rsidR="006E279B">
              <w:rPr>
                <w:rFonts w:ascii="Times New Roman" w:hAnsi="Times New Roman" w:cs="Times New Roman"/>
                <w:sz w:val="24"/>
                <w:szCs w:val="24"/>
                <w:lang w:val="es-MX"/>
              </w:rPr>
              <w:t>reparación de los estudios</w:t>
            </w:r>
          </w:p>
          <w:p w14:paraId="24A57913" w14:textId="125D7E12" w:rsidR="00B42098" w:rsidRPr="00F46FDB" w:rsidRDefault="00884E67" w:rsidP="006E21D0">
            <w:pPr>
              <w:numPr>
                <w:ilvl w:val="0"/>
                <w:numId w:val="12"/>
              </w:numPr>
              <w:rPr>
                <w:rFonts w:ascii="Times New Roman" w:hAnsi="Times New Roman" w:cs="Times New Roman"/>
                <w:sz w:val="24"/>
                <w:szCs w:val="24"/>
                <w:lang w:val="es-MX"/>
              </w:rPr>
            </w:pPr>
            <w:r>
              <w:rPr>
                <w:rFonts w:ascii="Times New Roman" w:hAnsi="Times New Roman" w:cs="Times New Roman"/>
                <w:sz w:val="24"/>
                <w:szCs w:val="24"/>
                <w:lang w:val="es-MX"/>
              </w:rPr>
              <w:t>mientras se brinda s</w:t>
            </w:r>
            <w:r w:rsidR="00B42098" w:rsidRPr="00F46FDB">
              <w:rPr>
                <w:rFonts w:ascii="Times New Roman" w:hAnsi="Times New Roman" w:cs="Times New Roman"/>
                <w:sz w:val="24"/>
                <w:szCs w:val="24"/>
                <w:lang w:val="es-MX"/>
              </w:rPr>
              <w:t xml:space="preserve">eguimiento cuando </w:t>
            </w:r>
            <w:r>
              <w:rPr>
                <w:rFonts w:ascii="Times New Roman" w:hAnsi="Times New Roman" w:cs="Times New Roman"/>
                <w:sz w:val="24"/>
                <w:szCs w:val="24"/>
                <w:lang w:val="es-MX"/>
              </w:rPr>
              <w:t xml:space="preserve">un </w:t>
            </w:r>
            <w:r w:rsidR="00B42098" w:rsidRPr="00F46FDB">
              <w:rPr>
                <w:rFonts w:ascii="Times New Roman" w:hAnsi="Times New Roman" w:cs="Times New Roman"/>
                <w:sz w:val="24"/>
                <w:szCs w:val="24"/>
                <w:lang w:val="es-MX"/>
              </w:rPr>
              <w:t>estudiante no realiza un</w:t>
            </w:r>
            <w:r>
              <w:rPr>
                <w:rFonts w:ascii="Times New Roman" w:hAnsi="Times New Roman" w:cs="Times New Roman"/>
                <w:sz w:val="24"/>
                <w:szCs w:val="24"/>
                <w:lang w:val="es-MX"/>
              </w:rPr>
              <w:t>a</w:t>
            </w:r>
            <w:r w:rsidR="00B42098" w:rsidRPr="00F46FDB">
              <w:rPr>
                <w:rFonts w:ascii="Times New Roman" w:hAnsi="Times New Roman" w:cs="Times New Roman"/>
                <w:sz w:val="24"/>
                <w:szCs w:val="24"/>
                <w:lang w:val="es-MX"/>
              </w:rPr>
              <w:t xml:space="preserve"> </w:t>
            </w:r>
            <w:r>
              <w:rPr>
                <w:rFonts w:ascii="Times New Roman" w:hAnsi="Times New Roman" w:cs="Times New Roman"/>
                <w:sz w:val="24"/>
                <w:szCs w:val="24"/>
                <w:lang w:val="es-MX"/>
              </w:rPr>
              <w:t>prueba u obtiene</w:t>
            </w:r>
            <w:r w:rsidR="00B42098" w:rsidRPr="00F46FDB">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una calificación </w:t>
            </w:r>
            <w:r w:rsidR="00B42098" w:rsidRPr="00F46FDB">
              <w:rPr>
                <w:rFonts w:ascii="Times New Roman" w:hAnsi="Times New Roman" w:cs="Times New Roman"/>
                <w:sz w:val="24"/>
                <w:szCs w:val="24"/>
                <w:lang w:val="es-MX"/>
              </w:rPr>
              <w:t>muy baja</w:t>
            </w:r>
          </w:p>
          <w:p w14:paraId="7B22856C" w14:textId="4AE8AF6F" w:rsidR="00B42098" w:rsidRPr="00F46FDB" w:rsidRDefault="00B42098" w:rsidP="006E21D0">
            <w:pPr>
              <w:numPr>
                <w:ilvl w:val="0"/>
                <w:numId w:val="12"/>
              </w:numPr>
              <w:rPr>
                <w:rFonts w:ascii="Times New Roman" w:hAnsi="Times New Roman" w:cs="Times New Roman"/>
                <w:sz w:val="24"/>
                <w:szCs w:val="24"/>
                <w:lang w:val="es-MX"/>
              </w:rPr>
            </w:pPr>
            <w:r w:rsidRPr="00F46FDB">
              <w:rPr>
                <w:rFonts w:ascii="Times New Roman" w:hAnsi="Times New Roman" w:cs="Times New Roman"/>
                <w:sz w:val="24"/>
                <w:szCs w:val="24"/>
                <w:lang w:val="es-MX"/>
              </w:rPr>
              <w:lastRenderedPageBreak/>
              <w:t xml:space="preserve">cuando </w:t>
            </w:r>
            <w:r w:rsidR="00884E67">
              <w:rPr>
                <w:rFonts w:ascii="Times New Roman" w:hAnsi="Times New Roman" w:cs="Times New Roman"/>
                <w:sz w:val="24"/>
                <w:szCs w:val="24"/>
                <w:lang w:val="es-MX"/>
              </w:rPr>
              <w:t xml:space="preserve">un </w:t>
            </w:r>
            <w:r w:rsidRPr="00F46FDB">
              <w:rPr>
                <w:rFonts w:ascii="Times New Roman" w:hAnsi="Times New Roman" w:cs="Times New Roman"/>
                <w:sz w:val="24"/>
                <w:szCs w:val="24"/>
                <w:lang w:val="es-MX"/>
              </w:rPr>
              <w:t xml:space="preserve">estudiante no entrega </w:t>
            </w:r>
            <w:r w:rsidR="00884E67">
              <w:rPr>
                <w:rFonts w:ascii="Times New Roman" w:hAnsi="Times New Roman" w:cs="Times New Roman"/>
                <w:sz w:val="24"/>
                <w:szCs w:val="24"/>
                <w:lang w:val="es-MX"/>
              </w:rPr>
              <w:t xml:space="preserve">una </w:t>
            </w:r>
            <w:r w:rsidRPr="00F46FDB">
              <w:rPr>
                <w:rFonts w:ascii="Times New Roman" w:hAnsi="Times New Roman" w:cs="Times New Roman"/>
                <w:sz w:val="24"/>
                <w:szCs w:val="24"/>
                <w:lang w:val="es-MX"/>
              </w:rPr>
              <w:t>tarea</w:t>
            </w:r>
          </w:p>
          <w:p w14:paraId="766570EC" w14:textId="71FE2F17" w:rsidR="00B42098" w:rsidRPr="00F46FDB" w:rsidRDefault="00884E67" w:rsidP="006E21D0">
            <w:pPr>
              <w:numPr>
                <w:ilvl w:val="0"/>
                <w:numId w:val="12"/>
              </w:numPr>
              <w:rPr>
                <w:rFonts w:ascii="Times New Roman" w:hAnsi="Times New Roman" w:cs="Times New Roman"/>
                <w:sz w:val="24"/>
                <w:szCs w:val="24"/>
                <w:lang w:val="es-MX"/>
              </w:rPr>
            </w:pPr>
            <w:r>
              <w:rPr>
                <w:rFonts w:ascii="Times New Roman" w:hAnsi="Times New Roman" w:cs="Times New Roman"/>
                <w:sz w:val="24"/>
                <w:szCs w:val="24"/>
                <w:lang w:val="es-MX"/>
              </w:rPr>
              <w:t xml:space="preserve">al planificar </w:t>
            </w:r>
            <w:r w:rsidR="00B42098" w:rsidRPr="00F46FDB">
              <w:rPr>
                <w:rFonts w:ascii="Times New Roman" w:hAnsi="Times New Roman" w:cs="Times New Roman"/>
                <w:sz w:val="24"/>
                <w:szCs w:val="24"/>
                <w:lang w:val="es-MX"/>
              </w:rPr>
              <w:t>unas semanas cargadas de trabajos</w:t>
            </w:r>
          </w:p>
          <w:p w14:paraId="2CAA1522" w14:textId="035CEA2C" w:rsidR="00B42098" w:rsidRPr="00F46FDB" w:rsidRDefault="00884E67" w:rsidP="006E21D0">
            <w:pPr>
              <w:numPr>
                <w:ilvl w:val="0"/>
                <w:numId w:val="12"/>
              </w:numPr>
              <w:rPr>
                <w:rFonts w:ascii="Times New Roman" w:hAnsi="Times New Roman" w:cs="Times New Roman"/>
                <w:sz w:val="24"/>
                <w:szCs w:val="24"/>
                <w:lang w:val="es-MX"/>
              </w:rPr>
            </w:pPr>
            <w:r>
              <w:rPr>
                <w:rFonts w:ascii="Times New Roman" w:hAnsi="Times New Roman" w:cs="Times New Roman"/>
                <w:sz w:val="24"/>
                <w:szCs w:val="24"/>
                <w:lang w:val="es-MX"/>
              </w:rPr>
              <w:t>p</w:t>
            </w:r>
            <w:r w:rsidR="00B42098" w:rsidRPr="00F46FDB">
              <w:rPr>
                <w:rFonts w:ascii="Times New Roman" w:hAnsi="Times New Roman" w:cs="Times New Roman"/>
                <w:sz w:val="24"/>
                <w:szCs w:val="24"/>
                <w:lang w:val="es-MX"/>
              </w:rPr>
              <w:t>reparándose para los exámenes</w:t>
            </w:r>
          </w:p>
          <w:p w14:paraId="13F97586" w14:textId="1ECAD2A1" w:rsidR="00B42098" w:rsidRPr="00F46FDB" w:rsidRDefault="00884E67" w:rsidP="006E21D0">
            <w:pPr>
              <w:numPr>
                <w:ilvl w:val="0"/>
                <w:numId w:val="12"/>
              </w:numPr>
              <w:rPr>
                <w:rFonts w:ascii="Times New Roman" w:hAnsi="Times New Roman" w:cs="Times New Roman"/>
                <w:sz w:val="24"/>
                <w:szCs w:val="24"/>
                <w:lang w:val="es-MX"/>
              </w:rPr>
            </w:pPr>
            <w:r>
              <w:rPr>
                <w:rFonts w:ascii="Times New Roman" w:hAnsi="Times New Roman" w:cs="Times New Roman"/>
                <w:sz w:val="24"/>
                <w:szCs w:val="24"/>
                <w:lang w:val="es-MX"/>
              </w:rPr>
              <w:t>p</w:t>
            </w:r>
            <w:r w:rsidR="00B42098" w:rsidRPr="00F46FDB">
              <w:rPr>
                <w:rFonts w:ascii="Times New Roman" w:hAnsi="Times New Roman" w:cs="Times New Roman"/>
                <w:sz w:val="24"/>
                <w:szCs w:val="24"/>
                <w:lang w:val="es-MX"/>
              </w:rPr>
              <w:t>reparándose para entregar el trabajo final.</w:t>
            </w:r>
          </w:p>
          <w:p w14:paraId="641E43AF" w14:textId="1B6247DC" w:rsidR="00B42098" w:rsidRPr="00F46FDB" w:rsidRDefault="00884E67" w:rsidP="006E21D0">
            <w:pPr>
              <w:numPr>
                <w:ilvl w:val="0"/>
                <w:numId w:val="12"/>
              </w:numPr>
              <w:rPr>
                <w:rFonts w:ascii="Times New Roman" w:hAnsi="Times New Roman" w:cs="Times New Roman"/>
                <w:sz w:val="24"/>
                <w:szCs w:val="24"/>
                <w:lang w:val="es-MX"/>
              </w:rPr>
            </w:pPr>
            <w:r>
              <w:rPr>
                <w:rFonts w:ascii="Times New Roman" w:hAnsi="Times New Roman" w:cs="Times New Roman"/>
                <w:sz w:val="24"/>
                <w:szCs w:val="24"/>
                <w:lang w:val="es-MX"/>
              </w:rPr>
              <w:t>al planificar los p</w:t>
            </w:r>
            <w:r w:rsidR="00B42098" w:rsidRPr="00F46FDB">
              <w:rPr>
                <w:rFonts w:ascii="Times New Roman" w:hAnsi="Times New Roman" w:cs="Times New Roman"/>
                <w:sz w:val="24"/>
                <w:szCs w:val="24"/>
                <w:lang w:val="es-MX"/>
              </w:rPr>
              <w:t>róximos pasos para alcanzar la meta de estudios</w:t>
            </w:r>
          </w:p>
          <w:p w14:paraId="78177EA4" w14:textId="0BF02792" w:rsidR="00B42098" w:rsidRPr="005F1130" w:rsidRDefault="00884E67" w:rsidP="006E21D0">
            <w:pPr>
              <w:numPr>
                <w:ilvl w:val="0"/>
                <w:numId w:val="12"/>
              </w:numPr>
              <w:rPr>
                <w:rFonts w:ascii="Times New Roman" w:hAnsi="Times New Roman" w:cs="Times New Roman"/>
                <w:sz w:val="24"/>
                <w:szCs w:val="24"/>
                <w:lang w:val="es-MX"/>
              </w:rPr>
            </w:pPr>
            <w:r>
              <w:rPr>
                <w:rFonts w:ascii="Times New Roman" w:hAnsi="Times New Roman" w:cs="Times New Roman"/>
                <w:sz w:val="24"/>
                <w:szCs w:val="24"/>
                <w:lang w:val="es-MX"/>
              </w:rPr>
              <w:t>p</w:t>
            </w:r>
            <w:r w:rsidR="005F1130" w:rsidRPr="005F1130">
              <w:rPr>
                <w:rFonts w:ascii="Times New Roman" w:hAnsi="Times New Roman" w:cs="Times New Roman"/>
                <w:sz w:val="24"/>
                <w:szCs w:val="24"/>
                <w:lang w:val="es-MX"/>
              </w:rPr>
              <w:t>reparándose para exámenes de reposición u otras evaluaciones.</w:t>
            </w:r>
          </w:p>
        </w:tc>
        <w:tc>
          <w:tcPr>
            <w:tcW w:w="3077" w:type="dxa"/>
          </w:tcPr>
          <w:p w14:paraId="7E20AC2A" w14:textId="7DB3A30E" w:rsidR="005348E3" w:rsidRPr="00595EC4" w:rsidRDefault="009A5679" w:rsidP="005348E3">
            <w:pPr>
              <w:pStyle w:val="Textocomentario"/>
              <w:rPr>
                <w:rFonts w:ascii="Times New Roman" w:hAnsi="Times New Roman" w:cs="Times New Roman"/>
                <w:sz w:val="24"/>
                <w:szCs w:val="24"/>
                <w:lang w:val="es-MX"/>
              </w:rPr>
            </w:pPr>
            <w:r>
              <w:rPr>
                <w:rFonts w:ascii="Times New Roman" w:hAnsi="Times New Roman" w:cs="Times New Roman"/>
                <w:sz w:val="24"/>
                <w:szCs w:val="24"/>
                <w:lang w:val="es-MX"/>
              </w:rPr>
              <w:lastRenderedPageBreak/>
              <w:t>En la UNED</w:t>
            </w:r>
            <w:r w:rsidR="005348E3">
              <w:rPr>
                <w:rFonts w:ascii="Times New Roman" w:hAnsi="Times New Roman" w:cs="Times New Roman"/>
                <w:sz w:val="24"/>
                <w:szCs w:val="24"/>
                <w:lang w:val="es-MX"/>
              </w:rPr>
              <w:t xml:space="preserve"> se cuenta con</w:t>
            </w:r>
            <w:r w:rsidR="005348E3" w:rsidRPr="00595EC4">
              <w:rPr>
                <w:rFonts w:ascii="Times New Roman" w:hAnsi="Times New Roman" w:cs="Times New Roman"/>
                <w:sz w:val="24"/>
                <w:szCs w:val="24"/>
                <w:lang w:val="es-MX"/>
              </w:rPr>
              <w:t xml:space="preserve">: </w:t>
            </w:r>
          </w:p>
          <w:p w14:paraId="219FB66B" w14:textId="48318E73" w:rsidR="00FF6005" w:rsidRPr="005348E3" w:rsidRDefault="005348E3" w:rsidP="009A5679">
            <w:pPr>
              <w:pStyle w:val="Textocomentario"/>
              <w:rPr>
                <w:rFonts w:ascii="Times New Roman" w:hAnsi="Times New Roman" w:cs="Times New Roman"/>
                <w:sz w:val="24"/>
                <w:szCs w:val="24"/>
                <w:lang w:val="es-MX"/>
              </w:rPr>
            </w:pPr>
            <w:r w:rsidRPr="00595EC4">
              <w:rPr>
                <w:rFonts w:ascii="Times New Roman" w:hAnsi="Times New Roman" w:cs="Times New Roman"/>
                <w:sz w:val="24"/>
                <w:szCs w:val="24"/>
                <w:lang w:val="es-MX"/>
              </w:rPr>
              <w:t xml:space="preserve">Orientaciones académicas que se ponen a </w:t>
            </w:r>
            <w:r w:rsidR="009A5679">
              <w:rPr>
                <w:rFonts w:ascii="Times New Roman" w:hAnsi="Times New Roman" w:cs="Times New Roman"/>
                <w:sz w:val="24"/>
                <w:szCs w:val="24"/>
                <w:lang w:val="es-MX"/>
              </w:rPr>
              <w:t xml:space="preserve">disposición </w:t>
            </w:r>
            <w:r w:rsidRPr="00595EC4">
              <w:rPr>
                <w:rFonts w:ascii="Times New Roman" w:hAnsi="Times New Roman" w:cs="Times New Roman"/>
                <w:sz w:val="24"/>
                <w:szCs w:val="24"/>
                <w:lang w:val="es-MX"/>
              </w:rPr>
              <w:t xml:space="preserve"> en la WEB un mes antes de la matrícula</w:t>
            </w:r>
            <w:r w:rsidR="009A5679">
              <w:rPr>
                <w:rFonts w:ascii="Times New Roman" w:hAnsi="Times New Roman" w:cs="Times New Roman"/>
                <w:sz w:val="24"/>
                <w:szCs w:val="24"/>
                <w:lang w:val="es-MX"/>
              </w:rPr>
              <w:t>. E</w:t>
            </w:r>
            <w:r w:rsidRPr="00595EC4">
              <w:rPr>
                <w:rFonts w:ascii="Times New Roman" w:hAnsi="Times New Roman" w:cs="Times New Roman"/>
                <w:sz w:val="24"/>
                <w:szCs w:val="24"/>
                <w:lang w:val="es-MX"/>
              </w:rPr>
              <w:t xml:space="preserve">xisten </w:t>
            </w:r>
            <w:r w:rsidR="0082334C">
              <w:rPr>
                <w:rFonts w:ascii="Times New Roman" w:hAnsi="Times New Roman" w:cs="Times New Roman"/>
                <w:sz w:val="24"/>
                <w:szCs w:val="24"/>
                <w:lang w:val="es-MX"/>
              </w:rPr>
              <w:t xml:space="preserve">además </w:t>
            </w:r>
            <w:r w:rsidRPr="00595EC4">
              <w:rPr>
                <w:rFonts w:ascii="Times New Roman" w:hAnsi="Times New Roman" w:cs="Times New Roman"/>
                <w:sz w:val="24"/>
                <w:szCs w:val="24"/>
                <w:lang w:val="es-MX"/>
              </w:rPr>
              <w:t>apoyos curriculares a estud</w:t>
            </w:r>
            <w:r w:rsidR="0082334C">
              <w:rPr>
                <w:rFonts w:ascii="Times New Roman" w:hAnsi="Times New Roman" w:cs="Times New Roman"/>
                <w:sz w:val="24"/>
                <w:szCs w:val="24"/>
                <w:lang w:val="es-MX"/>
              </w:rPr>
              <w:t xml:space="preserve">iantes con </w:t>
            </w:r>
            <w:r w:rsidR="009A5679">
              <w:rPr>
                <w:rFonts w:ascii="Times New Roman" w:hAnsi="Times New Roman" w:cs="Times New Roman"/>
                <w:sz w:val="24"/>
                <w:szCs w:val="24"/>
                <w:lang w:val="es-MX"/>
              </w:rPr>
              <w:t xml:space="preserve">necesidades especiales. Esto es </w:t>
            </w:r>
            <w:r w:rsidRPr="00595EC4">
              <w:rPr>
                <w:rFonts w:ascii="Times New Roman" w:hAnsi="Times New Roman" w:cs="Times New Roman"/>
                <w:sz w:val="24"/>
                <w:szCs w:val="24"/>
                <w:lang w:val="es-MX"/>
              </w:rPr>
              <w:t>coordinado por</w:t>
            </w:r>
            <w:r w:rsidR="0082334C">
              <w:rPr>
                <w:rFonts w:ascii="Times New Roman" w:hAnsi="Times New Roman" w:cs="Times New Roman"/>
                <w:sz w:val="24"/>
                <w:szCs w:val="24"/>
                <w:lang w:val="es-MX"/>
              </w:rPr>
              <w:t xml:space="preserve"> una de las dependencias de la</w:t>
            </w:r>
            <w:r w:rsidRPr="00595EC4">
              <w:rPr>
                <w:rFonts w:ascii="Times New Roman" w:hAnsi="Times New Roman" w:cs="Times New Roman"/>
                <w:sz w:val="24"/>
                <w:szCs w:val="24"/>
                <w:lang w:val="es-MX"/>
              </w:rPr>
              <w:t xml:space="preserve"> DAES</w:t>
            </w:r>
            <w:r w:rsidR="000451AA">
              <w:rPr>
                <w:rFonts w:ascii="Times New Roman" w:hAnsi="Times New Roman" w:cs="Times New Roman"/>
                <w:sz w:val="24"/>
                <w:szCs w:val="24"/>
                <w:lang w:val="es-MX"/>
              </w:rPr>
              <w:t>. L</w:t>
            </w:r>
            <w:r w:rsidR="0082334C">
              <w:rPr>
                <w:rFonts w:ascii="Times New Roman" w:hAnsi="Times New Roman" w:cs="Times New Roman"/>
                <w:sz w:val="24"/>
                <w:szCs w:val="24"/>
                <w:lang w:val="es-MX"/>
              </w:rPr>
              <w:t>a Carrera de la Enseñanza del inglés</w:t>
            </w:r>
            <w:r w:rsidR="000451AA">
              <w:rPr>
                <w:rFonts w:ascii="Times New Roman" w:hAnsi="Times New Roman" w:cs="Times New Roman"/>
                <w:sz w:val="24"/>
                <w:szCs w:val="24"/>
                <w:lang w:val="es-MX"/>
              </w:rPr>
              <w:t>,</w:t>
            </w:r>
            <w:r w:rsidR="0082334C">
              <w:rPr>
                <w:rFonts w:ascii="Times New Roman" w:hAnsi="Times New Roman" w:cs="Times New Roman"/>
                <w:sz w:val="24"/>
                <w:szCs w:val="24"/>
                <w:lang w:val="es-MX"/>
              </w:rPr>
              <w:t xml:space="preserve"> a</w:t>
            </w:r>
            <w:r w:rsidR="000451AA">
              <w:rPr>
                <w:rFonts w:ascii="Times New Roman" w:hAnsi="Times New Roman" w:cs="Times New Roman"/>
                <w:sz w:val="24"/>
                <w:szCs w:val="24"/>
                <w:lang w:val="es-MX"/>
              </w:rPr>
              <w:t xml:space="preserve"> </w:t>
            </w:r>
            <w:r w:rsidR="0082334C">
              <w:rPr>
                <w:rFonts w:ascii="Times New Roman" w:hAnsi="Times New Roman" w:cs="Times New Roman"/>
                <w:sz w:val="24"/>
                <w:szCs w:val="24"/>
                <w:lang w:val="es-MX"/>
              </w:rPr>
              <w:t>través de iniciativas de las cátedras</w:t>
            </w:r>
            <w:r w:rsidR="000451AA">
              <w:rPr>
                <w:rFonts w:ascii="Times New Roman" w:hAnsi="Times New Roman" w:cs="Times New Roman"/>
                <w:sz w:val="24"/>
                <w:szCs w:val="24"/>
                <w:lang w:val="es-MX"/>
              </w:rPr>
              <w:t>,</w:t>
            </w:r>
            <w:r w:rsidR="0082334C">
              <w:rPr>
                <w:rFonts w:ascii="Times New Roman" w:hAnsi="Times New Roman" w:cs="Times New Roman"/>
                <w:sz w:val="24"/>
                <w:szCs w:val="24"/>
                <w:lang w:val="es-MX"/>
              </w:rPr>
              <w:t xml:space="preserve"> ha promovido planes estratégicos de mejoramiento académico (PEMA)</w:t>
            </w:r>
            <w:r>
              <w:rPr>
                <w:rFonts w:ascii="Times New Roman" w:hAnsi="Times New Roman" w:cs="Times New Roman"/>
                <w:sz w:val="24"/>
                <w:szCs w:val="24"/>
                <w:lang w:val="es-MX"/>
              </w:rPr>
              <w:t>,</w:t>
            </w:r>
            <w:r w:rsidR="0082334C">
              <w:rPr>
                <w:rFonts w:ascii="Times New Roman" w:hAnsi="Times New Roman" w:cs="Times New Roman"/>
                <w:sz w:val="24"/>
                <w:szCs w:val="24"/>
                <w:lang w:val="es-MX"/>
              </w:rPr>
              <w:t xml:space="preserve"> plan de nivelación </w:t>
            </w:r>
            <w:r w:rsidR="000451AA">
              <w:rPr>
                <w:rFonts w:ascii="Times New Roman" w:hAnsi="Times New Roman" w:cs="Times New Roman"/>
                <w:sz w:val="24"/>
                <w:szCs w:val="24"/>
                <w:lang w:val="es-MX"/>
              </w:rPr>
              <w:t>lingüístico</w:t>
            </w:r>
            <w:r w:rsidR="0082334C">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 </w:t>
            </w:r>
            <w:r w:rsidR="00D01779">
              <w:rPr>
                <w:rFonts w:ascii="Times New Roman" w:hAnsi="Times New Roman" w:cs="Times New Roman"/>
                <w:sz w:val="24"/>
                <w:szCs w:val="24"/>
                <w:lang w:val="es-MX"/>
              </w:rPr>
              <w:t>p</w:t>
            </w:r>
            <w:r w:rsidR="00D01779" w:rsidRPr="00595EC4">
              <w:rPr>
                <w:rFonts w:ascii="Times New Roman" w:hAnsi="Times New Roman" w:cs="Times New Roman"/>
                <w:sz w:val="24"/>
                <w:szCs w:val="24"/>
                <w:lang w:val="es-MX"/>
              </w:rPr>
              <w:t>rácticas</w:t>
            </w:r>
            <w:r w:rsidRPr="00595EC4">
              <w:rPr>
                <w:rFonts w:ascii="Times New Roman" w:hAnsi="Times New Roman" w:cs="Times New Roman"/>
                <w:sz w:val="24"/>
                <w:szCs w:val="24"/>
                <w:lang w:val="es-MX"/>
              </w:rPr>
              <w:t xml:space="preserve"> extras</w:t>
            </w:r>
            <w:r>
              <w:rPr>
                <w:rFonts w:ascii="Times New Roman" w:hAnsi="Times New Roman" w:cs="Times New Roman"/>
                <w:sz w:val="24"/>
                <w:szCs w:val="24"/>
                <w:lang w:val="es-MX"/>
              </w:rPr>
              <w:t>, m</w:t>
            </w:r>
            <w:r w:rsidRPr="005348E3">
              <w:rPr>
                <w:rFonts w:ascii="Times New Roman" w:hAnsi="Times New Roman" w:cs="Times New Roman"/>
                <w:sz w:val="24"/>
                <w:szCs w:val="24"/>
                <w:lang w:val="es-MX"/>
              </w:rPr>
              <w:t xml:space="preserve">ateriales </w:t>
            </w:r>
            <w:proofErr w:type="spellStart"/>
            <w:r w:rsidRPr="005348E3">
              <w:rPr>
                <w:rFonts w:ascii="Times New Roman" w:hAnsi="Times New Roman" w:cs="Times New Roman"/>
                <w:sz w:val="24"/>
                <w:szCs w:val="24"/>
                <w:lang w:val="es-MX"/>
              </w:rPr>
              <w:t>multimediales</w:t>
            </w:r>
            <w:proofErr w:type="spellEnd"/>
            <w:r w:rsidRPr="005348E3">
              <w:rPr>
                <w:rFonts w:ascii="Times New Roman" w:hAnsi="Times New Roman" w:cs="Times New Roman"/>
                <w:sz w:val="24"/>
                <w:szCs w:val="24"/>
                <w:lang w:val="es-MX"/>
              </w:rPr>
              <w:t xml:space="preserve"> </w:t>
            </w:r>
            <w:r w:rsidR="000451AA" w:rsidRPr="005348E3">
              <w:rPr>
                <w:rFonts w:ascii="Times New Roman" w:hAnsi="Times New Roman" w:cs="Times New Roman"/>
                <w:sz w:val="24"/>
                <w:szCs w:val="24"/>
                <w:lang w:val="es-MX"/>
              </w:rPr>
              <w:lastRenderedPageBreak/>
              <w:t>complementarios</w:t>
            </w:r>
            <w:r w:rsidR="0082334C">
              <w:rPr>
                <w:rFonts w:ascii="Times New Roman" w:hAnsi="Times New Roman" w:cs="Times New Roman"/>
                <w:sz w:val="24"/>
                <w:szCs w:val="24"/>
                <w:lang w:val="es-MX"/>
              </w:rPr>
              <w:t xml:space="preserve">, exámenes de reposición entre otros mecanismos tendientes al acompañamiento integral del estudiantado. </w:t>
            </w:r>
          </w:p>
        </w:tc>
      </w:tr>
      <w:tr w:rsidR="004B5D84" w:rsidRPr="00F46FDB" w14:paraId="76317A60" w14:textId="77777777" w:rsidTr="00417CDF">
        <w:trPr>
          <w:tblCellSpacing w:w="20" w:type="dxa"/>
          <w:jc w:val="center"/>
        </w:trPr>
        <w:tc>
          <w:tcPr>
            <w:tcW w:w="2698" w:type="dxa"/>
          </w:tcPr>
          <w:p w14:paraId="69F4032F" w14:textId="0A74A4CA" w:rsidR="00F67914" w:rsidRPr="005F1130" w:rsidRDefault="005F1130" w:rsidP="00604324">
            <w:pPr>
              <w:rPr>
                <w:rFonts w:ascii="Times New Roman" w:hAnsi="Times New Roman" w:cs="Times New Roman"/>
                <w:sz w:val="24"/>
                <w:szCs w:val="24"/>
                <w:lang w:val="es-MX"/>
              </w:rPr>
            </w:pPr>
            <w:r w:rsidRPr="005F1130">
              <w:rPr>
                <w:rFonts w:ascii="Times New Roman" w:hAnsi="Times New Roman" w:cs="Times New Roman"/>
                <w:sz w:val="24"/>
                <w:szCs w:val="24"/>
                <w:lang w:val="es-MX"/>
              </w:rPr>
              <w:lastRenderedPageBreak/>
              <w:t>Sistema de análisis de datos para asegurar el éxito de los estudiantes (</w:t>
            </w:r>
            <w:proofErr w:type="spellStart"/>
            <w:r w:rsidRPr="005F1130">
              <w:rPr>
                <w:rFonts w:ascii="Times New Roman" w:hAnsi="Times New Roman" w:cs="Times New Roman"/>
                <w:sz w:val="24"/>
                <w:szCs w:val="24"/>
                <w:lang w:val="es-MX"/>
              </w:rPr>
              <w:t>Analytics</w:t>
            </w:r>
            <w:proofErr w:type="spellEnd"/>
            <w:r w:rsidRPr="005F1130">
              <w:rPr>
                <w:rFonts w:ascii="Times New Roman" w:hAnsi="Times New Roman" w:cs="Times New Roman"/>
                <w:sz w:val="24"/>
                <w:szCs w:val="24"/>
                <w:lang w:val="es-MX"/>
              </w:rPr>
              <w:t>)</w:t>
            </w:r>
          </w:p>
        </w:tc>
        <w:tc>
          <w:tcPr>
            <w:tcW w:w="3289" w:type="dxa"/>
          </w:tcPr>
          <w:p w14:paraId="6D23E9D0" w14:textId="7F5B7517" w:rsidR="00F67914" w:rsidRPr="00F46FDB" w:rsidRDefault="0006337A" w:rsidP="0006337A">
            <w:pPr>
              <w:tabs>
                <w:tab w:val="left" w:pos="1080"/>
              </w:tabs>
              <w:rPr>
                <w:rFonts w:ascii="Times New Roman" w:hAnsi="Times New Roman" w:cs="Times New Roman"/>
                <w:sz w:val="24"/>
                <w:szCs w:val="24"/>
                <w:lang w:val="es-MX"/>
              </w:rPr>
            </w:pPr>
            <w:r>
              <w:rPr>
                <w:rFonts w:ascii="Times New Roman" w:hAnsi="Times New Roman" w:cs="Times New Roman"/>
                <w:sz w:val="24"/>
                <w:szCs w:val="24"/>
                <w:lang w:val="es-MX"/>
              </w:rPr>
              <w:t>I</w:t>
            </w:r>
            <w:r w:rsidR="00F67914" w:rsidRPr="00F46FDB">
              <w:rPr>
                <w:rFonts w:ascii="Times New Roman" w:hAnsi="Times New Roman" w:cs="Times New Roman"/>
                <w:sz w:val="24"/>
                <w:szCs w:val="24"/>
                <w:lang w:val="es-MX"/>
              </w:rPr>
              <w:t>ncluye un sistema para registrar datos de aprobación, deserción, etc. y el análisis de dichos datos.</w:t>
            </w:r>
            <w:r>
              <w:rPr>
                <w:rFonts w:ascii="Times New Roman" w:hAnsi="Times New Roman" w:cs="Times New Roman"/>
                <w:sz w:val="24"/>
                <w:szCs w:val="24"/>
                <w:lang w:val="es-MX"/>
              </w:rPr>
              <w:t xml:space="preserve"> El sistema </w:t>
            </w:r>
            <w:r w:rsidR="00F67914" w:rsidRPr="0006337A">
              <w:rPr>
                <w:rFonts w:ascii="Times New Roman" w:hAnsi="Times New Roman" w:cs="Times New Roman"/>
                <w:i/>
                <w:sz w:val="24"/>
                <w:szCs w:val="24"/>
                <w:lang w:val="es-MX"/>
              </w:rPr>
              <w:t xml:space="preserve">OU </w:t>
            </w:r>
            <w:proofErr w:type="spellStart"/>
            <w:r w:rsidR="00F67914" w:rsidRPr="0006337A">
              <w:rPr>
                <w:rFonts w:ascii="Times New Roman" w:hAnsi="Times New Roman" w:cs="Times New Roman"/>
                <w:i/>
                <w:sz w:val="24"/>
                <w:szCs w:val="24"/>
                <w:lang w:val="es-MX"/>
              </w:rPr>
              <w:t>Analyse</w:t>
            </w:r>
            <w:proofErr w:type="spellEnd"/>
            <w:r>
              <w:rPr>
                <w:rFonts w:ascii="Times New Roman" w:hAnsi="Times New Roman" w:cs="Times New Roman"/>
                <w:sz w:val="24"/>
                <w:szCs w:val="24"/>
                <w:lang w:val="es-MX"/>
              </w:rPr>
              <w:t xml:space="preserve"> permite detectar patrones en el comportamiento de los estudiantes en las plataformas virtuales que representen un indicador de la necesidad de una intervención institucional (académica, psicológica, emocional, social, pedagógica, etc.).</w:t>
            </w:r>
          </w:p>
        </w:tc>
        <w:tc>
          <w:tcPr>
            <w:tcW w:w="3077" w:type="dxa"/>
          </w:tcPr>
          <w:p w14:paraId="1230D393" w14:textId="7ACA50DC" w:rsidR="00F67914" w:rsidRPr="00F46FDB" w:rsidRDefault="0006337A" w:rsidP="009A4D63">
            <w:pPr>
              <w:pStyle w:val="Textocomentario"/>
              <w:rPr>
                <w:rFonts w:ascii="Times New Roman" w:hAnsi="Times New Roman" w:cs="Times New Roman"/>
                <w:sz w:val="24"/>
                <w:szCs w:val="24"/>
                <w:lang w:val="es-MX"/>
              </w:rPr>
            </w:pPr>
            <w:r>
              <w:rPr>
                <w:rFonts w:ascii="Times New Roman" w:hAnsi="Times New Roman" w:cs="Times New Roman"/>
                <w:sz w:val="24"/>
                <w:szCs w:val="24"/>
                <w:lang w:val="es-CR"/>
              </w:rPr>
              <w:t>Incluye</w:t>
            </w:r>
            <w:r w:rsidR="00F67914" w:rsidRPr="00F46FDB">
              <w:rPr>
                <w:rFonts w:ascii="Times New Roman" w:hAnsi="Times New Roman" w:cs="Times New Roman"/>
                <w:sz w:val="24"/>
                <w:szCs w:val="24"/>
                <w:lang w:val="es-CR"/>
              </w:rPr>
              <w:t xml:space="preserve"> un sistema de registro de datos en</w:t>
            </w:r>
            <w:r w:rsidR="009A4D63">
              <w:rPr>
                <w:rFonts w:ascii="Times New Roman" w:hAnsi="Times New Roman" w:cs="Times New Roman"/>
                <w:sz w:val="24"/>
                <w:szCs w:val="24"/>
                <w:lang w:val="es-CR"/>
              </w:rPr>
              <w:t xml:space="preserve"> el departamento de</w:t>
            </w:r>
            <w:r w:rsidR="00F67914" w:rsidRPr="00F46FDB">
              <w:rPr>
                <w:rFonts w:ascii="Times New Roman" w:hAnsi="Times New Roman" w:cs="Times New Roman"/>
                <w:sz w:val="24"/>
                <w:szCs w:val="24"/>
                <w:lang w:val="es-CR"/>
              </w:rPr>
              <w:t xml:space="preserve"> Registro</w:t>
            </w:r>
            <w:r w:rsidR="0082334C">
              <w:rPr>
                <w:rFonts w:ascii="Times New Roman" w:hAnsi="Times New Roman" w:cs="Times New Roman"/>
                <w:sz w:val="24"/>
                <w:szCs w:val="24"/>
                <w:lang w:val="es-CR"/>
              </w:rPr>
              <w:t xml:space="preserve"> que se vincula al entorno estudiantil. </w:t>
            </w:r>
            <w:r w:rsidR="009A4D63">
              <w:rPr>
                <w:rFonts w:ascii="Times New Roman" w:hAnsi="Times New Roman" w:cs="Times New Roman"/>
                <w:sz w:val="24"/>
                <w:szCs w:val="24"/>
                <w:lang w:val="es-CR"/>
              </w:rPr>
              <w:t xml:space="preserve"> </w:t>
            </w:r>
          </w:p>
        </w:tc>
      </w:tr>
      <w:tr w:rsidR="004B5D84" w:rsidRPr="00F46FDB" w14:paraId="276041F1" w14:textId="77777777" w:rsidTr="00417CDF">
        <w:trPr>
          <w:tblCellSpacing w:w="20" w:type="dxa"/>
          <w:jc w:val="center"/>
        </w:trPr>
        <w:tc>
          <w:tcPr>
            <w:tcW w:w="2698" w:type="dxa"/>
          </w:tcPr>
          <w:p w14:paraId="6330BC1E" w14:textId="6EF7145A" w:rsidR="00F67914" w:rsidRPr="00F46FDB" w:rsidRDefault="00F46FDB" w:rsidP="009A4D63">
            <w:pPr>
              <w:tabs>
                <w:tab w:val="left" w:pos="1080"/>
              </w:tabs>
              <w:rPr>
                <w:rFonts w:ascii="Times New Roman" w:hAnsi="Times New Roman" w:cs="Times New Roman"/>
                <w:sz w:val="24"/>
                <w:szCs w:val="24"/>
                <w:lang w:val="es-MX"/>
              </w:rPr>
            </w:pPr>
            <w:r w:rsidRPr="00F46FDB">
              <w:rPr>
                <w:rFonts w:ascii="Times New Roman" w:hAnsi="Times New Roman" w:cs="Times New Roman"/>
                <w:sz w:val="24"/>
                <w:szCs w:val="24"/>
                <w:lang w:val="es-MX"/>
              </w:rPr>
              <w:t>Un programa para llevar un registro del estudiante, llamado “VOICE”</w:t>
            </w:r>
          </w:p>
        </w:tc>
        <w:tc>
          <w:tcPr>
            <w:tcW w:w="3289" w:type="dxa"/>
          </w:tcPr>
          <w:p w14:paraId="5FADC5DB" w14:textId="6A65B7F8" w:rsidR="00F67914" w:rsidRPr="00F46FDB" w:rsidRDefault="00F46FDB" w:rsidP="000451AA">
            <w:pPr>
              <w:tabs>
                <w:tab w:val="left" w:pos="1080"/>
              </w:tabs>
              <w:rPr>
                <w:rFonts w:ascii="Times New Roman" w:hAnsi="Times New Roman" w:cs="Times New Roman"/>
                <w:sz w:val="24"/>
                <w:szCs w:val="24"/>
                <w:lang w:val="es-MX"/>
              </w:rPr>
            </w:pPr>
            <w:r w:rsidRPr="00F46FDB">
              <w:rPr>
                <w:rFonts w:ascii="Times New Roman" w:hAnsi="Times New Roman" w:cs="Times New Roman"/>
                <w:sz w:val="24"/>
                <w:szCs w:val="24"/>
                <w:lang w:val="es-MX"/>
              </w:rPr>
              <w:t>El sistema ll</w:t>
            </w:r>
            <w:r w:rsidR="00CA00AE">
              <w:rPr>
                <w:rFonts w:ascii="Times New Roman" w:hAnsi="Times New Roman" w:cs="Times New Roman"/>
                <w:sz w:val="24"/>
                <w:szCs w:val="24"/>
                <w:lang w:val="es-MX"/>
              </w:rPr>
              <w:t>eva registro del record académico</w:t>
            </w:r>
            <w:r w:rsidRPr="00F46FDB">
              <w:rPr>
                <w:rFonts w:ascii="Times New Roman" w:hAnsi="Times New Roman" w:cs="Times New Roman"/>
                <w:sz w:val="24"/>
                <w:szCs w:val="24"/>
                <w:lang w:val="es-MX"/>
              </w:rPr>
              <w:t xml:space="preserve"> y contactos anteriores con el </w:t>
            </w:r>
            <w:r w:rsidR="00CA00AE">
              <w:rPr>
                <w:rFonts w:ascii="Times New Roman" w:hAnsi="Times New Roman" w:cs="Times New Roman"/>
                <w:sz w:val="24"/>
                <w:szCs w:val="24"/>
                <w:lang w:val="es-MX"/>
              </w:rPr>
              <w:t>personal del apoyo al estudiante (</w:t>
            </w:r>
            <w:proofErr w:type="spellStart"/>
            <w:r w:rsidRPr="009A4D63">
              <w:rPr>
                <w:rFonts w:ascii="Times New Roman" w:hAnsi="Times New Roman" w:cs="Times New Roman"/>
                <w:i/>
                <w:sz w:val="24"/>
                <w:szCs w:val="24"/>
                <w:lang w:val="es-MX"/>
              </w:rPr>
              <w:t>learner</w:t>
            </w:r>
            <w:proofErr w:type="spellEnd"/>
            <w:r w:rsidRPr="009A4D63">
              <w:rPr>
                <w:rFonts w:ascii="Times New Roman" w:hAnsi="Times New Roman" w:cs="Times New Roman"/>
                <w:i/>
                <w:sz w:val="24"/>
                <w:szCs w:val="24"/>
                <w:lang w:val="es-MX"/>
              </w:rPr>
              <w:t xml:space="preserve"> </w:t>
            </w:r>
            <w:proofErr w:type="spellStart"/>
            <w:r w:rsidRPr="009A4D63">
              <w:rPr>
                <w:rFonts w:ascii="Times New Roman" w:hAnsi="Times New Roman" w:cs="Times New Roman"/>
                <w:i/>
                <w:sz w:val="24"/>
                <w:szCs w:val="24"/>
                <w:lang w:val="es-MX"/>
              </w:rPr>
              <w:t>support</w:t>
            </w:r>
            <w:proofErr w:type="spellEnd"/>
            <w:r w:rsidRPr="009A4D63">
              <w:rPr>
                <w:rFonts w:ascii="Times New Roman" w:hAnsi="Times New Roman" w:cs="Times New Roman"/>
                <w:i/>
                <w:sz w:val="24"/>
                <w:szCs w:val="24"/>
                <w:lang w:val="es-MX"/>
              </w:rPr>
              <w:t xml:space="preserve"> staff</w:t>
            </w:r>
            <w:r w:rsidR="00CA00AE">
              <w:rPr>
                <w:rFonts w:ascii="Times New Roman" w:hAnsi="Times New Roman" w:cs="Times New Roman"/>
                <w:sz w:val="24"/>
                <w:szCs w:val="24"/>
                <w:lang w:val="es-MX"/>
              </w:rPr>
              <w:t>)</w:t>
            </w:r>
            <w:r w:rsidR="009A4D63">
              <w:rPr>
                <w:rFonts w:ascii="Times New Roman" w:hAnsi="Times New Roman" w:cs="Times New Roman"/>
                <w:sz w:val="24"/>
                <w:szCs w:val="24"/>
                <w:lang w:val="es-MX"/>
              </w:rPr>
              <w:t xml:space="preserve">. Provee un resumen de la </w:t>
            </w:r>
            <w:r w:rsidR="000451AA">
              <w:rPr>
                <w:rFonts w:ascii="Times New Roman" w:hAnsi="Times New Roman" w:cs="Times New Roman"/>
                <w:sz w:val="24"/>
                <w:szCs w:val="24"/>
                <w:lang w:val="es-MX"/>
              </w:rPr>
              <w:t xml:space="preserve">comunicación </w:t>
            </w:r>
            <w:r w:rsidR="009A4D63">
              <w:rPr>
                <w:rFonts w:ascii="Times New Roman" w:hAnsi="Times New Roman" w:cs="Times New Roman"/>
                <w:sz w:val="24"/>
                <w:szCs w:val="24"/>
                <w:lang w:val="es-MX"/>
              </w:rPr>
              <w:t xml:space="preserve"> con el estudiante.</w:t>
            </w:r>
          </w:p>
        </w:tc>
        <w:tc>
          <w:tcPr>
            <w:tcW w:w="3077" w:type="dxa"/>
          </w:tcPr>
          <w:p w14:paraId="288C3F2C" w14:textId="0506DC5F" w:rsidR="00387978" w:rsidRPr="00387978" w:rsidRDefault="00387978" w:rsidP="007E74D7">
            <w:pPr>
              <w:rPr>
                <w:rFonts w:ascii="Times New Roman" w:hAnsi="Times New Roman" w:cs="Times New Roman"/>
                <w:sz w:val="24"/>
                <w:szCs w:val="24"/>
                <w:lang w:val="es-CR"/>
              </w:rPr>
            </w:pPr>
            <w:r>
              <w:rPr>
                <w:rFonts w:ascii="Times New Roman" w:hAnsi="Times New Roman" w:cs="Times New Roman"/>
                <w:sz w:val="24"/>
                <w:szCs w:val="24"/>
                <w:lang w:val="es-CR"/>
              </w:rPr>
              <w:t>Al parecer, la UNED no posee un sistema integrado y</w:t>
            </w:r>
            <w:r w:rsidR="007E74D7">
              <w:rPr>
                <w:rFonts w:ascii="Times New Roman" w:hAnsi="Times New Roman" w:cs="Times New Roman"/>
                <w:sz w:val="24"/>
                <w:szCs w:val="24"/>
                <w:lang w:val="es-CR"/>
              </w:rPr>
              <w:t>/o</w:t>
            </w:r>
            <w:r>
              <w:rPr>
                <w:rFonts w:ascii="Times New Roman" w:hAnsi="Times New Roman" w:cs="Times New Roman"/>
                <w:sz w:val="24"/>
                <w:szCs w:val="24"/>
                <w:lang w:val="es-CR"/>
              </w:rPr>
              <w:t xml:space="preserve"> sistematizado que </w:t>
            </w:r>
            <w:r w:rsidR="007E74D7">
              <w:rPr>
                <w:rFonts w:ascii="Times New Roman" w:hAnsi="Times New Roman" w:cs="Times New Roman"/>
                <w:sz w:val="24"/>
                <w:szCs w:val="24"/>
                <w:lang w:val="es-CR"/>
              </w:rPr>
              <w:t>brinde</w:t>
            </w:r>
            <w:r>
              <w:rPr>
                <w:rFonts w:ascii="Times New Roman" w:hAnsi="Times New Roman" w:cs="Times New Roman"/>
                <w:sz w:val="24"/>
                <w:szCs w:val="24"/>
                <w:lang w:val="es-CR"/>
              </w:rPr>
              <w:t xml:space="preserve"> apoyo al estudiante </w:t>
            </w:r>
            <w:r w:rsidR="007E74D7">
              <w:rPr>
                <w:rFonts w:ascii="Times New Roman" w:hAnsi="Times New Roman" w:cs="Times New Roman"/>
                <w:sz w:val="24"/>
                <w:szCs w:val="24"/>
                <w:lang w:val="es-CR"/>
              </w:rPr>
              <w:t>a través de</w:t>
            </w:r>
            <w:r>
              <w:rPr>
                <w:rFonts w:ascii="Times New Roman" w:hAnsi="Times New Roman" w:cs="Times New Roman"/>
                <w:sz w:val="24"/>
                <w:szCs w:val="24"/>
                <w:lang w:val="es-CR"/>
              </w:rPr>
              <w:t xml:space="preserve"> una herramienta como </w:t>
            </w:r>
            <w:r w:rsidRPr="00387978">
              <w:rPr>
                <w:rFonts w:ascii="Times New Roman" w:hAnsi="Times New Roman" w:cs="Times New Roman"/>
                <w:i/>
                <w:sz w:val="24"/>
                <w:szCs w:val="24"/>
                <w:lang w:val="es-CR"/>
              </w:rPr>
              <w:t>VOICE</w:t>
            </w:r>
            <w:r>
              <w:rPr>
                <w:rFonts w:ascii="Times New Roman" w:hAnsi="Times New Roman" w:cs="Times New Roman"/>
                <w:sz w:val="24"/>
                <w:szCs w:val="24"/>
                <w:lang w:val="es-CR"/>
              </w:rPr>
              <w:t>. Sin embargo, existen algunos mecanismos con la finalidad de apoyar al estudiante. Por ejemplo, los centros universitarios cuentan</w:t>
            </w:r>
            <w:r w:rsidR="007E74D7">
              <w:rPr>
                <w:rFonts w:ascii="Times New Roman" w:hAnsi="Times New Roman" w:cs="Times New Roman"/>
                <w:sz w:val="24"/>
                <w:szCs w:val="24"/>
                <w:lang w:val="es-CR"/>
              </w:rPr>
              <w:t xml:space="preserve"> con profesionales orientadores y tenemos el PADD (</w:t>
            </w:r>
            <w:r w:rsidR="007E74D7" w:rsidRPr="007E74D7">
              <w:rPr>
                <w:rFonts w:ascii="Times New Roman" w:hAnsi="Times New Roman" w:cs="Times New Roman"/>
                <w:sz w:val="24"/>
                <w:szCs w:val="24"/>
                <w:lang w:val="es-CR"/>
              </w:rPr>
              <w:t>Programa de Apoyo Didáctico a Distancia</w:t>
            </w:r>
            <w:r w:rsidR="007E74D7">
              <w:rPr>
                <w:rFonts w:ascii="Times New Roman" w:hAnsi="Times New Roman" w:cs="Times New Roman"/>
                <w:sz w:val="24"/>
                <w:szCs w:val="24"/>
                <w:lang w:val="es-CR"/>
              </w:rPr>
              <w:t xml:space="preserve">) que tiene como finalidad </w:t>
            </w:r>
            <w:r w:rsidR="007E74D7" w:rsidRPr="007E74D7">
              <w:rPr>
                <w:rFonts w:ascii="Times New Roman" w:hAnsi="Times New Roman" w:cs="Times New Roman"/>
                <w:sz w:val="24"/>
                <w:szCs w:val="24"/>
                <w:lang w:val="es-CR"/>
              </w:rPr>
              <w:t>ofrece</w:t>
            </w:r>
            <w:r w:rsidR="007E74D7">
              <w:rPr>
                <w:rFonts w:ascii="Times New Roman" w:hAnsi="Times New Roman" w:cs="Times New Roman"/>
                <w:sz w:val="24"/>
                <w:szCs w:val="24"/>
                <w:lang w:val="es-CR"/>
              </w:rPr>
              <w:t>r</w:t>
            </w:r>
            <w:r w:rsidR="007E74D7" w:rsidRPr="007E74D7">
              <w:rPr>
                <w:rFonts w:ascii="Times New Roman" w:hAnsi="Times New Roman" w:cs="Times New Roman"/>
                <w:sz w:val="24"/>
                <w:szCs w:val="24"/>
                <w:lang w:val="es-CR"/>
              </w:rPr>
              <w:t xml:space="preserve"> a los estudiantes la posibilidad de realizar sus consultas académicas por </w:t>
            </w:r>
            <w:r w:rsidR="007E74D7" w:rsidRPr="007E74D7">
              <w:rPr>
                <w:rFonts w:ascii="Times New Roman" w:hAnsi="Times New Roman" w:cs="Times New Roman"/>
                <w:sz w:val="24"/>
                <w:szCs w:val="24"/>
                <w:lang w:val="es-CR"/>
              </w:rPr>
              <w:lastRenderedPageBreak/>
              <w:t>diferentes vías de comunicación (teléfono, fax, correo electrónico y mensaje de voz)</w:t>
            </w:r>
          </w:p>
        </w:tc>
      </w:tr>
      <w:tr w:rsidR="00F46FDB" w:rsidRPr="00F46FDB" w14:paraId="1969C1BF" w14:textId="77777777" w:rsidTr="00417CDF">
        <w:trPr>
          <w:tblCellSpacing w:w="20" w:type="dxa"/>
          <w:jc w:val="center"/>
        </w:trPr>
        <w:tc>
          <w:tcPr>
            <w:tcW w:w="2698" w:type="dxa"/>
          </w:tcPr>
          <w:p w14:paraId="578FCBAF" w14:textId="131E1F84" w:rsidR="00F46FDB" w:rsidRPr="00F46FDB" w:rsidRDefault="00F46FDB" w:rsidP="00F46FDB">
            <w:pPr>
              <w:tabs>
                <w:tab w:val="left" w:pos="1080"/>
              </w:tabs>
              <w:rPr>
                <w:rFonts w:ascii="Times New Roman" w:hAnsi="Times New Roman" w:cs="Times New Roman"/>
                <w:sz w:val="24"/>
                <w:szCs w:val="24"/>
                <w:lang w:val="es-MX"/>
              </w:rPr>
            </w:pPr>
            <w:r w:rsidRPr="00F46FDB">
              <w:rPr>
                <w:rFonts w:ascii="Times New Roman" w:hAnsi="Times New Roman" w:cs="Times New Roman"/>
                <w:sz w:val="24"/>
                <w:szCs w:val="24"/>
                <w:lang w:val="es-MX"/>
              </w:rPr>
              <w:lastRenderedPageBreak/>
              <w:t>Página de internet con información variada.</w:t>
            </w:r>
          </w:p>
        </w:tc>
        <w:tc>
          <w:tcPr>
            <w:tcW w:w="3289" w:type="dxa"/>
          </w:tcPr>
          <w:p w14:paraId="4285DAE1" w14:textId="78353036" w:rsidR="00F46FDB" w:rsidRPr="00F46FDB" w:rsidRDefault="00F46FDB" w:rsidP="00F46FDB">
            <w:pPr>
              <w:tabs>
                <w:tab w:val="left" w:pos="1080"/>
              </w:tabs>
              <w:rPr>
                <w:rFonts w:ascii="Times New Roman" w:hAnsi="Times New Roman" w:cs="Times New Roman"/>
                <w:sz w:val="24"/>
                <w:szCs w:val="24"/>
                <w:lang w:val="es-MX"/>
              </w:rPr>
            </w:pPr>
            <w:r w:rsidRPr="00F46FDB">
              <w:rPr>
                <w:rFonts w:ascii="Times New Roman" w:hAnsi="Times New Roman" w:cs="Times New Roman"/>
                <w:sz w:val="24"/>
                <w:szCs w:val="24"/>
                <w:lang w:val="es-MX"/>
              </w:rPr>
              <w:t>Por ejemplo, una “</w:t>
            </w:r>
            <w:r w:rsidR="00034AD9">
              <w:rPr>
                <w:rFonts w:ascii="Times New Roman" w:hAnsi="Times New Roman" w:cs="Times New Roman"/>
                <w:sz w:val="24"/>
                <w:szCs w:val="24"/>
                <w:lang w:val="es-MX"/>
              </w:rPr>
              <w:t>Guía de supervivencia</w:t>
            </w:r>
            <w:r w:rsidRPr="00F46FDB">
              <w:rPr>
                <w:rFonts w:ascii="Times New Roman" w:hAnsi="Times New Roman" w:cs="Times New Roman"/>
                <w:sz w:val="24"/>
                <w:szCs w:val="24"/>
                <w:lang w:val="es-MX"/>
              </w:rPr>
              <w:t>” que le ayuda al estudiante a navegar en la OU.</w:t>
            </w:r>
          </w:p>
        </w:tc>
        <w:tc>
          <w:tcPr>
            <w:tcW w:w="3077" w:type="dxa"/>
          </w:tcPr>
          <w:p w14:paraId="248CE126" w14:textId="77777777" w:rsidR="00A877EC" w:rsidRDefault="00A877EC" w:rsidP="00F46FDB">
            <w:pPr>
              <w:pStyle w:val="Textocomentario"/>
              <w:rPr>
                <w:rFonts w:ascii="Times New Roman" w:hAnsi="Times New Roman" w:cs="Times New Roman"/>
                <w:sz w:val="24"/>
                <w:szCs w:val="24"/>
                <w:lang w:val="es-CR"/>
              </w:rPr>
            </w:pPr>
            <w:r>
              <w:rPr>
                <w:rFonts w:ascii="Times New Roman" w:hAnsi="Times New Roman" w:cs="Times New Roman"/>
                <w:sz w:val="24"/>
                <w:szCs w:val="24"/>
                <w:lang w:val="es-CR"/>
              </w:rPr>
              <w:t xml:space="preserve">La universidad cuenta con una página Web y canal de </w:t>
            </w:r>
            <w:r w:rsidRPr="00A877EC">
              <w:rPr>
                <w:rFonts w:ascii="Times New Roman" w:hAnsi="Times New Roman" w:cs="Times New Roman"/>
                <w:i/>
                <w:sz w:val="24"/>
                <w:szCs w:val="24"/>
                <w:lang w:val="es-CR"/>
              </w:rPr>
              <w:t>YouTube</w:t>
            </w:r>
            <w:r>
              <w:rPr>
                <w:rFonts w:ascii="Times New Roman" w:hAnsi="Times New Roman" w:cs="Times New Roman"/>
                <w:sz w:val="24"/>
                <w:szCs w:val="24"/>
                <w:lang w:val="es-CR"/>
              </w:rPr>
              <w:t xml:space="preserve"> con una serie de recursos audiovisuales que apoyan al estudiante al incorporarse a la institución.</w:t>
            </w:r>
          </w:p>
          <w:p w14:paraId="242ACF91" w14:textId="06E32222" w:rsidR="004B5D84" w:rsidRPr="00A877EC" w:rsidRDefault="00A877EC" w:rsidP="00A877EC">
            <w:pPr>
              <w:pStyle w:val="Textocomentario"/>
              <w:rPr>
                <w:rFonts w:ascii="Times New Roman" w:hAnsi="Times New Roman" w:cs="Times New Roman"/>
                <w:sz w:val="24"/>
                <w:szCs w:val="24"/>
                <w:lang w:val="es-CR"/>
              </w:rPr>
            </w:pPr>
            <w:r>
              <w:rPr>
                <w:rFonts w:ascii="Times New Roman" w:hAnsi="Times New Roman" w:cs="Times New Roman"/>
                <w:sz w:val="24"/>
                <w:szCs w:val="24"/>
                <w:lang w:val="es-CR"/>
              </w:rPr>
              <w:t>También, cuenta con varias redes sociales enfocadas en darle apoyo al estudiante.</w:t>
            </w:r>
          </w:p>
        </w:tc>
      </w:tr>
      <w:tr w:rsidR="00F46FDB" w:rsidRPr="00F46FDB" w14:paraId="50DB6E37" w14:textId="77777777" w:rsidTr="00417CDF">
        <w:trPr>
          <w:tblCellSpacing w:w="20" w:type="dxa"/>
          <w:jc w:val="center"/>
        </w:trPr>
        <w:tc>
          <w:tcPr>
            <w:tcW w:w="2698" w:type="dxa"/>
          </w:tcPr>
          <w:p w14:paraId="7742042E" w14:textId="06671741" w:rsidR="00F46FDB" w:rsidRPr="007E3E63" w:rsidRDefault="00F46FDB" w:rsidP="00F46FDB">
            <w:pPr>
              <w:tabs>
                <w:tab w:val="left" w:pos="1080"/>
              </w:tabs>
              <w:rPr>
                <w:rFonts w:ascii="Times New Roman" w:hAnsi="Times New Roman" w:cs="Times New Roman"/>
                <w:sz w:val="24"/>
                <w:szCs w:val="24"/>
                <w:lang w:val="es-MX"/>
              </w:rPr>
            </w:pPr>
            <w:r w:rsidRPr="007E3E63">
              <w:rPr>
                <w:rFonts w:ascii="Times New Roman" w:hAnsi="Times New Roman" w:cs="Times New Roman"/>
                <w:sz w:val="24"/>
                <w:szCs w:val="24"/>
                <w:lang w:val="es-MX"/>
              </w:rPr>
              <w:t xml:space="preserve">Un </w:t>
            </w:r>
            <w:r w:rsidR="007E3E63" w:rsidRPr="007E3E63">
              <w:rPr>
                <w:rFonts w:ascii="Times New Roman" w:hAnsi="Times New Roman" w:cs="Times New Roman"/>
                <w:sz w:val="24"/>
                <w:szCs w:val="24"/>
                <w:lang w:val="es-MX"/>
              </w:rPr>
              <w:t>equipo de apoyo al estudiante</w:t>
            </w:r>
            <w:r w:rsidR="008E5B3E">
              <w:rPr>
                <w:rFonts w:ascii="Times New Roman" w:hAnsi="Times New Roman" w:cs="Times New Roman"/>
                <w:sz w:val="24"/>
                <w:szCs w:val="24"/>
                <w:lang w:val="es-MX"/>
              </w:rPr>
              <w:t xml:space="preserve"> conformado y definido</w:t>
            </w:r>
            <w:r w:rsidRPr="007E3E63">
              <w:rPr>
                <w:rFonts w:ascii="Times New Roman" w:hAnsi="Times New Roman" w:cs="Times New Roman"/>
                <w:sz w:val="24"/>
                <w:szCs w:val="24"/>
                <w:lang w:val="es-MX"/>
              </w:rPr>
              <w:t xml:space="preserve">, que incluye </w:t>
            </w:r>
            <w:r w:rsidR="005F1130">
              <w:rPr>
                <w:rFonts w:ascii="Times New Roman" w:hAnsi="Times New Roman" w:cs="Times New Roman"/>
                <w:sz w:val="24"/>
                <w:szCs w:val="24"/>
                <w:lang w:val="es-MX"/>
              </w:rPr>
              <w:t>personal académico, tutores y demás elementos de apoyo estudiantil</w:t>
            </w:r>
            <w:r w:rsidRPr="007E3E63">
              <w:rPr>
                <w:rFonts w:ascii="Times New Roman" w:hAnsi="Times New Roman" w:cs="Times New Roman"/>
                <w:sz w:val="24"/>
                <w:szCs w:val="24"/>
                <w:lang w:val="es-MX"/>
              </w:rPr>
              <w:t>.</w:t>
            </w:r>
          </w:p>
        </w:tc>
        <w:tc>
          <w:tcPr>
            <w:tcW w:w="3289" w:type="dxa"/>
          </w:tcPr>
          <w:p w14:paraId="3AA74E20" w14:textId="412C413D" w:rsidR="00F46FDB" w:rsidRPr="00F46FDB" w:rsidRDefault="00F46FDB" w:rsidP="00F46FDB">
            <w:pPr>
              <w:tabs>
                <w:tab w:val="left" w:pos="1080"/>
              </w:tabs>
              <w:rPr>
                <w:rFonts w:ascii="Times New Roman" w:hAnsi="Times New Roman" w:cs="Times New Roman"/>
                <w:sz w:val="24"/>
                <w:szCs w:val="24"/>
                <w:lang w:val="es-MX"/>
              </w:rPr>
            </w:pPr>
            <w:r w:rsidRPr="00F46FDB">
              <w:rPr>
                <w:rFonts w:ascii="Times New Roman" w:hAnsi="Times New Roman" w:cs="Times New Roman"/>
                <w:sz w:val="24"/>
                <w:szCs w:val="24"/>
                <w:lang w:val="es-MX"/>
              </w:rPr>
              <w:t xml:space="preserve">El </w:t>
            </w:r>
            <w:r w:rsidR="00CA00AE">
              <w:rPr>
                <w:rFonts w:ascii="Times New Roman" w:hAnsi="Times New Roman" w:cs="Times New Roman"/>
                <w:sz w:val="24"/>
                <w:szCs w:val="24"/>
                <w:lang w:val="es-MX"/>
              </w:rPr>
              <w:t xml:space="preserve">personal de apoyo estudiantil </w:t>
            </w:r>
            <w:r w:rsidRPr="00F46FDB">
              <w:rPr>
                <w:rFonts w:ascii="Times New Roman" w:hAnsi="Times New Roman" w:cs="Times New Roman"/>
                <w:sz w:val="24"/>
                <w:szCs w:val="24"/>
                <w:lang w:val="es-MX"/>
              </w:rPr>
              <w:t xml:space="preserve">está </w:t>
            </w:r>
            <w:r w:rsidR="008E5B3E">
              <w:rPr>
                <w:rFonts w:ascii="Times New Roman" w:hAnsi="Times New Roman" w:cs="Times New Roman"/>
                <w:sz w:val="24"/>
                <w:szCs w:val="24"/>
                <w:lang w:val="es-MX"/>
              </w:rPr>
              <w:t>capacitado</w:t>
            </w:r>
            <w:r w:rsidRPr="00F46FDB">
              <w:rPr>
                <w:rFonts w:ascii="Times New Roman" w:hAnsi="Times New Roman" w:cs="Times New Roman"/>
                <w:sz w:val="24"/>
                <w:szCs w:val="24"/>
                <w:lang w:val="es-MX"/>
              </w:rPr>
              <w:t xml:space="preserve"> para manejar una gama amplia de asuntos que los </w:t>
            </w:r>
            <w:r w:rsidR="00B60090">
              <w:rPr>
                <w:rFonts w:ascii="Times New Roman" w:hAnsi="Times New Roman" w:cs="Times New Roman"/>
                <w:sz w:val="24"/>
                <w:szCs w:val="24"/>
                <w:lang w:val="es-MX"/>
              </w:rPr>
              <w:t xml:space="preserve">estudiantes pueden encontrar y, de esta manera, </w:t>
            </w:r>
            <w:r w:rsidRPr="00F46FDB">
              <w:rPr>
                <w:rFonts w:ascii="Times New Roman" w:hAnsi="Times New Roman" w:cs="Times New Roman"/>
                <w:sz w:val="24"/>
                <w:szCs w:val="24"/>
                <w:lang w:val="es-MX"/>
              </w:rPr>
              <w:t>ayudar a identificar soluciones.</w:t>
            </w:r>
          </w:p>
        </w:tc>
        <w:tc>
          <w:tcPr>
            <w:tcW w:w="3077" w:type="dxa"/>
          </w:tcPr>
          <w:p w14:paraId="3F6CED61" w14:textId="5251B98F" w:rsidR="004B5D84" w:rsidRPr="00F46FDB" w:rsidRDefault="00B42098" w:rsidP="00F46FDB">
            <w:pPr>
              <w:pStyle w:val="Textocomentario"/>
              <w:rPr>
                <w:rFonts w:ascii="Times New Roman" w:hAnsi="Times New Roman" w:cs="Times New Roman"/>
                <w:sz w:val="24"/>
                <w:szCs w:val="24"/>
                <w:lang w:val="es-CR"/>
              </w:rPr>
            </w:pPr>
            <w:r>
              <w:rPr>
                <w:rFonts w:ascii="Times New Roman" w:hAnsi="Times New Roman" w:cs="Times New Roman"/>
                <w:sz w:val="24"/>
                <w:szCs w:val="24"/>
                <w:lang w:val="es-CR"/>
              </w:rPr>
              <w:t>Muchas de e</w:t>
            </w:r>
            <w:r w:rsidR="00F46FDB" w:rsidRPr="00F46FDB">
              <w:rPr>
                <w:rFonts w:ascii="Times New Roman" w:hAnsi="Times New Roman" w:cs="Times New Roman"/>
                <w:sz w:val="24"/>
                <w:szCs w:val="24"/>
                <w:lang w:val="es-CR"/>
              </w:rPr>
              <w:t>stas funciones las hace en su mayoría el encargado de cátedra</w:t>
            </w:r>
            <w:r>
              <w:rPr>
                <w:rFonts w:ascii="Times New Roman" w:hAnsi="Times New Roman" w:cs="Times New Roman"/>
                <w:sz w:val="24"/>
                <w:szCs w:val="24"/>
                <w:lang w:val="es-CR"/>
              </w:rPr>
              <w:t>, los asistentes académicos y administrativos. Sin embargo, la UNED fomenta la autorregulación del estudiantado. Es decir, que en la medida de lo posible, puedan encontrar las respuestas en los mecanismos provistos para estos efectos. En este caso, se debe señalar la diferencia en la visión del estudiante que ambas instituciones tienen.</w:t>
            </w:r>
          </w:p>
        </w:tc>
      </w:tr>
    </w:tbl>
    <w:p w14:paraId="7E0087C5" w14:textId="77777777" w:rsidR="00E610E3" w:rsidRDefault="00E610E3" w:rsidP="00894084">
      <w:pPr>
        <w:spacing w:line="360" w:lineRule="auto"/>
        <w:rPr>
          <w:rFonts w:ascii="Times New Roman" w:eastAsia="Times New Roman" w:hAnsi="Times New Roman" w:cs="Times New Roman"/>
          <w:color w:val="FF0000"/>
          <w:sz w:val="24"/>
          <w:szCs w:val="24"/>
        </w:rPr>
      </w:pPr>
    </w:p>
    <w:sectPr w:rsidR="00E610E3" w:rsidSect="0036318B">
      <w:headerReference w:type="default" r:id="rId18"/>
      <w:footerReference w:type="default" r:id="rId1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40959" w14:textId="77777777" w:rsidR="001E2D5B" w:rsidRDefault="001E2D5B">
      <w:pPr>
        <w:spacing w:after="0" w:line="240" w:lineRule="auto"/>
      </w:pPr>
      <w:r>
        <w:separator/>
      </w:r>
    </w:p>
  </w:endnote>
  <w:endnote w:type="continuationSeparator" w:id="0">
    <w:p w14:paraId="2326DA1B" w14:textId="77777777" w:rsidR="001E2D5B" w:rsidRDefault="001E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008338"/>
      <w:docPartObj>
        <w:docPartGallery w:val="Page Numbers (Bottom of Page)"/>
        <w:docPartUnique/>
      </w:docPartObj>
    </w:sdtPr>
    <w:sdtEndPr/>
    <w:sdtContent>
      <w:p w14:paraId="605789E5" w14:textId="3686A87E" w:rsidR="00837088" w:rsidRDefault="00235266">
        <w:pPr>
          <w:pStyle w:val="Piedepgina"/>
          <w:jc w:val="right"/>
        </w:pPr>
        <w:r>
          <w:fldChar w:fldCharType="begin"/>
        </w:r>
        <w:r>
          <w:instrText>PAGE   \* MERGEFORMAT</w:instrText>
        </w:r>
        <w:r>
          <w:fldChar w:fldCharType="separate"/>
        </w:r>
        <w:r w:rsidR="00B66B75" w:rsidRPr="00B66B75">
          <w:rPr>
            <w:noProof/>
            <w:lang w:val="es-ES"/>
          </w:rPr>
          <w:t>1</w:t>
        </w:r>
        <w:r>
          <w:fldChar w:fldCharType="end"/>
        </w:r>
      </w:p>
    </w:sdtContent>
  </w:sdt>
  <w:p w14:paraId="1951FA39" w14:textId="77777777" w:rsidR="00837088" w:rsidRDefault="001E2D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1C6E8" w14:textId="77777777" w:rsidR="001E2D5B" w:rsidRDefault="001E2D5B">
      <w:pPr>
        <w:spacing w:after="0" w:line="240" w:lineRule="auto"/>
      </w:pPr>
      <w:r>
        <w:separator/>
      </w:r>
    </w:p>
  </w:footnote>
  <w:footnote w:type="continuationSeparator" w:id="0">
    <w:p w14:paraId="4FB8C2E6" w14:textId="77777777" w:rsidR="001E2D5B" w:rsidRDefault="001E2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946"/>
      <w:gridCol w:w="2946"/>
      <w:gridCol w:w="2946"/>
    </w:tblGrid>
    <w:tr w:rsidR="00B24C5D" w14:paraId="7C0E98F5" w14:textId="77777777" w:rsidTr="00B24C5D">
      <w:tc>
        <w:tcPr>
          <w:tcW w:w="2946" w:type="dxa"/>
        </w:tcPr>
        <w:p w14:paraId="22E84A64" w14:textId="77777777" w:rsidR="00B24C5D" w:rsidRDefault="001E2D5B" w:rsidP="00B24C5D">
          <w:pPr>
            <w:pStyle w:val="Encabezado"/>
            <w:ind w:left="-115"/>
          </w:pPr>
        </w:p>
      </w:tc>
      <w:tc>
        <w:tcPr>
          <w:tcW w:w="2946" w:type="dxa"/>
        </w:tcPr>
        <w:p w14:paraId="447A9241" w14:textId="77777777" w:rsidR="00B24C5D" w:rsidRDefault="001E2D5B" w:rsidP="00B24C5D">
          <w:pPr>
            <w:pStyle w:val="Encabezado"/>
            <w:jc w:val="center"/>
          </w:pPr>
        </w:p>
      </w:tc>
      <w:tc>
        <w:tcPr>
          <w:tcW w:w="2946" w:type="dxa"/>
        </w:tcPr>
        <w:p w14:paraId="2D499CBC" w14:textId="77777777" w:rsidR="00B24C5D" w:rsidRDefault="001E2D5B" w:rsidP="00B24C5D">
          <w:pPr>
            <w:pStyle w:val="Encabezado"/>
            <w:ind w:right="-115"/>
            <w:jc w:val="right"/>
          </w:pPr>
        </w:p>
      </w:tc>
    </w:tr>
  </w:tbl>
  <w:p w14:paraId="570EE5D7" w14:textId="77777777" w:rsidR="002E6600" w:rsidRDefault="001E2D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ECB"/>
    <w:multiLevelType w:val="hybridMultilevel"/>
    <w:tmpl w:val="641263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BF331B"/>
    <w:multiLevelType w:val="hybridMultilevel"/>
    <w:tmpl w:val="977E31DE"/>
    <w:lvl w:ilvl="0" w:tplc="0409000F">
      <w:start w:val="1"/>
      <w:numFmt w:val="decimal"/>
      <w:lvlText w:val="%1."/>
      <w:lvlJc w:val="left"/>
      <w:pPr>
        <w:tabs>
          <w:tab w:val="num" w:pos="720"/>
        </w:tabs>
        <w:ind w:left="720" w:hanging="360"/>
      </w:pPr>
      <w:rPr>
        <w:rFonts w:hint="default"/>
      </w:rPr>
    </w:lvl>
    <w:lvl w:ilvl="1" w:tplc="624C5A76">
      <w:start w:val="270"/>
      <w:numFmt w:val="bullet"/>
      <w:lvlText w:val="•"/>
      <w:lvlJc w:val="left"/>
      <w:pPr>
        <w:tabs>
          <w:tab w:val="num" w:pos="1440"/>
        </w:tabs>
        <w:ind w:left="1440" w:hanging="360"/>
      </w:pPr>
      <w:rPr>
        <w:rFonts w:ascii="Times New Roman" w:hAnsi="Times New Roman" w:hint="default"/>
      </w:rPr>
    </w:lvl>
    <w:lvl w:ilvl="2" w:tplc="DA14E732" w:tentative="1">
      <w:start w:val="1"/>
      <w:numFmt w:val="bullet"/>
      <w:lvlText w:val="•"/>
      <w:lvlJc w:val="left"/>
      <w:pPr>
        <w:tabs>
          <w:tab w:val="num" w:pos="2160"/>
        </w:tabs>
        <w:ind w:left="2160" w:hanging="360"/>
      </w:pPr>
      <w:rPr>
        <w:rFonts w:ascii="Times New Roman" w:hAnsi="Times New Roman" w:hint="default"/>
      </w:rPr>
    </w:lvl>
    <w:lvl w:ilvl="3" w:tplc="1722CA88" w:tentative="1">
      <w:start w:val="1"/>
      <w:numFmt w:val="bullet"/>
      <w:lvlText w:val="•"/>
      <w:lvlJc w:val="left"/>
      <w:pPr>
        <w:tabs>
          <w:tab w:val="num" w:pos="2880"/>
        </w:tabs>
        <w:ind w:left="2880" w:hanging="360"/>
      </w:pPr>
      <w:rPr>
        <w:rFonts w:ascii="Times New Roman" w:hAnsi="Times New Roman" w:hint="default"/>
      </w:rPr>
    </w:lvl>
    <w:lvl w:ilvl="4" w:tplc="79D69222" w:tentative="1">
      <w:start w:val="1"/>
      <w:numFmt w:val="bullet"/>
      <w:lvlText w:val="•"/>
      <w:lvlJc w:val="left"/>
      <w:pPr>
        <w:tabs>
          <w:tab w:val="num" w:pos="3600"/>
        </w:tabs>
        <w:ind w:left="3600" w:hanging="360"/>
      </w:pPr>
      <w:rPr>
        <w:rFonts w:ascii="Times New Roman" w:hAnsi="Times New Roman" w:hint="default"/>
      </w:rPr>
    </w:lvl>
    <w:lvl w:ilvl="5" w:tplc="C18E122E" w:tentative="1">
      <w:start w:val="1"/>
      <w:numFmt w:val="bullet"/>
      <w:lvlText w:val="•"/>
      <w:lvlJc w:val="left"/>
      <w:pPr>
        <w:tabs>
          <w:tab w:val="num" w:pos="4320"/>
        </w:tabs>
        <w:ind w:left="4320" w:hanging="360"/>
      </w:pPr>
      <w:rPr>
        <w:rFonts w:ascii="Times New Roman" w:hAnsi="Times New Roman" w:hint="default"/>
      </w:rPr>
    </w:lvl>
    <w:lvl w:ilvl="6" w:tplc="DD2EB040" w:tentative="1">
      <w:start w:val="1"/>
      <w:numFmt w:val="bullet"/>
      <w:lvlText w:val="•"/>
      <w:lvlJc w:val="left"/>
      <w:pPr>
        <w:tabs>
          <w:tab w:val="num" w:pos="5040"/>
        </w:tabs>
        <w:ind w:left="5040" w:hanging="360"/>
      </w:pPr>
      <w:rPr>
        <w:rFonts w:ascii="Times New Roman" w:hAnsi="Times New Roman" w:hint="default"/>
      </w:rPr>
    </w:lvl>
    <w:lvl w:ilvl="7" w:tplc="1A56CF18" w:tentative="1">
      <w:start w:val="1"/>
      <w:numFmt w:val="bullet"/>
      <w:lvlText w:val="•"/>
      <w:lvlJc w:val="left"/>
      <w:pPr>
        <w:tabs>
          <w:tab w:val="num" w:pos="5760"/>
        </w:tabs>
        <w:ind w:left="5760" w:hanging="360"/>
      </w:pPr>
      <w:rPr>
        <w:rFonts w:ascii="Times New Roman" w:hAnsi="Times New Roman" w:hint="default"/>
      </w:rPr>
    </w:lvl>
    <w:lvl w:ilvl="8" w:tplc="64F80E6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AAE6B0F"/>
    <w:multiLevelType w:val="hybridMultilevel"/>
    <w:tmpl w:val="906C0190"/>
    <w:lvl w:ilvl="0" w:tplc="9E9AFB34">
      <w:start w:val="1"/>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3">
    <w:nsid w:val="19BB6121"/>
    <w:multiLevelType w:val="hybridMultilevel"/>
    <w:tmpl w:val="6CAA34E8"/>
    <w:lvl w:ilvl="0" w:tplc="3ED4BB14">
      <w:numFmt w:val="bullet"/>
      <w:lvlText w:val=""/>
      <w:lvlJc w:val="left"/>
      <w:pPr>
        <w:ind w:left="720" w:hanging="360"/>
      </w:pPr>
      <w:rPr>
        <w:rFonts w:ascii="Symbol" w:eastAsiaTheme="minorHAnsi"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nsid w:val="1AA32661"/>
    <w:multiLevelType w:val="hybridMultilevel"/>
    <w:tmpl w:val="2F543104"/>
    <w:lvl w:ilvl="0" w:tplc="F478266E">
      <w:start w:val="1"/>
      <w:numFmt w:val="decimal"/>
      <w:lvlText w:val="%1."/>
      <w:lvlJc w:val="left"/>
      <w:pPr>
        <w:ind w:left="720" w:hanging="360"/>
      </w:pPr>
    </w:lvl>
    <w:lvl w:ilvl="1" w:tplc="D520B550">
      <w:start w:val="1"/>
      <w:numFmt w:val="lowerLetter"/>
      <w:lvlText w:val="%2."/>
      <w:lvlJc w:val="left"/>
      <w:pPr>
        <w:ind w:left="1440" w:hanging="360"/>
      </w:pPr>
    </w:lvl>
    <w:lvl w:ilvl="2" w:tplc="704A1F70">
      <w:start w:val="1"/>
      <w:numFmt w:val="lowerRoman"/>
      <w:lvlText w:val="%3."/>
      <w:lvlJc w:val="right"/>
      <w:pPr>
        <w:ind w:left="2160" w:hanging="180"/>
      </w:pPr>
    </w:lvl>
    <w:lvl w:ilvl="3" w:tplc="662ADE62">
      <w:start w:val="1"/>
      <w:numFmt w:val="decimal"/>
      <w:lvlText w:val="%4."/>
      <w:lvlJc w:val="left"/>
      <w:pPr>
        <w:ind w:left="2880" w:hanging="360"/>
      </w:pPr>
    </w:lvl>
    <w:lvl w:ilvl="4" w:tplc="06867B42">
      <w:start w:val="1"/>
      <w:numFmt w:val="lowerLetter"/>
      <w:lvlText w:val="%5."/>
      <w:lvlJc w:val="left"/>
      <w:pPr>
        <w:ind w:left="3600" w:hanging="360"/>
      </w:pPr>
    </w:lvl>
    <w:lvl w:ilvl="5" w:tplc="10D03A00">
      <w:start w:val="1"/>
      <w:numFmt w:val="lowerRoman"/>
      <w:lvlText w:val="%6."/>
      <w:lvlJc w:val="right"/>
      <w:pPr>
        <w:ind w:left="4320" w:hanging="180"/>
      </w:pPr>
    </w:lvl>
    <w:lvl w:ilvl="6" w:tplc="5F34D6EC">
      <w:start w:val="1"/>
      <w:numFmt w:val="decimal"/>
      <w:lvlText w:val="%7."/>
      <w:lvlJc w:val="left"/>
      <w:pPr>
        <w:ind w:left="5040" w:hanging="360"/>
      </w:pPr>
    </w:lvl>
    <w:lvl w:ilvl="7" w:tplc="D67AB460">
      <w:start w:val="1"/>
      <w:numFmt w:val="lowerLetter"/>
      <w:lvlText w:val="%8."/>
      <w:lvlJc w:val="left"/>
      <w:pPr>
        <w:ind w:left="5760" w:hanging="360"/>
      </w:pPr>
    </w:lvl>
    <w:lvl w:ilvl="8" w:tplc="6D748986">
      <w:start w:val="1"/>
      <w:numFmt w:val="lowerRoman"/>
      <w:lvlText w:val="%9."/>
      <w:lvlJc w:val="right"/>
      <w:pPr>
        <w:ind w:left="6480" w:hanging="180"/>
      </w:pPr>
    </w:lvl>
  </w:abstractNum>
  <w:abstractNum w:abstractNumId="5">
    <w:nsid w:val="1AFA1B5F"/>
    <w:multiLevelType w:val="hybridMultilevel"/>
    <w:tmpl w:val="B03C6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E27DA"/>
    <w:multiLevelType w:val="hybridMultilevel"/>
    <w:tmpl w:val="D464848E"/>
    <w:lvl w:ilvl="0" w:tplc="140A000F">
      <w:start w:val="1"/>
      <w:numFmt w:val="decimal"/>
      <w:lvlText w:val="%1."/>
      <w:lvlJc w:val="left"/>
      <w:pPr>
        <w:ind w:left="644"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27CD2D29"/>
    <w:multiLevelType w:val="hybridMultilevel"/>
    <w:tmpl w:val="30D823E8"/>
    <w:lvl w:ilvl="0" w:tplc="793ED93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2F317C"/>
    <w:multiLevelType w:val="hybridMultilevel"/>
    <w:tmpl w:val="221293E4"/>
    <w:lvl w:ilvl="0" w:tplc="2C0AE268">
      <w:start w:val="1"/>
      <w:numFmt w:val="bullet"/>
      <w:lvlText w:val=""/>
      <w:lvlJc w:val="left"/>
      <w:pPr>
        <w:ind w:left="720" w:hanging="360"/>
      </w:pPr>
      <w:rPr>
        <w:rFonts w:ascii="Symbol" w:hAnsi="Symbol" w:hint="default"/>
      </w:rPr>
    </w:lvl>
    <w:lvl w:ilvl="1" w:tplc="4E848878">
      <w:start w:val="1"/>
      <w:numFmt w:val="bullet"/>
      <w:lvlText w:val="o"/>
      <w:lvlJc w:val="left"/>
      <w:pPr>
        <w:ind w:left="1440" w:hanging="360"/>
      </w:pPr>
      <w:rPr>
        <w:rFonts w:ascii="Courier New" w:hAnsi="Courier New" w:hint="default"/>
      </w:rPr>
    </w:lvl>
    <w:lvl w:ilvl="2" w:tplc="CDC246FC">
      <w:start w:val="1"/>
      <w:numFmt w:val="bullet"/>
      <w:lvlText w:val=""/>
      <w:lvlJc w:val="left"/>
      <w:pPr>
        <w:ind w:left="2160" w:hanging="360"/>
      </w:pPr>
      <w:rPr>
        <w:rFonts w:ascii="Wingdings" w:hAnsi="Wingdings" w:hint="default"/>
      </w:rPr>
    </w:lvl>
    <w:lvl w:ilvl="3" w:tplc="C402120E">
      <w:start w:val="1"/>
      <w:numFmt w:val="bullet"/>
      <w:lvlText w:val=""/>
      <w:lvlJc w:val="left"/>
      <w:pPr>
        <w:ind w:left="2880" w:hanging="360"/>
      </w:pPr>
      <w:rPr>
        <w:rFonts w:ascii="Symbol" w:hAnsi="Symbol" w:hint="default"/>
      </w:rPr>
    </w:lvl>
    <w:lvl w:ilvl="4" w:tplc="E9FC016E">
      <w:start w:val="1"/>
      <w:numFmt w:val="bullet"/>
      <w:lvlText w:val="o"/>
      <w:lvlJc w:val="left"/>
      <w:pPr>
        <w:ind w:left="3600" w:hanging="360"/>
      </w:pPr>
      <w:rPr>
        <w:rFonts w:ascii="Courier New" w:hAnsi="Courier New" w:hint="default"/>
      </w:rPr>
    </w:lvl>
    <w:lvl w:ilvl="5" w:tplc="3F12E286">
      <w:start w:val="1"/>
      <w:numFmt w:val="bullet"/>
      <w:lvlText w:val=""/>
      <w:lvlJc w:val="left"/>
      <w:pPr>
        <w:ind w:left="4320" w:hanging="360"/>
      </w:pPr>
      <w:rPr>
        <w:rFonts w:ascii="Wingdings" w:hAnsi="Wingdings" w:hint="default"/>
      </w:rPr>
    </w:lvl>
    <w:lvl w:ilvl="6" w:tplc="E00AA154">
      <w:start w:val="1"/>
      <w:numFmt w:val="bullet"/>
      <w:lvlText w:val=""/>
      <w:lvlJc w:val="left"/>
      <w:pPr>
        <w:ind w:left="5040" w:hanging="360"/>
      </w:pPr>
      <w:rPr>
        <w:rFonts w:ascii="Symbol" w:hAnsi="Symbol" w:hint="default"/>
      </w:rPr>
    </w:lvl>
    <w:lvl w:ilvl="7" w:tplc="AA143942">
      <w:start w:val="1"/>
      <w:numFmt w:val="bullet"/>
      <w:lvlText w:val="o"/>
      <w:lvlJc w:val="left"/>
      <w:pPr>
        <w:ind w:left="5760" w:hanging="360"/>
      </w:pPr>
      <w:rPr>
        <w:rFonts w:ascii="Courier New" w:hAnsi="Courier New" w:hint="default"/>
      </w:rPr>
    </w:lvl>
    <w:lvl w:ilvl="8" w:tplc="E382AD54">
      <w:start w:val="1"/>
      <w:numFmt w:val="bullet"/>
      <w:lvlText w:val=""/>
      <w:lvlJc w:val="left"/>
      <w:pPr>
        <w:ind w:left="6480" w:hanging="360"/>
      </w:pPr>
      <w:rPr>
        <w:rFonts w:ascii="Wingdings" w:hAnsi="Wingdings" w:hint="default"/>
      </w:rPr>
    </w:lvl>
  </w:abstractNum>
  <w:abstractNum w:abstractNumId="9">
    <w:nsid w:val="3D12254C"/>
    <w:multiLevelType w:val="hybridMultilevel"/>
    <w:tmpl w:val="5290AEBC"/>
    <w:lvl w:ilvl="0" w:tplc="8AB0FA6A">
      <w:start w:val="4"/>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0">
    <w:nsid w:val="48F366E5"/>
    <w:multiLevelType w:val="hybridMultilevel"/>
    <w:tmpl w:val="ED1876DC"/>
    <w:lvl w:ilvl="0" w:tplc="8AFC7A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1E66F3"/>
    <w:multiLevelType w:val="hybridMultilevel"/>
    <w:tmpl w:val="E586FE7C"/>
    <w:lvl w:ilvl="0" w:tplc="FF8E7408">
      <w:start w:val="6"/>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2">
    <w:nsid w:val="65AA761C"/>
    <w:multiLevelType w:val="hybridMultilevel"/>
    <w:tmpl w:val="A1ACF5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DF225A"/>
    <w:multiLevelType w:val="hybridMultilevel"/>
    <w:tmpl w:val="64ACB6F8"/>
    <w:lvl w:ilvl="0" w:tplc="9B9068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7B4B2C99"/>
    <w:multiLevelType w:val="hybridMultilevel"/>
    <w:tmpl w:val="611CE712"/>
    <w:lvl w:ilvl="0" w:tplc="32E04754">
      <w:start w:val="1"/>
      <w:numFmt w:val="decimal"/>
      <w:lvlText w:val="%1."/>
      <w:lvlJc w:val="left"/>
      <w:pPr>
        <w:ind w:left="720" w:hanging="360"/>
      </w:pPr>
      <w:rPr>
        <w:rFonts w:ascii="Arial" w:hAnsi="Arial" w:hint="default"/>
        <w:b/>
        <w:i w:val="0"/>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7FE309A2"/>
    <w:multiLevelType w:val="hybridMultilevel"/>
    <w:tmpl w:val="28B05C4E"/>
    <w:lvl w:ilvl="0" w:tplc="989616CA">
      <w:start w:val="1"/>
      <w:numFmt w:val="decimal"/>
      <w:lvlText w:val="%1."/>
      <w:lvlJc w:val="left"/>
      <w:pPr>
        <w:ind w:left="720" w:hanging="360"/>
      </w:pPr>
      <w:rPr>
        <w:b w:val="0"/>
      </w:rPr>
    </w:lvl>
    <w:lvl w:ilvl="1" w:tplc="D8B4002C">
      <w:start w:val="1"/>
      <w:numFmt w:val="lowerLetter"/>
      <w:lvlText w:val="%2."/>
      <w:lvlJc w:val="left"/>
      <w:pPr>
        <w:ind w:left="1440" w:hanging="360"/>
      </w:pPr>
    </w:lvl>
    <w:lvl w:ilvl="2" w:tplc="00AE7590">
      <w:start w:val="1"/>
      <w:numFmt w:val="lowerRoman"/>
      <w:lvlText w:val="%3."/>
      <w:lvlJc w:val="right"/>
      <w:pPr>
        <w:ind w:left="2160" w:hanging="180"/>
      </w:pPr>
    </w:lvl>
    <w:lvl w:ilvl="3" w:tplc="9DA0A4F4">
      <w:start w:val="1"/>
      <w:numFmt w:val="decimal"/>
      <w:lvlText w:val="%4."/>
      <w:lvlJc w:val="left"/>
      <w:pPr>
        <w:ind w:left="2880" w:hanging="360"/>
      </w:pPr>
    </w:lvl>
    <w:lvl w:ilvl="4" w:tplc="BA80535E">
      <w:start w:val="1"/>
      <w:numFmt w:val="lowerLetter"/>
      <w:lvlText w:val="%5."/>
      <w:lvlJc w:val="left"/>
      <w:pPr>
        <w:ind w:left="3600" w:hanging="360"/>
      </w:pPr>
    </w:lvl>
    <w:lvl w:ilvl="5" w:tplc="C9A8D76A">
      <w:start w:val="1"/>
      <w:numFmt w:val="lowerRoman"/>
      <w:lvlText w:val="%6."/>
      <w:lvlJc w:val="right"/>
      <w:pPr>
        <w:ind w:left="4320" w:hanging="180"/>
      </w:pPr>
    </w:lvl>
    <w:lvl w:ilvl="6" w:tplc="A4DC0DD0">
      <w:start w:val="1"/>
      <w:numFmt w:val="decimal"/>
      <w:lvlText w:val="%7."/>
      <w:lvlJc w:val="left"/>
      <w:pPr>
        <w:ind w:left="5040" w:hanging="360"/>
      </w:pPr>
    </w:lvl>
    <w:lvl w:ilvl="7" w:tplc="4170B768">
      <w:start w:val="1"/>
      <w:numFmt w:val="lowerLetter"/>
      <w:lvlText w:val="%8."/>
      <w:lvlJc w:val="left"/>
      <w:pPr>
        <w:ind w:left="5760" w:hanging="360"/>
      </w:pPr>
    </w:lvl>
    <w:lvl w:ilvl="8" w:tplc="93BC0236">
      <w:start w:val="1"/>
      <w:numFmt w:val="lowerRoman"/>
      <w:lvlText w:val="%9."/>
      <w:lvlJc w:val="right"/>
      <w:pPr>
        <w:ind w:left="6480" w:hanging="180"/>
      </w:pPr>
    </w:lvl>
  </w:abstractNum>
  <w:num w:numId="1">
    <w:abstractNumId w:val="5"/>
  </w:num>
  <w:num w:numId="2">
    <w:abstractNumId w:val="6"/>
  </w:num>
  <w:num w:numId="3">
    <w:abstractNumId w:val="11"/>
  </w:num>
  <w:num w:numId="4">
    <w:abstractNumId w:val="9"/>
  </w:num>
  <w:num w:numId="5">
    <w:abstractNumId w:val="3"/>
  </w:num>
  <w:num w:numId="6">
    <w:abstractNumId w:val="14"/>
  </w:num>
  <w:num w:numId="7">
    <w:abstractNumId w:val="2"/>
  </w:num>
  <w:num w:numId="8">
    <w:abstractNumId w:val="13"/>
  </w:num>
  <w:num w:numId="9">
    <w:abstractNumId w:val="15"/>
  </w:num>
  <w:num w:numId="10">
    <w:abstractNumId w:val="4"/>
  </w:num>
  <w:num w:numId="11">
    <w:abstractNumId w:val="8"/>
  </w:num>
  <w:num w:numId="12">
    <w:abstractNumId w:val="0"/>
  </w:num>
  <w:num w:numId="13">
    <w:abstractNumId w:val="1"/>
  </w:num>
  <w:num w:numId="14">
    <w:abstractNumId w:val="12"/>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084"/>
    <w:rsid w:val="00001D38"/>
    <w:rsid w:val="00034AD9"/>
    <w:rsid w:val="000451AA"/>
    <w:rsid w:val="00051E17"/>
    <w:rsid w:val="00051EF5"/>
    <w:rsid w:val="0006337A"/>
    <w:rsid w:val="00075F35"/>
    <w:rsid w:val="000818AE"/>
    <w:rsid w:val="00085010"/>
    <w:rsid w:val="000A62B4"/>
    <w:rsid w:val="000D4B01"/>
    <w:rsid w:val="000F2F0A"/>
    <w:rsid w:val="001029C9"/>
    <w:rsid w:val="00103290"/>
    <w:rsid w:val="00113E97"/>
    <w:rsid w:val="0011780C"/>
    <w:rsid w:val="00127385"/>
    <w:rsid w:val="00177B40"/>
    <w:rsid w:val="00184AF7"/>
    <w:rsid w:val="001A158B"/>
    <w:rsid w:val="001A3DCE"/>
    <w:rsid w:val="001B06B1"/>
    <w:rsid w:val="001D65D1"/>
    <w:rsid w:val="001E2D5B"/>
    <w:rsid w:val="002009DF"/>
    <w:rsid w:val="00224013"/>
    <w:rsid w:val="00235266"/>
    <w:rsid w:val="002362A6"/>
    <w:rsid w:val="0028616F"/>
    <w:rsid w:val="00292A77"/>
    <w:rsid w:val="00297CD7"/>
    <w:rsid w:val="002A616F"/>
    <w:rsid w:val="002B55A5"/>
    <w:rsid w:val="002B6BFE"/>
    <w:rsid w:val="002D5C65"/>
    <w:rsid w:val="002E367A"/>
    <w:rsid w:val="0034732C"/>
    <w:rsid w:val="0036318B"/>
    <w:rsid w:val="00372131"/>
    <w:rsid w:val="00374D78"/>
    <w:rsid w:val="00387978"/>
    <w:rsid w:val="003C3910"/>
    <w:rsid w:val="003C3AED"/>
    <w:rsid w:val="004122F6"/>
    <w:rsid w:val="00417CDF"/>
    <w:rsid w:val="004355A2"/>
    <w:rsid w:val="004359FC"/>
    <w:rsid w:val="004549F6"/>
    <w:rsid w:val="00456CEE"/>
    <w:rsid w:val="0047159D"/>
    <w:rsid w:val="004758AF"/>
    <w:rsid w:val="0049592B"/>
    <w:rsid w:val="004B5D84"/>
    <w:rsid w:val="004C1487"/>
    <w:rsid w:val="004C5BB5"/>
    <w:rsid w:val="005108AB"/>
    <w:rsid w:val="005348E3"/>
    <w:rsid w:val="005545D8"/>
    <w:rsid w:val="005565DC"/>
    <w:rsid w:val="0056660B"/>
    <w:rsid w:val="00586E1B"/>
    <w:rsid w:val="00595EC4"/>
    <w:rsid w:val="005B5E45"/>
    <w:rsid w:val="005C43BE"/>
    <w:rsid w:val="005D0232"/>
    <w:rsid w:val="005E49B5"/>
    <w:rsid w:val="005F1130"/>
    <w:rsid w:val="00626341"/>
    <w:rsid w:val="006274AF"/>
    <w:rsid w:val="0065348A"/>
    <w:rsid w:val="00672898"/>
    <w:rsid w:val="006A0A87"/>
    <w:rsid w:val="006A2B51"/>
    <w:rsid w:val="006B1E3E"/>
    <w:rsid w:val="006C624F"/>
    <w:rsid w:val="006E279B"/>
    <w:rsid w:val="006F4D83"/>
    <w:rsid w:val="007529C1"/>
    <w:rsid w:val="007A7836"/>
    <w:rsid w:val="007E3E63"/>
    <w:rsid w:val="007E74D7"/>
    <w:rsid w:val="007F5F00"/>
    <w:rsid w:val="0082334C"/>
    <w:rsid w:val="00824279"/>
    <w:rsid w:val="008251E8"/>
    <w:rsid w:val="00860BFA"/>
    <w:rsid w:val="00860C15"/>
    <w:rsid w:val="00863499"/>
    <w:rsid w:val="00870EB0"/>
    <w:rsid w:val="00884E67"/>
    <w:rsid w:val="00894084"/>
    <w:rsid w:val="008B5105"/>
    <w:rsid w:val="008E1B49"/>
    <w:rsid w:val="008E54E8"/>
    <w:rsid w:val="008E5B3E"/>
    <w:rsid w:val="008F44C8"/>
    <w:rsid w:val="009229DA"/>
    <w:rsid w:val="00927C47"/>
    <w:rsid w:val="00930EAE"/>
    <w:rsid w:val="00942547"/>
    <w:rsid w:val="00960906"/>
    <w:rsid w:val="00987EE2"/>
    <w:rsid w:val="009A4356"/>
    <w:rsid w:val="009A4D63"/>
    <w:rsid w:val="009A5679"/>
    <w:rsid w:val="009A74C8"/>
    <w:rsid w:val="009E17AC"/>
    <w:rsid w:val="00A00DCB"/>
    <w:rsid w:val="00A04A4F"/>
    <w:rsid w:val="00A55EAB"/>
    <w:rsid w:val="00A617BA"/>
    <w:rsid w:val="00A877EC"/>
    <w:rsid w:val="00AE0888"/>
    <w:rsid w:val="00AF67FE"/>
    <w:rsid w:val="00B15ECB"/>
    <w:rsid w:val="00B27880"/>
    <w:rsid w:val="00B42098"/>
    <w:rsid w:val="00B5633B"/>
    <w:rsid w:val="00B60090"/>
    <w:rsid w:val="00B66B75"/>
    <w:rsid w:val="00BA06E0"/>
    <w:rsid w:val="00C049FA"/>
    <w:rsid w:val="00C11229"/>
    <w:rsid w:val="00C22340"/>
    <w:rsid w:val="00C378F1"/>
    <w:rsid w:val="00C47294"/>
    <w:rsid w:val="00C70BAE"/>
    <w:rsid w:val="00CA00AE"/>
    <w:rsid w:val="00CB7215"/>
    <w:rsid w:val="00CC765D"/>
    <w:rsid w:val="00CD0FB3"/>
    <w:rsid w:val="00CE0E64"/>
    <w:rsid w:val="00D01779"/>
    <w:rsid w:val="00D02F73"/>
    <w:rsid w:val="00D23F46"/>
    <w:rsid w:val="00D34CF2"/>
    <w:rsid w:val="00D46A82"/>
    <w:rsid w:val="00D52A07"/>
    <w:rsid w:val="00D92DFB"/>
    <w:rsid w:val="00DB56C4"/>
    <w:rsid w:val="00DC3D13"/>
    <w:rsid w:val="00E352A1"/>
    <w:rsid w:val="00E53956"/>
    <w:rsid w:val="00E610E3"/>
    <w:rsid w:val="00E6332B"/>
    <w:rsid w:val="00E83190"/>
    <w:rsid w:val="00EC21F0"/>
    <w:rsid w:val="00EC7A58"/>
    <w:rsid w:val="00F13222"/>
    <w:rsid w:val="00F20B63"/>
    <w:rsid w:val="00F24429"/>
    <w:rsid w:val="00F46FDB"/>
    <w:rsid w:val="00F67914"/>
    <w:rsid w:val="00FD27B1"/>
    <w:rsid w:val="00FE2605"/>
    <w:rsid w:val="00FE47D1"/>
    <w:rsid w:val="00FF600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0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4084"/>
    <w:pPr>
      <w:ind w:left="720"/>
      <w:contextualSpacing/>
    </w:pPr>
  </w:style>
  <w:style w:type="character" w:styleId="Refdecomentario">
    <w:name w:val="annotation reference"/>
    <w:basedOn w:val="Fuentedeprrafopredeter"/>
    <w:uiPriority w:val="99"/>
    <w:semiHidden/>
    <w:unhideWhenUsed/>
    <w:rsid w:val="00894084"/>
    <w:rPr>
      <w:sz w:val="16"/>
      <w:szCs w:val="16"/>
    </w:rPr>
  </w:style>
  <w:style w:type="paragraph" w:styleId="Textocomentario">
    <w:name w:val="annotation text"/>
    <w:basedOn w:val="Normal"/>
    <w:link w:val="TextocomentarioCar"/>
    <w:uiPriority w:val="99"/>
    <w:unhideWhenUsed/>
    <w:rsid w:val="00894084"/>
    <w:pPr>
      <w:spacing w:line="240" w:lineRule="auto"/>
    </w:pPr>
    <w:rPr>
      <w:sz w:val="20"/>
      <w:szCs w:val="20"/>
    </w:rPr>
  </w:style>
  <w:style w:type="character" w:customStyle="1" w:styleId="TextocomentarioCar">
    <w:name w:val="Texto comentario Car"/>
    <w:basedOn w:val="Fuentedeprrafopredeter"/>
    <w:link w:val="Textocomentario"/>
    <w:uiPriority w:val="99"/>
    <w:rsid w:val="00894084"/>
    <w:rPr>
      <w:sz w:val="20"/>
      <w:szCs w:val="20"/>
    </w:rPr>
  </w:style>
  <w:style w:type="paragraph" w:styleId="Piedepgina">
    <w:name w:val="footer"/>
    <w:basedOn w:val="Normal"/>
    <w:link w:val="PiedepginaCar"/>
    <w:uiPriority w:val="99"/>
    <w:unhideWhenUsed/>
    <w:rsid w:val="008940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084"/>
  </w:style>
  <w:style w:type="paragraph" w:styleId="NormalWeb">
    <w:name w:val="Normal (Web)"/>
    <w:basedOn w:val="Normal"/>
    <w:uiPriority w:val="99"/>
    <w:unhideWhenUsed/>
    <w:rsid w:val="00894084"/>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unhideWhenUsed/>
    <w:rsid w:val="00894084"/>
    <w:rPr>
      <w:color w:val="0000FF"/>
      <w:u w:val="single"/>
    </w:rPr>
  </w:style>
  <w:style w:type="character" w:styleId="Textoennegrita">
    <w:name w:val="Strong"/>
    <w:basedOn w:val="Fuentedeprrafopredeter"/>
    <w:uiPriority w:val="22"/>
    <w:qFormat/>
    <w:rsid w:val="00894084"/>
    <w:rPr>
      <w:b/>
      <w:bCs/>
    </w:rPr>
  </w:style>
  <w:style w:type="paragraph" w:styleId="Encabezado">
    <w:name w:val="header"/>
    <w:basedOn w:val="Normal"/>
    <w:link w:val="EncabezadoCar"/>
    <w:uiPriority w:val="99"/>
    <w:unhideWhenUsed/>
    <w:rsid w:val="008940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084"/>
  </w:style>
  <w:style w:type="paragraph" w:styleId="Textodeglobo">
    <w:name w:val="Balloon Text"/>
    <w:basedOn w:val="Normal"/>
    <w:link w:val="TextodegloboCar"/>
    <w:uiPriority w:val="99"/>
    <w:semiHidden/>
    <w:unhideWhenUsed/>
    <w:rsid w:val="008940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4084"/>
    <w:rPr>
      <w:rFonts w:ascii="Segoe UI" w:hAnsi="Segoe UI" w:cs="Segoe UI"/>
      <w:sz w:val="18"/>
      <w:szCs w:val="18"/>
    </w:rPr>
  </w:style>
  <w:style w:type="table" w:styleId="Tablaconcuadrcula">
    <w:name w:val="Table Grid"/>
    <w:basedOn w:val="Tablanormal"/>
    <w:uiPriority w:val="39"/>
    <w:rsid w:val="00F6791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CA00AE"/>
    <w:rPr>
      <w:b/>
      <w:bCs/>
    </w:rPr>
  </w:style>
  <w:style w:type="character" w:customStyle="1" w:styleId="AsuntodelcomentarioCar">
    <w:name w:val="Asunto del comentario Car"/>
    <w:basedOn w:val="TextocomentarioCar"/>
    <w:link w:val="Asuntodelcomentario"/>
    <w:uiPriority w:val="99"/>
    <w:semiHidden/>
    <w:rsid w:val="00CA00A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0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4084"/>
    <w:pPr>
      <w:ind w:left="720"/>
      <w:contextualSpacing/>
    </w:pPr>
  </w:style>
  <w:style w:type="character" w:styleId="Refdecomentario">
    <w:name w:val="annotation reference"/>
    <w:basedOn w:val="Fuentedeprrafopredeter"/>
    <w:uiPriority w:val="99"/>
    <w:semiHidden/>
    <w:unhideWhenUsed/>
    <w:rsid w:val="00894084"/>
    <w:rPr>
      <w:sz w:val="16"/>
      <w:szCs w:val="16"/>
    </w:rPr>
  </w:style>
  <w:style w:type="paragraph" w:styleId="Textocomentario">
    <w:name w:val="annotation text"/>
    <w:basedOn w:val="Normal"/>
    <w:link w:val="TextocomentarioCar"/>
    <w:uiPriority w:val="99"/>
    <w:unhideWhenUsed/>
    <w:rsid w:val="00894084"/>
    <w:pPr>
      <w:spacing w:line="240" w:lineRule="auto"/>
    </w:pPr>
    <w:rPr>
      <w:sz w:val="20"/>
      <w:szCs w:val="20"/>
    </w:rPr>
  </w:style>
  <w:style w:type="character" w:customStyle="1" w:styleId="TextocomentarioCar">
    <w:name w:val="Texto comentario Car"/>
    <w:basedOn w:val="Fuentedeprrafopredeter"/>
    <w:link w:val="Textocomentario"/>
    <w:uiPriority w:val="99"/>
    <w:rsid w:val="00894084"/>
    <w:rPr>
      <w:sz w:val="20"/>
      <w:szCs w:val="20"/>
    </w:rPr>
  </w:style>
  <w:style w:type="paragraph" w:styleId="Piedepgina">
    <w:name w:val="footer"/>
    <w:basedOn w:val="Normal"/>
    <w:link w:val="PiedepginaCar"/>
    <w:uiPriority w:val="99"/>
    <w:unhideWhenUsed/>
    <w:rsid w:val="008940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084"/>
  </w:style>
  <w:style w:type="paragraph" w:styleId="NormalWeb">
    <w:name w:val="Normal (Web)"/>
    <w:basedOn w:val="Normal"/>
    <w:uiPriority w:val="99"/>
    <w:unhideWhenUsed/>
    <w:rsid w:val="00894084"/>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unhideWhenUsed/>
    <w:rsid w:val="00894084"/>
    <w:rPr>
      <w:color w:val="0000FF"/>
      <w:u w:val="single"/>
    </w:rPr>
  </w:style>
  <w:style w:type="character" w:styleId="Textoennegrita">
    <w:name w:val="Strong"/>
    <w:basedOn w:val="Fuentedeprrafopredeter"/>
    <w:uiPriority w:val="22"/>
    <w:qFormat/>
    <w:rsid w:val="00894084"/>
    <w:rPr>
      <w:b/>
      <w:bCs/>
    </w:rPr>
  </w:style>
  <w:style w:type="paragraph" w:styleId="Encabezado">
    <w:name w:val="header"/>
    <w:basedOn w:val="Normal"/>
    <w:link w:val="EncabezadoCar"/>
    <w:uiPriority w:val="99"/>
    <w:unhideWhenUsed/>
    <w:rsid w:val="008940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084"/>
  </w:style>
  <w:style w:type="paragraph" w:styleId="Textodeglobo">
    <w:name w:val="Balloon Text"/>
    <w:basedOn w:val="Normal"/>
    <w:link w:val="TextodegloboCar"/>
    <w:uiPriority w:val="99"/>
    <w:semiHidden/>
    <w:unhideWhenUsed/>
    <w:rsid w:val="008940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4084"/>
    <w:rPr>
      <w:rFonts w:ascii="Segoe UI" w:hAnsi="Segoe UI" w:cs="Segoe UI"/>
      <w:sz w:val="18"/>
      <w:szCs w:val="18"/>
    </w:rPr>
  </w:style>
  <w:style w:type="table" w:styleId="Tablaconcuadrcula">
    <w:name w:val="Table Grid"/>
    <w:basedOn w:val="Tablanormal"/>
    <w:uiPriority w:val="39"/>
    <w:rsid w:val="00F6791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CA00AE"/>
    <w:rPr>
      <w:b/>
      <w:bCs/>
    </w:rPr>
  </w:style>
  <w:style w:type="character" w:customStyle="1" w:styleId="AsuntodelcomentarioCar">
    <w:name w:val="Asunto del comentario Car"/>
    <w:basedOn w:val="TextocomentarioCar"/>
    <w:link w:val="Asuntodelcomentario"/>
    <w:uiPriority w:val="99"/>
    <w:semiHidden/>
    <w:rsid w:val="00CA00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3B9E4F-6610-40F9-BDA0-F7A7D27B9AC4}" type="doc">
      <dgm:prSet loTypeId="urn:microsoft.com/office/officeart/2005/8/layout/hierarchy1" loCatId="hierarchy" qsTypeId="urn:microsoft.com/office/officeart/2005/8/quickstyle/simple3" qsCatId="simple" csTypeId="urn:microsoft.com/office/officeart/2005/8/colors/colorful5" csCatId="colorful" phldr="1"/>
      <dgm:spPr/>
      <dgm:t>
        <a:bodyPr/>
        <a:lstStyle/>
        <a:p>
          <a:endParaRPr lang="es-CR"/>
        </a:p>
      </dgm:t>
    </dgm:pt>
    <dgm:pt modelId="{7AA9E190-C7E4-4166-B2D3-161D98CDC491}">
      <dgm:prSet phldrT="[Texto]" custT="1">
        <dgm:style>
          <a:lnRef idx="2">
            <a:schemeClr val="accent5"/>
          </a:lnRef>
          <a:fillRef idx="1">
            <a:schemeClr val="lt1"/>
          </a:fillRef>
          <a:effectRef idx="0">
            <a:schemeClr val="accent5"/>
          </a:effectRef>
          <a:fontRef idx="minor">
            <a:schemeClr val="dk1"/>
          </a:fontRef>
        </dgm:style>
      </dgm:prSet>
      <dgm:spPr>
        <a:ln w="19050"/>
      </dgm:spPr>
      <dgm:t>
        <a:bodyPr/>
        <a:lstStyle/>
        <a:p>
          <a:r>
            <a:rPr lang="es-CR" sz="1200" b="0">
              <a:solidFill>
                <a:sysClr val="windowText" lastClr="000000"/>
              </a:solidFill>
              <a:latin typeface="Times New Roman" panose="02020603050405020304" pitchFamily="18" charset="0"/>
              <a:cs typeface="Times New Roman" panose="02020603050405020304" pitchFamily="18" charset="0"/>
            </a:rPr>
            <a:t>Dirección de Asuntos Estudiantiles (DAES) </a:t>
          </a:r>
        </a:p>
      </dgm:t>
    </dgm:pt>
    <dgm:pt modelId="{29FD3DBD-830D-4B2E-AFEE-EC5177394ADC}" type="parTrans" cxnId="{3B281436-D0DB-46A2-9FF9-6BB9FA8EB99C}">
      <dgm:prSet/>
      <dgm:spPr/>
      <dgm:t>
        <a:bodyPr/>
        <a:lstStyle/>
        <a:p>
          <a:endParaRPr lang="es-CR"/>
        </a:p>
      </dgm:t>
    </dgm:pt>
    <dgm:pt modelId="{D440846F-379C-47CE-BBFB-2F2AB9BA6985}" type="sibTrans" cxnId="{3B281436-D0DB-46A2-9FF9-6BB9FA8EB99C}">
      <dgm:prSet/>
      <dgm:spPr/>
      <dgm:t>
        <a:bodyPr/>
        <a:lstStyle/>
        <a:p>
          <a:endParaRPr lang="es-CR"/>
        </a:p>
      </dgm:t>
    </dgm:pt>
    <dgm:pt modelId="{74D297EF-D63D-40A1-9E2F-08E5DF56A2B6}">
      <dgm:prSet phldrT="[Texto]" custT="1">
        <dgm:style>
          <a:lnRef idx="2">
            <a:schemeClr val="accent6"/>
          </a:lnRef>
          <a:fillRef idx="1">
            <a:schemeClr val="lt1"/>
          </a:fillRef>
          <a:effectRef idx="0">
            <a:schemeClr val="accent6"/>
          </a:effectRef>
          <a:fontRef idx="minor">
            <a:schemeClr val="dk1"/>
          </a:fontRef>
        </dgm:style>
      </dgm:prSet>
      <dgm:spPr>
        <a:ln w="19050"/>
      </dgm:spPr>
      <dgm:t>
        <a:bodyPr/>
        <a:lstStyle/>
        <a:p>
          <a:r>
            <a:rPr lang="es-CR" sz="1200">
              <a:latin typeface="Times New Roman" panose="02020603050405020304" pitchFamily="18" charset="0"/>
              <a:cs typeface="Times New Roman" panose="02020603050405020304" pitchFamily="18" charset="0"/>
            </a:rPr>
            <a:t>Atención Socioeconómica</a:t>
          </a:r>
        </a:p>
      </dgm:t>
    </dgm:pt>
    <dgm:pt modelId="{743B3AF2-CEBE-45A2-9897-D64E30B5617A}" type="parTrans" cxnId="{D7190387-E60B-432F-9746-1098FD935A01}">
      <dgm:prSet/>
      <dgm:spPr/>
      <dgm:t>
        <a:bodyPr/>
        <a:lstStyle/>
        <a:p>
          <a:endParaRPr lang="es-CR"/>
        </a:p>
      </dgm:t>
    </dgm:pt>
    <dgm:pt modelId="{19E26110-D1B2-4F5E-8D09-E74A9AD86191}" type="sibTrans" cxnId="{D7190387-E60B-432F-9746-1098FD935A01}">
      <dgm:prSet/>
      <dgm:spPr/>
      <dgm:t>
        <a:bodyPr/>
        <a:lstStyle/>
        <a:p>
          <a:endParaRPr lang="es-CR"/>
        </a:p>
      </dgm:t>
    </dgm:pt>
    <dgm:pt modelId="{35BE3697-22C4-48EA-A1B6-05D40F9A0EBE}">
      <dgm:prSet phldrT="[Texto]" custT="1">
        <dgm:style>
          <a:lnRef idx="2">
            <a:schemeClr val="accent6"/>
          </a:lnRef>
          <a:fillRef idx="1">
            <a:schemeClr val="lt1"/>
          </a:fillRef>
          <a:effectRef idx="0">
            <a:schemeClr val="accent6"/>
          </a:effectRef>
          <a:fontRef idx="minor">
            <a:schemeClr val="dk1"/>
          </a:fontRef>
        </dgm:style>
      </dgm:prSet>
      <dgm:spPr>
        <a:ln w="19050"/>
      </dgm:spPr>
      <dgm:t>
        <a:bodyPr/>
        <a:lstStyle/>
        <a:p>
          <a:pPr algn="ctr"/>
          <a:r>
            <a:rPr lang="es-CR" sz="1200">
              <a:latin typeface="Times New Roman" panose="02020603050405020304" pitchFamily="18" charset="0"/>
              <a:cs typeface="Times New Roman" panose="02020603050405020304" pitchFamily="18" charset="0"/>
            </a:rPr>
            <a:t>Registro y Administración Estudiantil </a:t>
          </a:r>
        </a:p>
      </dgm:t>
    </dgm:pt>
    <dgm:pt modelId="{A3A4C135-EE05-4876-8664-0C6BA0255F03}" type="parTrans" cxnId="{0B605913-C22B-4F49-8710-6E4252BD9EAA}">
      <dgm:prSet/>
      <dgm:spPr/>
      <dgm:t>
        <a:bodyPr/>
        <a:lstStyle/>
        <a:p>
          <a:endParaRPr lang="es-CR"/>
        </a:p>
      </dgm:t>
    </dgm:pt>
    <dgm:pt modelId="{574F94FB-3917-4222-82DC-71003F48F35B}" type="sibTrans" cxnId="{0B605913-C22B-4F49-8710-6E4252BD9EAA}">
      <dgm:prSet/>
      <dgm:spPr/>
      <dgm:t>
        <a:bodyPr/>
        <a:lstStyle/>
        <a:p>
          <a:endParaRPr lang="es-CR"/>
        </a:p>
      </dgm:t>
    </dgm:pt>
    <dgm:pt modelId="{CA5ACFA6-F6D3-41C3-8923-A7194455F308}">
      <dgm:prSet phldrT="[Texto]" custT="1">
        <dgm:style>
          <a:lnRef idx="2">
            <a:schemeClr val="accent6"/>
          </a:lnRef>
          <a:fillRef idx="1">
            <a:schemeClr val="lt1"/>
          </a:fillRef>
          <a:effectRef idx="0">
            <a:schemeClr val="accent6"/>
          </a:effectRef>
          <a:fontRef idx="minor">
            <a:schemeClr val="dk1"/>
          </a:fontRef>
        </dgm:style>
      </dgm:prSet>
      <dgm:spPr>
        <a:ln w="19050"/>
      </dgm:spPr>
      <dgm:t>
        <a:bodyPr/>
        <a:lstStyle/>
        <a:p>
          <a:pPr algn="ctr"/>
          <a:r>
            <a:rPr lang="es-CR" sz="1200">
              <a:latin typeface="Times New Roman" panose="02020603050405020304" pitchFamily="18" charset="0"/>
              <a:cs typeface="Times New Roman" panose="02020603050405020304" pitchFamily="18" charset="0"/>
            </a:rPr>
            <a:t>Promoción Estudiantil </a:t>
          </a:r>
        </a:p>
      </dgm:t>
    </dgm:pt>
    <dgm:pt modelId="{B6DBB26D-7CB5-4ACF-8763-F00DA92070A4}" type="parTrans" cxnId="{7BEC0FA2-7F41-4D22-A03A-D44F8E0768C6}">
      <dgm:prSet/>
      <dgm:spPr/>
      <dgm:t>
        <a:bodyPr/>
        <a:lstStyle/>
        <a:p>
          <a:endParaRPr lang="es-CR"/>
        </a:p>
      </dgm:t>
    </dgm:pt>
    <dgm:pt modelId="{12C1F7FD-D804-4C1E-B667-86E7AEEB98A1}" type="sibTrans" cxnId="{7BEC0FA2-7F41-4D22-A03A-D44F8E0768C6}">
      <dgm:prSet/>
      <dgm:spPr/>
      <dgm:t>
        <a:bodyPr/>
        <a:lstStyle/>
        <a:p>
          <a:endParaRPr lang="es-CR"/>
        </a:p>
      </dgm:t>
    </dgm:pt>
    <dgm:pt modelId="{C73B6BC0-64EE-4856-B85A-8AE595D7A563}">
      <dgm:prSet phldrT="[Texto]" custT="1">
        <dgm:style>
          <a:lnRef idx="2">
            <a:schemeClr val="accent6"/>
          </a:lnRef>
          <a:fillRef idx="1">
            <a:schemeClr val="lt1"/>
          </a:fillRef>
          <a:effectRef idx="0">
            <a:schemeClr val="accent6"/>
          </a:effectRef>
          <a:fontRef idx="minor">
            <a:schemeClr val="dk1"/>
          </a:fontRef>
        </dgm:style>
      </dgm:prSet>
      <dgm:spPr>
        <a:ln w="19050"/>
      </dgm:spPr>
      <dgm:t>
        <a:bodyPr/>
        <a:lstStyle/>
        <a:p>
          <a:pPr algn="ctr"/>
          <a:r>
            <a:rPr lang="es-CR" sz="1200">
              <a:latin typeface="Times New Roman" panose="02020603050405020304" pitchFamily="18" charset="0"/>
              <a:cs typeface="Times New Roman" panose="02020603050405020304" pitchFamily="18" charset="0"/>
            </a:rPr>
            <a:t>Orientación y Desarrollo Estudiantil </a:t>
          </a:r>
        </a:p>
      </dgm:t>
    </dgm:pt>
    <dgm:pt modelId="{55EBB250-58A0-4CD6-9D99-3DAE42D81D87}" type="parTrans" cxnId="{B7733E45-44FB-4835-84CD-1F00CFBD703B}">
      <dgm:prSet/>
      <dgm:spPr/>
      <dgm:t>
        <a:bodyPr/>
        <a:lstStyle/>
        <a:p>
          <a:endParaRPr lang="es-CR"/>
        </a:p>
      </dgm:t>
    </dgm:pt>
    <dgm:pt modelId="{4BA78FBF-6075-40B4-AC1F-B8D17E394811}" type="sibTrans" cxnId="{B7733E45-44FB-4835-84CD-1F00CFBD703B}">
      <dgm:prSet/>
      <dgm:spPr/>
      <dgm:t>
        <a:bodyPr/>
        <a:lstStyle/>
        <a:p>
          <a:endParaRPr lang="es-CR"/>
        </a:p>
      </dgm:t>
    </dgm:pt>
    <dgm:pt modelId="{C0C4597F-4496-4515-9178-E55D950CD528}" type="pres">
      <dgm:prSet presAssocID="{513B9E4F-6610-40F9-BDA0-F7A7D27B9AC4}" presName="hierChild1" presStyleCnt="0">
        <dgm:presLayoutVars>
          <dgm:chPref val="1"/>
          <dgm:dir/>
          <dgm:animOne val="branch"/>
          <dgm:animLvl val="lvl"/>
          <dgm:resizeHandles/>
        </dgm:presLayoutVars>
      </dgm:prSet>
      <dgm:spPr/>
      <dgm:t>
        <a:bodyPr/>
        <a:lstStyle/>
        <a:p>
          <a:endParaRPr lang="es-CR"/>
        </a:p>
      </dgm:t>
    </dgm:pt>
    <dgm:pt modelId="{8F3959DC-602D-45C8-8CD5-F13CB941AC5A}" type="pres">
      <dgm:prSet presAssocID="{7AA9E190-C7E4-4166-B2D3-161D98CDC491}" presName="hierRoot1" presStyleCnt="0"/>
      <dgm:spPr/>
    </dgm:pt>
    <dgm:pt modelId="{3419393F-8473-4742-B06D-A90789958E50}" type="pres">
      <dgm:prSet presAssocID="{7AA9E190-C7E4-4166-B2D3-161D98CDC491}" presName="composite" presStyleCnt="0"/>
      <dgm:spPr/>
    </dgm:pt>
    <dgm:pt modelId="{61F70E7E-3F81-49DA-BFC9-F3E7FE974895}" type="pres">
      <dgm:prSet presAssocID="{7AA9E190-C7E4-4166-B2D3-161D98CDC491}" presName="background" presStyleLbl="node0" presStyleIdx="0" presStyleCnt="1"/>
      <dgm:spPr>
        <a:solidFill>
          <a:schemeClr val="accent1">
            <a:lumMod val="20000"/>
            <a:lumOff val="80000"/>
          </a:schemeClr>
        </a:solidFill>
      </dgm:spPr>
    </dgm:pt>
    <dgm:pt modelId="{1A9D3E20-3794-4FB1-A996-32874B75E388}" type="pres">
      <dgm:prSet presAssocID="{7AA9E190-C7E4-4166-B2D3-161D98CDC491}" presName="text" presStyleLbl="fgAcc0" presStyleIdx="0" presStyleCnt="1" custScaleX="133445" custScaleY="117989">
        <dgm:presLayoutVars>
          <dgm:chPref val="3"/>
        </dgm:presLayoutVars>
      </dgm:prSet>
      <dgm:spPr/>
      <dgm:t>
        <a:bodyPr/>
        <a:lstStyle/>
        <a:p>
          <a:endParaRPr lang="es-CR"/>
        </a:p>
      </dgm:t>
    </dgm:pt>
    <dgm:pt modelId="{380A9208-DD9D-449A-80CC-498FD6FD30E9}" type="pres">
      <dgm:prSet presAssocID="{7AA9E190-C7E4-4166-B2D3-161D98CDC491}" presName="hierChild2" presStyleCnt="0"/>
      <dgm:spPr/>
    </dgm:pt>
    <dgm:pt modelId="{DD713EA6-3639-4313-94C0-20B03D0BF331}" type="pres">
      <dgm:prSet presAssocID="{743B3AF2-CEBE-45A2-9897-D64E30B5617A}" presName="Name10" presStyleLbl="parChTrans1D2" presStyleIdx="0" presStyleCnt="4"/>
      <dgm:spPr/>
      <dgm:t>
        <a:bodyPr/>
        <a:lstStyle/>
        <a:p>
          <a:endParaRPr lang="es-CR"/>
        </a:p>
      </dgm:t>
    </dgm:pt>
    <dgm:pt modelId="{E356F80B-0019-4788-BEF3-AD64F619521A}" type="pres">
      <dgm:prSet presAssocID="{74D297EF-D63D-40A1-9E2F-08E5DF56A2B6}" presName="hierRoot2" presStyleCnt="0"/>
      <dgm:spPr/>
    </dgm:pt>
    <dgm:pt modelId="{FCC5F3EF-61B2-430F-8B15-5F5436202D00}" type="pres">
      <dgm:prSet presAssocID="{74D297EF-D63D-40A1-9E2F-08E5DF56A2B6}" presName="composite2" presStyleCnt="0"/>
      <dgm:spPr/>
    </dgm:pt>
    <dgm:pt modelId="{44EEBBD0-81D9-4CA8-943F-EC94F5CDF05D}" type="pres">
      <dgm:prSet presAssocID="{74D297EF-D63D-40A1-9E2F-08E5DF56A2B6}" presName="background2" presStyleLbl="node2" presStyleIdx="0" presStyleCnt="4"/>
      <dgm:spPr>
        <a:solidFill>
          <a:schemeClr val="accent6">
            <a:lumMod val="20000"/>
            <a:lumOff val="80000"/>
          </a:schemeClr>
        </a:solidFill>
      </dgm:spPr>
    </dgm:pt>
    <dgm:pt modelId="{4568CDAC-9511-4D51-BE25-DAD67249DF3B}" type="pres">
      <dgm:prSet presAssocID="{74D297EF-D63D-40A1-9E2F-08E5DF56A2B6}" presName="text2" presStyleLbl="fgAcc2" presStyleIdx="0" presStyleCnt="4">
        <dgm:presLayoutVars>
          <dgm:chPref val="3"/>
        </dgm:presLayoutVars>
      </dgm:prSet>
      <dgm:spPr/>
      <dgm:t>
        <a:bodyPr/>
        <a:lstStyle/>
        <a:p>
          <a:endParaRPr lang="es-CR"/>
        </a:p>
      </dgm:t>
    </dgm:pt>
    <dgm:pt modelId="{4AD9D4CB-C726-4C4D-8F9C-090D788CC358}" type="pres">
      <dgm:prSet presAssocID="{74D297EF-D63D-40A1-9E2F-08E5DF56A2B6}" presName="hierChild3" presStyleCnt="0"/>
      <dgm:spPr/>
    </dgm:pt>
    <dgm:pt modelId="{BA5EAD81-5492-4A4A-889C-5F8022368BE8}" type="pres">
      <dgm:prSet presAssocID="{A3A4C135-EE05-4876-8664-0C6BA0255F03}" presName="Name10" presStyleLbl="parChTrans1D2" presStyleIdx="1" presStyleCnt="4"/>
      <dgm:spPr/>
      <dgm:t>
        <a:bodyPr/>
        <a:lstStyle/>
        <a:p>
          <a:endParaRPr lang="es-CR"/>
        </a:p>
      </dgm:t>
    </dgm:pt>
    <dgm:pt modelId="{A5D3CEF6-CE2F-4609-9969-D906E118AF90}" type="pres">
      <dgm:prSet presAssocID="{35BE3697-22C4-48EA-A1B6-05D40F9A0EBE}" presName="hierRoot2" presStyleCnt="0"/>
      <dgm:spPr/>
    </dgm:pt>
    <dgm:pt modelId="{69B4CA4D-00AB-4696-B14B-82E06F637899}" type="pres">
      <dgm:prSet presAssocID="{35BE3697-22C4-48EA-A1B6-05D40F9A0EBE}" presName="composite2" presStyleCnt="0"/>
      <dgm:spPr/>
    </dgm:pt>
    <dgm:pt modelId="{5CC451A3-0AD2-4D0D-A2C3-62AAC96529EF}" type="pres">
      <dgm:prSet presAssocID="{35BE3697-22C4-48EA-A1B6-05D40F9A0EBE}" presName="background2" presStyleLbl="node2" presStyleIdx="1" presStyleCnt="4"/>
      <dgm:spPr>
        <a:solidFill>
          <a:schemeClr val="accent6">
            <a:lumMod val="20000"/>
            <a:lumOff val="80000"/>
          </a:schemeClr>
        </a:solidFill>
      </dgm:spPr>
    </dgm:pt>
    <dgm:pt modelId="{F3C39721-BE47-4F12-B3C6-EFCB1770F219}" type="pres">
      <dgm:prSet presAssocID="{35BE3697-22C4-48EA-A1B6-05D40F9A0EBE}" presName="text2" presStyleLbl="fgAcc2" presStyleIdx="1" presStyleCnt="4">
        <dgm:presLayoutVars>
          <dgm:chPref val="3"/>
        </dgm:presLayoutVars>
      </dgm:prSet>
      <dgm:spPr/>
      <dgm:t>
        <a:bodyPr/>
        <a:lstStyle/>
        <a:p>
          <a:endParaRPr lang="es-CR"/>
        </a:p>
      </dgm:t>
    </dgm:pt>
    <dgm:pt modelId="{19748CDA-9218-469A-AD0F-D821DA0CDF52}" type="pres">
      <dgm:prSet presAssocID="{35BE3697-22C4-48EA-A1B6-05D40F9A0EBE}" presName="hierChild3" presStyleCnt="0"/>
      <dgm:spPr/>
    </dgm:pt>
    <dgm:pt modelId="{FDB6E40E-C890-4381-8C7E-927467D34F03}" type="pres">
      <dgm:prSet presAssocID="{B6DBB26D-7CB5-4ACF-8763-F00DA92070A4}" presName="Name10" presStyleLbl="parChTrans1D2" presStyleIdx="2" presStyleCnt="4"/>
      <dgm:spPr/>
      <dgm:t>
        <a:bodyPr/>
        <a:lstStyle/>
        <a:p>
          <a:endParaRPr lang="es-CR"/>
        </a:p>
      </dgm:t>
    </dgm:pt>
    <dgm:pt modelId="{12EF1B15-C6BA-45F2-8EEA-CB3FAA46AA83}" type="pres">
      <dgm:prSet presAssocID="{CA5ACFA6-F6D3-41C3-8923-A7194455F308}" presName="hierRoot2" presStyleCnt="0"/>
      <dgm:spPr/>
    </dgm:pt>
    <dgm:pt modelId="{D77752BC-3846-4A67-B27C-92CAF2B64B47}" type="pres">
      <dgm:prSet presAssocID="{CA5ACFA6-F6D3-41C3-8923-A7194455F308}" presName="composite2" presStyleCnt="0"/>
      <dgm:spPr/>
    </dgm:pt>
    <dgm:pt modelId="{B88A1312-4244-455F-8757-119C16B0348A}" type="pres">
      <dgm:prSet presAssocID="{CA5ACFA6-F6D3-41C3-8923-A7194455F308}" presName="background2" presStyleLbl="node2" presStyleIdx="2" presStyleCnt="4"/>
      <dgm:spPr>
        <a:solidFill>
          <a:schemeClr val="accent6">
            <a:lumMod val="20000"/>
            <a:lumOff val="80000"/>
          </a:schemeClr>
        </a:solidFill>
      </dgm:spPr>
    </dgm:pt>
    <dgm:pt modelId="{7D6D5F69-6A70-4002-B6DB-2023AD085A6C}" type="pres">
      <dgm:prSet presAssocID="{CA5ACFA6-F6D3-41C3-8923-A7194455F308}" presName="text2" presStyleLbl="fgAcc2" presStyleIdx="2" presStyleCnt="4">
        <dgm:presLayoutVars>
          <dgm:chPref val="3"/>
        </dgm:presLayoutVars>
      </dgm:prSet>
      <dgm:spPr/>
      <dgm:t>
        <a:bodyPr/>
        <a:lstStyle/>
        <a:p>
          <a:endParaRPr lang="es-CR"/>
        </a:p>
      </dgm:t>
    </dgm:pt>
    <dgm:pt modelId="{9AE83C67-F9A0-405A-9EDB-C7E045FCFE36}" type="pres">
      <dgm:prSet presAssocID="{CA5ACFA6-F6D3-41C3-8923-A7194455F308}" presName="hierChild3" presStyleCnt="0"/>
      <dgm:spPr/>
    </dgm:pt>
    <dgm:pt modelId="{4FF7B273-31FD-463F-A147-998355C5475A}" type="pres">
      <dgm:prSet presAssocID="{55EBB250-58A0-4CD6-9D99-3DAE42D81D87}" presName="Name10" presStyleLbl="parChTrans1D2" presStyleIdx="3" presStyleCnt="4"/>
      <dgm:spPr/>
      <dgm:t>
        <a:bodyPr/>
        <a:lstStyle/>
        <a:p>
          <a:endParaRPr lang="es-CR"/>
        </a:p>
      </dgm:t>
    </dgm:pt>
    <dgm:pt modelId="{858C4CCC-9611-4C39-9985-539CE19936B5}" type="pres">
      <dgm:prSet presAssocID="{C73B6BC0-64EE-4856-B85A-8AE595D7A563}" presName="hierRoot2" presStyleCnt="0"/>
      <dgm:spPr/>
    </dgm:pt>
    <dgm:pt modelId="{195C5C12-1150-4DFA-993D-6876171539D4}" type="pres">
      <dgm:prSet presAssocID="{C73B6BC0-64EE-4856-B85A-8AE595D7A563}" presName="composite2" presStyleCnt="0"/>
      <dgm:spPr/>
    </dgm:pt>
    <dgm:pt modelId="{DA9EB36D-3B2B-4EE5-BD79-D00D3D84FC7A}" type="pres">
      <dgm:prSet presAssocID="{C73B6BC0-64EE-4856-B85A-8AE595D7A563}" presName="background2" presStyleLbl="node2" presStyleIdx="3" presStyleCnt="4"/>
      <dgm:spPr>
        <a:solidFill>
          <a:schemeClr val="accent6">
            <a:lumMod val="20000"/>
            <a:lumOff val="80000"/>
          </a:schemeClr>
        </a:solidFill>
      </dgm:spPr>
    </dgm:pt>
    <dgm:pt modelId="{74E3BB14-ED61-4B05-BFC1-FED26D4E87FE}" type="pres">
      <dgm:prSet presAssocID="{C73B6BC0-64EE-4856-B85A-8AE595D7A563}" presName="text2" presStyleLbl="fgAcc2" presStyleIdx="3" presStyleCnt="4">
        <dgm:presLayoutVars>
          <dgm:chPref val="3"/>
        </dgm:presLayoutVars>
      </dgm:prSet>
      <dgm:spPr/>
      <dgm:t>
        <a:bodyPr/>
        <a:lstStyle/>
        <a:p>
          <a:endParaRPr lang="es-CR"/>
        </a:p>
      </dgm:t>
    </dgm:pt>
    <dgm:pt modelId="{463DA0C2-BB1F-4AB0-9F2D-1B4339EEEF58}" type="pres">
      <dgm:prSet presAssocID="{C73B6BC0-64EE-4856-B85A-8AE595D7A563}" presName="hierChild3" presStyleCnt="0"/>
      <dgm:spPr/>
    </dgm:pt>
  </dgm:ptLst>
  <dgm:cxnLst>
    <dgm:cxn modelId="{5522D7D0-0DD9-4F5F-8780-1FFCFFBA92D8}" type="presOf" srcId="{A3A4C135-EE05-4876-8664-0C6BA0255F03}" destId="{BA5EAD81-5492-4A4A-889C-5F8022368BE8}" srcOrd="0" destOrd="0" presId="urn:microsoft.com/office/officeart/2005/8/layout/hierarchy1"/>
    <dgm:cxn modelId="{B98EFF6A-8FC7-428D-94CA-E07A561DAB5E}" type="presOf" srcId="{74D297EF-D63D-40A1-9E2F-08E5DF56A2B6}" destId="{4568CDAC-9511-4D51-BE25-DAD67249DF3B}" srcOrd="0" destOrd="0" presId="urn:microsoft.com/office/officeart/2005/8/layout/hierarchy1"/>
    <dgm:cxn modelId="{0B605913-C22B-4F49-8710-6E4252BD9EAA}" srcId="{7AA9E190-C7E4-4166-B2D3-161D98CDC491}" destId="{35BE3697-22C4-48EA-A1B6-05D40F9A0EBE}" srcOrd="1" destOrd="0" parTransId="{A3A4C135-EE05-4876-8664-0C6BA0255F03}" sibTransId="{574F94FB-3917-4222-82DC-71003F48F35B}"/>
    <dgm:cxn modelId="{B46F6F67-3F4B-4952-B882-56CC5FF150F8}" type="presOf" srcId="{55EBB250-58A0-4CD6-9D99-3DAE42D81D87}" destId="{4FF7B273-31FD-463F-A147-998355C5475A}" srcOrd="0" destOrd="0" presId="urn:microsoft.com/office/officeart/2005/8/layout/hierarchy1"/>
    <dgm:cxn modelId="{D7190387-E60B-432F-9746-1098FD935A01}" srcId="{7AA9E190-C7E4-4166-B2D3-161D98CDC491}" destId="{74D297EF-D63D-40A1-9E2F-08E5DF56A2B6}" srcOrd="0" destOrd="0" parTransId="{743B3AF2-CEBE-45A2-9897-D64E30B5617A}" sibTransId="{19E26110-D1B2-4F5E-8D09-E74A9AD86191}"/>
    <dgm:cxn modelId="{A5CDBB86-C9B6-45A9-85FB-2D7F223F6A02}" type="presOf" srcId="{513B9E4F-6610-40F9-BDA0-F7A7D27B9AC4}" destId="{C0C4597F-4496-4515-9178-E55D950CD528}" srcOrd="0" destOrd="0" presId="urn:microsoft.com/office/officeart/2005/8/layout/hierarchy1"/>
    <dgm:cxn modelId="{8E7CF4BA-D51B-420E-BFF2-80923D171A17}" type="presOf" srcId="{B6DBB26D-7CB5-4ACF-8763-F00DA92070A4}" destId="{FDB6E40E-C890-4381-8C7E-927467D34F03}" srcOrd="0" destOrd="0" presId="urn:microsoft.com/office/officeart/2005/8/layout/hierarchy1"/>
    <dgm:cxn modelId="{5E557ED1-BD19-4B67-9799-BE8496B76F3F}" type="presOf" srcId="{743B3AF2-CEBE-45A2-9897-D64E30B5617A}" destId="{DD713EA6-3639-4313-94C0-20B03D0BF331}" srcOrd="0" destOrd="0" presId="urn:microsoft.com/office/officeart/2005/8/layout/hierarchy1"/>
    <dgm:cxn modelId="{34D65416-F947-4568-A157-73E756525C9B}" type="presOf" srcId="{C73B6BC0-64EE-4856-B85A-8AE595D7A563}" destId="{74E3BB14-ED61-4B05-BFC1-FED26D4E87FE}" srcOrd="0" destOrd="0" presId="urn:microsoft.com/office/officeart/2005/8/layout/hierarchy1"/>
    <dgm:cxn modelId="{A54976AA-7060-48D0-B11C-6676050D2420}" type="presOf" srcId="{7AA9E190-C7E4-4166-B2D3-161D98CDC491}" destId="{1A9D3E20-3794-4FB1-A996-32874B75E388}" srcOrd="0" destOrd="0" presId="urn:microsoft.com/office/officeart/2005/8/layout/hierarchy1"/>
    <dgm:cxn modelId="{3B281436-D0DB-46A2-9FF9-6BB9FA8EB99C}" srcId="{513B9E4F-6610-40F9-BDA0-F7A7D27B9AC4}" destId="{7AA9E190-C7E4-4166-B2D3-161D98CDC491}" srcOrd="0" destOrd="0" parTransId="{29FD3DBD-830D-4B2E-AFEE-EC5177394ADC}" sibTransId="{D440846F-379C-47CE-BBFB-2F2AB9BA6985}"/>
    <dgm:cxn modelId="{7BEC0FA2-7F41-4D22-A03A-D44F8E0768C6}" srcId="{7AA9E190-C7E4-4166-B2D3-161D98CDC491}" destId="{CA5ACFA6-F6D3-41C3-8923-A7194455F308}" srcOrd="2" destOrd="0" parTransId="{B6DBB26D-7CB5-4ACF-8763-F00DA92070A4}" sibTransId="{12C1F7FD-D804-4C1E-B667-86E7AEEB98A1}"/>
    <dgm:cxn modelId="{B7733E45-44FB-4835-84CD-1F00CFBD703B}" srcId="{7AA9E190-C7E4-4166-B2D3-161D98CDC491}" destId="{C73B6BC0-64EE-4856-B85A-8AE595D7A563}" srcOrd="3" destOrd="0" parTransId="{55EBB250-58A0-4CD6-9D99-3DAE42D81D87}" sibTransId="{4BA78FBF-6075-40B4-AC1F-B8D17E394811}"/>
    <dgm:cxn modelId="{CA30E435-29B3-4DC9-A527-E760010C81DA}" type="presOf" srcId="{CA5ACFA6-F6D3-41C3-8923-A7194455F308}" destId="{7D6D5F69-6A70-4002-B6DB-2023AD085A6C}" srcOrd="0" destOrd="0" presId="urn:microsoft.com/office/officeart/2005/8/layout/hierarchy1"/>
    <dgm:cxn modelId="{9832B122-CBF3-4236-A326-38B51A9CFC11}" type="presOf" srcId="{35BE3697-22C4-48EA-A1B6-05D40F9A0EBE}" destId="{F3C39721-BE47-4F12-B3C6-EFCB1770F219}" srcOrd="0" destOrd="0" presId="urn:microsoft.com/office/officeart/2005/8/layout/hierarchy1"/>
    <dgm:cxn modelId="{F47466FD-FFE3-488D-BA1B-0964FBB2737D}" type="presParOf" srcId="{C0C4597F-4496-4515-9178-E55D950CD528}" destId="{8F3959DC-602D-45C8-8CD5-F13CB941AC5A}" srcOrd="0" destOrd="0" presId="urn:microsoft.com/office/officeart/2005/8/layout/hierarchy1"/>
    <dgm:cxn modelId="{E9249B4F-ECEA-4960-B7A1-EB78A07C9C13}" type="presParOf" srcId="{8F3959DC-602D-45C8-8CD5-F13CB941AC5A}" destId="{3419393F-8473-4742-B06D-A90789958E50}" srcOrd="0" destOrd="0" presId="urn:microsoft.com/office/officeart/2005/8/layout/hierarchy1"/>
    <dgm:cxn modelId="{20F881C1-87AD-408C-86FA-6BE16FF2E572}" type="presParOf" srcId="{3419393F-8473-4742-B06D-A90789958E50}" destId="{61F70E7E-3F81-49DA-BFC9-F3E7FE974895}" srcOrd="0" destOrd="0" presId="urn:microsoft.com/office/officeart/2005/8/layout/hierarchy1"/>
    <dgm:cxn modelId="{8EB1D1D7-1FA5-43DF-9D4D-321DE21C352F}" type="presParOf" srcId="{3419393F-8473-4742-B06D-A90789958E50}" destId="{1A9D3E20-3794-4FB1-A996-32874B75E388}" srcOrd="1" destOrd="0" presId="urn:microsoft.com/office/officeart/2005/8/layout/hierarchy1"/>
    <dgm:cxn modelId="{C9CD55EF-BE55-4B50-8839-AA1AD37786CB}" type="presParOf" srcId="{8F3959DC-602D-45C8-8CD5-F13CB941AC5A}" destId="{380A9208-DD9D-449A-80CC-498FD6FD30E9}" srcOrd="1" destOrd="0" presId="urn:microsoft.com/office/officeart/2005/8/layout/hierarchy1"/>
    <dgm:cxn modelId="{741AD722-E8C2-4065-AF7B-411E439856A0}" type="presParOf" srcId="{380A9208-DD9D-449A-80CC-498FD6FD30E9}" destId="{DD713EA6-3639-4313-94C0-20B03D0BF331}" srcOrd="0" destOrd="0" presId="urn:microsoft.com/office/officeart/2005/8/layout/hierarchy1"/>
    <dgm:cxn modelId="{9D4EB065-3993-4B0D-8199-4E84701A80E8}" type="presParOf" srcId="{380A9208-DD9D-449A-80CC-498FD6FD30E9}" destId="{E356F80B-0019-4788-BEF3-AD64F619521A}" srcOrd="1" destOrd="0" presId="urn:microsoft.com/office/officeart/2005/8/layout/hierarchy1"/>
    <dgm:cxn modelId="{00088613-4733-4022-821A-BDD5A93E2D0D}" type="presParOf" srcId="{E356F80B-0019-4788-BEF3-AD64F619521A}" destId="{FCC5F3EF-61B2-430F-8B15-5F5436202D00}" srcOrd="0" destOrd="0" presId="urn:microsoft.com/office/officeart/2005/8/layout/hierarchy1"/>
    <dgm:cxn modelId="{DF30D53C-70EF-458B-A35C-3FCC61EBEE31}" type="presParOf" srcId="{FCC5F3EF-61B2-430F-8B15-5F5436202D00}" destId="{44EEBBD0-81D9-4CA8-943F-EC94F5CDF05D}" srcOrd="0" destOrd="0" presId="urn:microsoft.com/office/officeart/2005/8/layout/hierarchy1"/>
    <dgm:cxn modelId="{49312917-1439-4420-AEF6-70A562D10832}" type="presParOf" srcId="{FCC5F3EF-61B2-430F-8B15-5F5436202D00}" destId="{4568CDAC-9511-4D51-BE25-DAD67249DF3B}" srcOrd="1" destOrd="0" presId="urn:microsoft.com/office/officeart/2005/8/layout/hierarchy1"/>
    <dgm:cxn modelId="{5092C602-0A13-4E7C-B204-F8F45B40062D}" type="presParOf" srcId="{E356F80B-0019-4788-BEF3-AD64F619521A}" destId="{4AD9D4CB-C726-4C4D-8F9C-090D788CC358}" srcOrd="1" destOrd="0" presId="urn:microsoft.com/office/officeart/2005/8/layout/hierarchy1"/>
    <dgm:cxn modelId="{6FA85ACF-3E74-40C9-BFA2-5034E4B9B131}" type="presParOf" srcId="{380A9208-DD9D-449A-80CC-498FD6FD30E9}" destId="{BA5EAD81-5492-4A4A-889C-5F8022368BE8}" srcOrd="2" destOrd="0" presId="urn:microsoft.com/office/officeart/2005/8/layout/hierarchy1"/>
    <dgm:cxn modelId="{8116700B-605E-4C9C-804B-B4083F81CD44}" type="presParOf" srcId="{380A9208-DD9D-449A-80CC-498FD6FD30E9}" destId="{A5D3CEF6-CE2F-4609-9969-D906E118AF90}" srcOrd="3" destOrd="0" presId="urn:microsoft.com/office/officeart/2005/8/layout/hierarchy1"/>
    <dgm:cxn modelId="{BA282D5C-62AA-4686-B0B1-6E0730FC7436}" type="presParOf" srcId="{A5D3CEF6-CE2F-4609-9969-D906E118AF90}" destId="{69B4CA4D-00AB-4696-B14B-82E06F637899}" srcOrd="0" destOrd="0" presId="urn:microsoft.com/office/officeart/2005/8/layout/hierarchy1"/>
    <dgm:cxn modelId="{65A78AEA-E51B-4C81-A732-2F638AB73E81}" type="presParOf" srcId="{69B4CA4D-00AB-4696-B14B-82E06F637899}" destId="{5CC451A3-0AD2-4D0D-A2C3-62AAC96529EF}" srcOrd="0" destOrd="0" presId="urn:microsoft.com/office/officeart/2005/8/layout/hierarchy1"/>
    <dgm:cxn modelId="{3BB81D09-78D2-4E3D-B2DE-4D7FB29A6617}" type="presParOf" srcId="{69B4CA4D-00AB-4696-B14B-82E06F637899}" destId="{F3C39721-BE47-4F12-B3C6-EFCB1770F219}" srcOrd="1" destOrd="0" presId="urn:microsoft.com/office/officeart/2005/8/layout/hierarchy1"/>
    <dgm:cxn modelId="{D8B9940E-43F7-4DE0-B448-25A5FABEC369}" type="presParOf" srcId="{A5D3CEF6-CE2F-4609-9969-D906E118AF90}" destId="{19748CDA-9218-469A-AD0F-D821DA0CDF52}" srcOrd="1" destOrd="0" presId="urn:microsoft.com/office/officeart/2005/8/layout/hierarchy1"/>
    <dgm:cxn modelId="{79C979ED-5428-4102-8F72-3F9669D12886}" type="presParOf" srcId="{380A9208-DD9D-449A-80CC-498FD6FD30E9}" destId="{FDB6E40E-C890-4381-8C7E-927467D34F03}" srcOrd="4" destOrd="0" presId="urn:microsoft.com/office/officeart/2005/8/layout/hierarchy1"/>
    <dgm:cxn modelId="{E1F4EF29-D2A0-4243-A50A-6BC0FBC29D95}" type="presParOf" srcId="{380A9208-DD9D-449A-80CC-498FD6FD30E9}" destId="{12EF1B15-C6BA-45F2-8EEA-CB3FAA46AA83}" srcOrd="5" destOrd="0" presId="urn:microsoft.com/office/officeart/2005/8/layout/hierarchy1"/>
    <dgm:cxn modelId="{CCFFF7CF-D4F7-4B81-9804-D8F976327C25}" type="presParOf" srcId="{12EF1B15-C6BA-45F2-8EEA-CB3FAA46AA83}" destId="{D77752BC-3846-4A67-B27C-92CAF2B64B47}" srcOrd="0" destOrd="0" presId="urn:microsoft.com/office/officeart/2005/8/layout/hierarchy1"/>
    <dgm:cxn modelId="{35249CE1-2F8D-404A-B99A-1B5F860285EA}" type="presParOf" srcId="{D77752BC-3846-4A67-B27C-92CAF2B64B47}" destId="{B88A1312-4244-455F-8757-119C16B0348A}" srcOrd="0" destOrd="0" presId="urn:microsoft.com/office/officeart/2005/8/layout/hierarchy1"/>
    <dgm:cxn modelId="{C46340A8-0302-4E08-B8B1-8453CBB6D417}" type="presParOf" srcId="{D77752BC-3846-4A67-B27C-92CAF2B64B47}" destId="{7D6D5F69-6A70-4002-B6DB-2023AD085A6C}" srcOrd="1" destOrd="0" presId="urn:microsoft.com/office/officeart/2005/8/layout/hierarchy1"/>
    <dgm:cxn modelId="{24303B82-7A3C-458D-AF35-18E31B1820D7}" type="presParOf" srcId="{12EF1B15-C6BA-45F2-8EEA-CB3FAA46AA83}" destId="{9AE83C67-F9A0-405A-9EDB-C7E045FCFE36}" srcOrd="1" destOrd="0" presId="urn:microsoft.com/office/officeart/2005/8/layout/hierarchy1"/>
    <dgm:cxn modelId="{7B494311-3FFE-4CC9-8829-E41D91A223F7}" type="presParOf" srcId="{380A9208-DD9D-449A-80CC-498FD6FD30E9}" destId="{4FF7B273-31FD-463F-A147-998355C5475A}" srcOrd="6" destOrd="0" presId="urn:microsoft.com/office/officeart/2005/8/layout/hierarchy1"/>
    <dgm:cxn modelId="{D54AF4D3-120B-457C-9EC8-563556445250}" type="presParOf" srcId="{380A9208-DD9D-449A-80CC-498FD6FD30E9}" destId="{858C4CCC-9611-4C39-9985-539CE19936B5}" srcOrd="7" destOrd="0" presId="urn:microsoft.com/office/officeart/2005/8/layout/hierarchy1"/>
    <dgm:cxn modelId="{7FC28F0B-3313-4E7F-9781-BC9E9B5B8EDB}" type="presParOf" srcId="{858C4CCC-9611-4C39-9985-539CE19936B5}" destId="{195C5C12-1150-4DFA-993D-6876171539D4}" srcOrd="0" destOrd="0" presId="urn:microsoft.com/office/officeart/2005/8/layout/hierarchy1"/>
    <dgm:cxn modelId="{778EEE7B-FE61-41B1-879A-E306E66B03CF}" type="presParOf" srcId="{195C5C12-1150-4DFA-993D-6876171539D4}" destId="{DA9EB36D-3B2B-4EE5-BD79-D00D3D84FC7A}" srcOrd="0" destOrd="0" presId="urn:microsoft.com/office/officeart/2005/8/layout/hierarchy1"/>
    <dgm:cxn modelId="{107031D2-E367-433A-864F-0DA96F138A87}" type="presParOf" srcId="{195C5C12-1150-4DFA-993D-6876171539D4}" destId="{74E3BB14-ED61-4B05-BFC1-FED26D4E87FE}" srcOrd="1" destOrd="0" presId="urn:microsoft.com/office/officeart/2005/8/layout/hierarchy1"/>
    <dgm:cxn modelId="{A8B8F93C-FAF1-425F-981D-66771F969CF8}" type="presParOf" srcId="{858C4CCC-9611-4C39-9985-539CE19936B5}" destId="{463DA0C2-BB1F-4AB0-9F2D-1B4339EEEF58}"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8D5144E-79CA-4859-8B24-DE319FA35B68}"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s-CR"/>
        </a:p>
      </dgm:t>
    </dgm:pt>
    <dgm:pt modelId="{7F332708-0257-47A2-B445-A050F72C8E36}">
      <dgm:prSet phldrT="[Texto]" custT="1"/>
      <dgm:spPr>
        <a:solidFill>
          <a:schemeClr val="bg1"/>
        </a:solidFill>
        <a:ln w="19050">
          <a:solidFill>
            <a:srgbClr val="0070C0"/>
          </a:solidFill>
        </a:ln>
        <a:effectLst>
          <a:glow rad="63500">
            <a:schemeClr val="accent1">
              <a:satMod val="175000"/>
              <a:alpha val="40000"/>
            </a:schemeClr>
          </a:glow>
        </a:effectLst>
      </dgm:spPr>
      <dgm:t>
        <a:bodyPr/>
        <a:lstStyle/>
        <a:p>
          <a:r>
            <a:rPr lang="es-CR" sz="1200">
              <a:solidFill>
                <a:sysClr val="windowText" lastClr="000000"/>
              </a:solidFill>
              <a:latin typeface="Times New Roman" panose="02020603050405020304" pitchFamily="18" charset="0"/>
              <a:cs typeface="Times New Roman" panose="02020603050405020304" pitchFamily="18" charset="0"/>
            </a:rPr>
            <a:t>PROMOCIÓN ESTUDIANTIL</a:t>
          </a:r>
        </a:p>
      </dgm:t>
    </dgm:pt>
    <dgm:pt modelId="{A3D9EED0-DFEF-49FC-A8B9-6EE740E675DC}" type="parTrans" cxnId="{8E8964AE-CFFF-434F-9CA0-E510EFBECF24}">
      <dgm:prSet/>
      <dgm:spPr/>
      <dgm:t>
        <a:bodyPr/>
        <a:lstStyle/>
        <a:p>
          <a:endParaRPr lang="es-CR"/>
        </a:p>
      </dgm:t>
    </dgm:pt>
    <dgm:pt modelId="{F97564F5-B4EA-43DB-A8FC-204B71ADFB90}" type="sibTrans" cxnId="{8E8964AE-CFFF-434F-9CA0-E510EFBECF24}">
      <dgm:prSet/>
      <dgm:spPr/>
      <dgm:t>
        <a:bodyPr/>
        <a:lstStyle/>
        <a:p>
          <a:endParaRPr lang="es-CR"/>
        </a:p>
      </dgm:t>
    </dgm:pt>
    <dgm:pt modelId="{515B86C2-0C44-408E-A95D-6393815009D8}">
      <dgm:prSet phldrT="[Texto]" custT="1"/>
      <dgm:spPr>
        <a:ln>
          <a:solidFill>
            <a:schemeClr val="accent6"/>
          </a:solidFill>
        </a:ln>
      </dgm:spPr>
      <dgm:t>
        <a:bodyPr/>
        <a:lstStyle/>
        <a:p>
          <a:r>
            <a:rPr lang="es-CR" sz="1200">
              <a:latin typeface="Times New Roman" panose="02020603050405020304" pitchFamily="18" charset="0"/>
              <a:cs typeface="Times New Roman" panose="02020603050405020304" pitchFamily="18" charset="0"/>
            </a:rPr>
            <a:t>Arte</a:t>
          </a:r>
        </a:p>
      </dgm:t>
    </dgm:pt>
    <dgm:pt modelId="{CE6D3002-BB6E-44B9-A9B1-382501173A02}" type="parTrans" cxnId="{8C86A2FE-9C28-48F1-9828-70759560247A}">
      <dgm:prSet>
        <dgm:style>
          <a:lnRef idx="1">
            <a:schemeClr val="accent6"/>
          </a:lnRef>
          <a:fillRef idx="0">
            <a:schemeClr val="accent6"/>
          </a:fillRef>
          <a:effectRef idx="0">
            <a:schemeClr val="accent6"/>
          </a:effectRef>
          <a:fontRef idx="minor">
            <a:schemeClr val="tx1"/>
          </a:fontRef>
        </dgm:style>
      </dgm:prSet>
      <dgm:spPr>
        <a:ln w="19050"/>
      </dgm:spPr>
      <dgm:t>
        <a:bodyPr/>
        <a:lstStyle/>
        <a:p>
          <a:endParaRPr lang="es-CR"/>
        </a:p>
      </dgm:t>
    </dgm:pt>
    <dgm:pt modelId="{039DE1F1-2A29-4A90-AAF7-15787D529C3F}" type="sibTrans" cxnId="{8C86A2FE-9C28-48F1-9828-70759560247A}">
      <dgm:prSet/>
      <dgm:spPr/>
      <dgm:t>
        <a:bodyPr/>
        <a:lstStyle/>
        <a:p>
          <a:endParaRPr lang="es-CR"/>
        </a:p>
      </dgm:t>
    </dgm:pt>
    <dgm:pt modelId="{14BA3BA8-53ED-43E5-8587-8CF11A3766DA}">
      <dgm:prSet phldrT="[Texto]" custT="1"/>
      <dgm:spPr>
        <a:ln>
          <a:solidFill>
            <a:schemeClr val="accent6"/>
          </a:solidFill>
        </a:ln>
      </dgm:spPr>
      <dgm:t>
        <a:bodyPr/>
        <a:lstStyle/>
        <a:p>
          <a:r>
            <a:rPr lang="es-CR" sz="1200">
              <a:latin typeface="Times New Roman" panose="02020603050405020304" pitchFamily="18" charset="0"/>
              <a:cs typeface="Times New Roman" panose="02020603050405020304" pitchFamily="18" charset="0"/>
            </a:rPr>
            <a:t>Deporte</a:t>
          </a:r>
        </a:p>
      </dgm:t>
    </dgm:pt>
    <dgm:pt modelId="{40FD61D5-D1E5-41B1-8EBF-872FE5CF5AF5}" type="parTrans" cxnId="{0986B55E-1B54-4A76-BFD7-2CE572791EDF}">
      <dgm:prSet>
        <dgm:style>
          <a:lnRef idx="1">
            <a:schemeClr val="accent6"/>
          </a:lnRef>
          <a:fillRef idx="0">
            <a:schemeClr val="accent6"/>
          </a:fillRef>
          <a:effectRef idx="0">
            <a:schemeClr val="accent6"/>
          </a:effectRef>
          <a:fontRef idx="minor">
            <a:schemeClr val="tx1"/>
          </a:fontRef>
        </dgm:style>
      </dgm:prSet>
      <dgm:spPr>
        <a:ln w="19050"/>
      </dgm:spPr>
      <dgm:t>
        <a:bodyPr/>
        <a:lstStyle/>
        <a:p>
          <a:endParaRPr lang="es-CR"/>
        </a:p>
      </dgm:t>
    </dgm:pt>
    <dgm:pt modelId="{A3DDB31D-482B-46FD-95FC-84153C71F694}" type="sibTrans" cxnId="{0986B55E-1B54-4A76-BFD7-2CE572791EDF}">
      <dgm:prSet/>
      <dgm:spPr/>
      <dgm:t>
        <a:bodyPr/>
        <a:lstStyle/>
        <a:p>
          <a:endParaRPr lang="es-CR"/>
        </a:p>
      </dgm:t>
    </dgm:pt>
    <dgm:pt modelId="{804BB879-62A7-44E0-AE13-271106077C1C}">
      <dgm:prSet phldrT="[Texto]" custT="1"/>
      <dgm:spPr>
        <a:solidFill>
          <a:schemeClr val="bg1"/>
        </a:solidFill>
        <a:ln w="19050">
          <a:solidFill>
            <a:schemeClr val="accent6"/>
          </a:solidFill>
        </a:ln>
        <a:effectLst>
          <a:glow rad="63500">
            <a:schemeClr val="accent6">
              <a:satMod val="175000"/>
              <a:alpha val="40000"/>
            </a:schemeClr>
          </a:glow>
        </a:effectLst>
      </dgm:spPr>
      <dgm:t>
        <a:bodyPr/>
        <a:lstStyle/>
        <a:p>
          <a:r>
            <a:rPr lang="es-CR" sz="1200">
              <a:solidFill>
                <a:sysClr val="windowText" lastClr="000000"/>
              </a:solidFill>
              <a:latin typeface="Times New Roman" panose="02020603050405020304" pitchFamily="18" charset="0"/>
              <a:cs typeface="Times New Roman" panose="02020603050405020304" pitchFamily="18" charset="0"/>
            </a:rPr>
            <a:t>ORIENTACIÓN Y DESARROLLO ESTUDIANTIL</a:t>
          </a:r>
        </a:p>
      </dgm:t>
    </dgm:pt>
    <dgm:pt modelId="{3B8C27E1-49AE-4D1F-9FAC-C42F42D73043}" type="parTrans" cxnId="{753DF73C-C447-47ED-A75B-6BC1A2882661}">
      <dgm:prSet/>
      <dgm:spPr/>
      <dgm:t>
        <a:bodyPr/>
        <a:lstStyle/>
        <a:p>
          <a:endParaRPr lang="es-CR"/>
        </a:p>
      </dgm:t>
    </dgm:pt>
    <dgm:pt modelId="{65EAA698-9039-4967-91F6-48C1BBFD4F48}" type="sibTrans" cxnId="{753DF73C-C447-47ED-A75B-6BC1A2882661}">
      <dgm:prSet/>
      <dgm:spPr/>
      <dgm:t>
        <a:bodyPr/>
        <a:lstStyle/>
        <a:p>
          <a:endParaRPr lang="es-CR"/>
        </a:p>
      </dgm:t>
    </dgm:pt>
    <dgm:pt modelId="{E9E43F5B-DD75-48C2-A609-AF715273AE73}">
      <dgm:prSet phldrT="[Texto]" custT="1"/>
      <dgm:spPr/>
      <dgm:t>
        <a:bodyPr/>
        <a:lstStyle/>
        <a:p>
          <a:r>
            <a:rPr lang="es-CR" sz="1200">
              <a:latin typeface="Times New Roman" panose="02020603050405020304" pitchFamily="18" charset="0"/>
              <a:cs typeface="Times New Roman" panose="02020603050405020304" pitchFamily="18" charset="0"/>
            </a:rPr>
            <a:t>Divulgación e información académica</a:t>
          </a:r>
        </a:p>
      </dgm:t>
    </dgm:pt>
    <dgm:pt modelId="{F032F958-7EB4-4291-BAE8-9FB8649F1620}" type="parTrans" cxnId="{1D9B8775-20F0-4189-8F0D-F0A1CCAD8084}">
      <dgm:prSet/>
      <dgm:spPr/>
      <dgm:t>
        <a:bodyPr/>
        <a:lstStyle/>
        <a:p>
          <a:endParaRPr lang="es-CR"/>
        </a:p>
      </dgm:t>
    </dgm:pt>
    <dgm:pt modelId="{A74A2F9D-6AC2-4AC3-AB56-00DB13FABA86}" type="sibTrans" cxnId="{1D9B8775-20F0-4189-8F0D-F0A1CCAD8084}">
      <dgm:prSet/>
      <dgm:spPr/>
      <dgm:t>
        <a:bodyPr/>
        <a:lstStyle/>
        <a:p>
          <a:endParaRPr lang="es-CR"/>
        </a:p>
      </dgm:t>
    </dgm:pt>
    <dgm:pt modelId="{C6B24D97-6115-46C2-877E-59C652C55BEF}">
      <dgm:prSet phldrT="[Texto]" custT="1"/>
      <dgm:spPr/>
      <dgm:t>
        <a:bodyPr/>
        <a:lstStyle/>
        <a:p>
          <a:r>
            <a:rPr lang="es-CR" sz="1200">
              <a:latin typeface="Times New Roman" panose="02020603050405020304" pitchFamily="18" charset="0"/>
              <a:cs typeface="Times New Roman" panose="02020603050405020304" pitchFamily="18" charset="0"/>
            </a:rPr>
            <a:t>Orientación y atención psicoeducativa</a:t>
          </a:r>
        </a:p>
      </dgm:t>
    </dgm:pt>
    <dgm:pt modelId="{C464C8E9-2121-4775-AD65-4D00E5FA7E92}" type="parTrans" cxnId="{9C163E93-F817-4742-90C5-C43689EB16D3}">
      <dgm:prSet/>
      <dgm:spPr/>
      <dgm:t>
        <a:bodyPr/>
        <a:lstStyle/>
        <a:p>
          <a:endParaRPr lang="es-CR"/>
        </a:p>
      </dgm:t>
    </dgm:pt>
    <dgm:pt modelId="{0EEE4877-ED98-4197-A9C1-4A8A72910023}" type="sibTrans" cxnId="{9C163E93-F817-4742-90C5-C43689EB16D3}">
      <dgm:prSet/>
      <dgm:spPr/>
      <dgm:t>
        <a:bodyPr/>
        <a:lstStyle/>
        <a:p>
          <a:endParaRPr lang="es-CR"/>
        </a:p>
      </dgm:t>
    </dgm:pt>
    <dgm:pt modelId="{B6B8563D-2DA6-4C1D-8485-289B5A1F52D5}">
      <dgm:prSet phldrT="[Texto]" custT="1"/>
      <dgm:spPr>
        <a:ln>
          <a:solidFill>
            <a:schemeClr val="accent6"/>
          </a:solidFill>
        </a:ln>
      </dgm:spPr>
      <dgm:t>
        <a:bodyPr/>
        <a:lstStyle/>
        <a:p>
          <a:r>
            <a:rPr lang="es-CR" sz="1200">
              <a:latin typeface="Times New Roman" panose="02020603050405020304" pitchFamily="18" charset="0"/>
              <a:cs typeface="Times New Roman" panose="02020603050405020304" pitchFamily="18" charset="0"/>
            </a:rPr>
            <a:t>Recreación</a:t>
          </a:r>
        </a:p>
      </dgm:t>
    </dgm:pt>
    <dgm:pt modelId="{AEAF9B9D-4580-4D9D-9EE6-DE9595F43E32}" type="parTrans" cxnId="{CC78A4B3-4CE1-4FD0-A030-BBCED8847F47}">
      <dgm:prSet>
        <dgm:style>
          <a:lnRef idx="1">
            <a:schemeClr val="accent6"/>
          </a:lnRef>
          <a:fillRef idx="0">
            <a:schemeClr val="accent6"/>
          </a:fillRef>
          <a:effectRef idx="0">
            <a:schemeClr val="accent6"/>
          </a:effectRef>
          <a:fontRef idx="minor">
            <a:schemeClr val="tx1"/>
          </a:fontRef>
        </dgm:style>
      </dgm:prSet>
      <dgm:spPr>
        <a:ln w="19050"/>
      </dgm:spPr>
      <dgm:t>
        <a:bodyPr/>
        <a:lstStyle/>
        <a:p>
          <a:endParaRPr lang="es-CR"/>
        </a:p>
      </dgm:t>
    </dgm:pt>
    <dgm:pt modelId="{26D3290A-A358-4A4C-86BF-A5AC8B144E3A}" type="sibTrans" cxnId="{CC78A4B3-4CE1-4FD0-A030-BBCED8847F47}">
      <dgm:prSet/>
      <dgm:spPr/>
      <dgm:t>
        <a:bodyPr/>
        <a:lstStyle/>
        <a:p>
          <a:endParaRPr lang="es-CR"/>
        </a:p>
      </dgm:t>
    </dgm:pt>
    <dgm:pt modelId="{1D7DFF83-C10E-462E-8295-A321F18D2905}">
      <dgm:prSet phldrT="[Texto]" custT="1"/>
      <dgm:spPr>
        <a:ln>
          <a:solidFill>
            <a:schemeClr val="accent6"/>
          </a:solidFill>
        </a:ln>
      </dgm:spPr>
      <dgm:t>
        <a:bodyPr/>
        <a:lstStyle/>
        <a:p>
          <a:r>
            <a:rPr lang="es-CR" sz="1200">
              <a:latin typeface="Times New Roman" panose="02020603050405020304" pitchFamily="18" charset="0"/>
              <a:cs typeface="Times New Roman" panose="02020603050405020304" pitchFamily="18" charset="0"/>
            </a:rPr>
            <a:t>Vida saludable</a:t>
          </a:r>
        </a:p>
      </dgm:t>
    </dgm:pt>
    <dgm:pt modelId="{64C8CAFC-44B4-4227-B33B-D63D95C1272F}" type="parTrans" cxnId="{4056521E-2412-4167-9CE9-22B9F976B5C4}">
      <dgm:prSet>
        <dgm:style>
          <a:lnRef idx="1">
            <a:schemeClr val="accent6"/>
          </a:lnRef>
          <a:fillRef idx="0">
            <a:schemeClr val="accent6"/>
          </a:fillRef>
          <a:effectRef idx="0">
            <a:schemeClr val="accent6"/>
          </a:effectRef>
          <a:fontRef idx="minor">
            <a:schemeClr val="tx1"/>
          </a:fontRef>
        </dgm:style>
      </dgm:prSet>
      <dgm:spPr>
        <a:ln w="19050"/>
      </dgm:spPr>
      <dgm:t>
        <a:bodyPr/>
        <a:lstStyle/>
        <a:p>
          <a:endParaRPr lang="es-CR"/>
        </a:p>
      </dgm:t>
    </dgm:pt>
    <dgm:pt modelId="{B68E3F09-B246-4932-B76A-699FC42A7FE1}" type="sibTrans" cxnId="{4056521E-2412-4167-9CE9-22B9F976B5C4}">
      <dgm:prSet/>
      <dgm:spPr/>
      <dgm:t>
        <a:bodyPr/>
        <a:lstStyle/>
        <a:p>
          <a:endParaRPr lang="es-CR"/>
        </a:p>
      </dgm:t>
    </dgm:pt>
    <dgm:pt modelId="{A3C24710-76E4-4D8F-A9F7-B1A980899EAB}">
      <dgm:prSet phldrT="[Texto]" custT="1"/>
      <dgm:spPr>
        <a:ln>
          <a:solidFill>
            <a:schemeClr val="accent6"/>
          </a:solidFill>
        </a:ln>
      </dgm:spPr>
      <dgm:t>
        <a:bodyPr/>
        <a:lstStyle/>
        <a:p>
          <a:r>
            <a:rPr lang="es-CR" sz="1200">
              <a:latin typeface="Times New Roman" panose="02020603050405020304" pitchFamily="18" charset="0"/>
              <a:cs typeface="Times New Roman" panose="02020603050405020304" pitchFamily="18" charset="0"/>
            </a:rPr>
            <a:t>Voluntariado</a:t>
          </a:r>
        </a:p>
      </dgm:t>
    </dgm:pt>
    <dgm:pt modelId="{957C429B-2C2F-40A3-8C62-412EB00B9F5D}" type="parTrans" cxnId="{4A89890F-3DDD-4032-9FDC-B8D7881405C2}">
      <dgm:prSet>
        <dgm:style>
          <a:lnRef idx="1">
            <a:schemeClr val="accent6"/>
          </a:lnRef>
          <a:fillRef idx="0">
            <a:schemeClr val="accent6"/>
          </a:fillRef>
          <a:effectRef idx="0">
            <a:schemeClr val="accent6"/>
          </a:effectRef>
          <a:fontRef idx="minor">
            <a:schemeClr val="tx1"/>
          </a:fontRef>
        </dgm:style>
      </dgm:prSet>
      <dgm:spPr>
        <a:ln w="19050"/>
      </dgm:spPr>
      <dgm:t>
        <a:bodyPr/>
        <a:lstStyle/>
        <a:p>
          <a:endParaRPr lang="es-CR"/>
        </a:p>
      </dgm:t>
    </dgm:pt>
    <dgm:pt modelId="{239587D7-F83D-460B-B33E-3262E4827EFE}" type="sibTrans" cxnId="{4A89890F-3DDD-4032-9FDC-B8D7881405C2}">
      <dgm:prSet/>
      <dgm:spPr/>
      <dgm:t>
        <a:bodyPr/>
        <a:lstStyle/>
        <a:p>
          <a:endParaRPr lang="es-CR"/>
        </a:p>
      </dgm:t>
    </dgm:pt>
    <dgm:pt modelId="{734E125B-D731-4F1A-9034-F8005049F62C}">
      <dgm:prSet phldrT="[Texto]" custT="1"/>
      <dgm:spPr/>
      <dgm:t>
        <a:bodyPr/>
        <a:lstStyle/>
        <a:p>
          <a:r>
            <a:rPr lang="es-CR" sz="1200"/>
            <a:t>Estudiantes con necesidades educativas</a:t>
          </a:r>
        </a:p>
      </dgm:t>
    </dgm:pt>
    <dgm:pt modelId="{FA6DC8F6-AD24-4A05-8348-7462DF61A7A3}" type="parTrans" cxnId="{99667771-0208-4FAD-AA94-16D403FEB557}">
      <dgm:prSet/>
      <dgm:spPr/>
      <dgm:t>
        <a:bodyPr/>
        <a:lstStyle/>
        <a:p>
          <a:endParaRPr lang="es-CR"/>
        </a:p>
      </dgm:t>
    </dgm:pt>
    <dgm:pt modelId="{0D19A6B8-7461-4793-9025-F8E15FCE4662}" type="sibTrans" cxnId="{99667771-0208-4FAD-AA94-16D403FEB557}">
      <dgm:prSet/>
      <dgm:spPr/>
      <dgm:t>
        <a:bodyPr/>
        <a:lstStyle/>
        <a:p>
          <a:endParaRPr lang="es-CR"/>
        </a:p>
      </dgm:t>
    </dgm:pt>
    <dgm:pt modelId="{9800887D-6188-42FF-82C3-1474DCEB9456}">
      <dgm:prSet phldrT="[Texto]" custT="1"/>
      <dgm:spPr/>
      <dgm:t>
        <a:bodyPr/>
        <a:lstStyle/>
        <a:p>
          <a:r>
            <a:rPr lang="es-CR" sz="1200">
              <a:latin typeface="Times New Roman" panose="02020603050405020304" pitchFamily="18" charset="0"/>
              <a:cs typeface="Times New Roman" panose="02020603050405020304" pitchFamily="18" charset="0"/>
            </a:rPr>
            <a:t>Estudiantes privados de libertad</a:t>
          </a:r>
        </a:p>
      </dgm:t>
    </dgm:pt>
    <dgm:pt modelId="{A869ECDB-FA7F-46F6-BE4B-2207EB9D64E2}" type="parTrans" cxnId="{D7623FA1-9AF2-43DB-B6C2-F8E416E29C07}">
      <dgm:prSet/>
      <dgm:spPr/>
      <dgm:t>
        <a:bodyPr/>
        <a:lstStyle/>
        <a:p>
          <a:endParaRPr lang="es-CR"/>
        </a:p>
      </dgm:t>
    </dgm:pt>
    <dgm:pt modelId="{68EEA66E-1D45-4F87-94BB-2E4AD62FE494}" type="sibTrans" cxnId="{D7623FA1-9AF2-43DB-B6C2-F8E416E29C07}">
      <dgm:prSet/>
      <dgm:spPr/>
      <dgm:t>
        <a:bodyPr/>
        <a:lstStyle/>
        <a:p>
          <a:endParaRPr lang="es-CR"/>
        </a:p>
      </dgm:t>
    </dgm:pt>
    <dgm:pt modelId="{4280235B-05F0-4B6E-B585-9EE0786315E8}">
      <dgm:prSet phldrT="[Texto]" custT="1"/>
      <dgm:spPr/>
      <dgm:t>
        <a:bodyPr/>
        <a:lstStyle/>
        <a:p>
          <a:r>
            <a:rPr lang="es-CR" sz="1200">
              <a:latin typeface="Times New Roman" panose="02020603050405020304" pitchFamily="18" charset="0"/>
              <a:cs typeface="Times New Roman" panose="02020603050405020304" pitchFamily="18" charset="0"/>
            </a:rPr>
            <a:t>Estudiantes en el exterior</a:t>
          </a:r>
        </a:p>
      </dgm:t>
    </dgm:pt>
    <dgm:pt modelId="{6811EF16-2F91-4726-9F59-1CF6C4F8734D}" type="parTrans" cxnId="{2C16BA51-E2DE-4C89-AD6D-AD2587A8C24D}">
      <dgm:prSet/>
      <dgm:spPr/>
      <dgm:t>
        <a:bodyPr/>
        <a:lstStyle/>
        <a:p>
          <a:endParaRPr lang="es-CR"/>
        </a:p>
      </dgm:t>
    </dgm:pt>
    <dgm:pt modelId="{D05EAE0F-2F40-4D9D-BDA9-6D28AED23139}" type="sibTrans" cxnId="{2C16BA51-E2DE-4C89-AD6D-AD2587A8C24D}">
      <dgm:prSet/>
      <dgm:spPr/>
      <dgm:t>
        <a:bodyPr/>
        <a:lstStyle/>
        <a:p>
          <a:endParaRPr lang="es-CR"/>
        </a:p>
      </dgm:t>
    </dgm:pt>
    <dgm:pt modelId="{5456C3A8-17CB-44FA-A01B-4C844B7AB21D}" type="pres">
      <dgm:prSet presAssocID="{B8D5144E-79CA-4859-8B24-DE319FA35B68}" presName="diagram" presStyleCnt="0">
        <dgm:presLayoutVars>
          <dgm:chPref val="1"/>
          <dgm:dir/>
          <dgm:animOne val="branch"/>
          <dgm:animLvl val="lvl"/>
          <dgm:resizeHandles/>
        </dgm:presLayoutVars>
      </dgm:prSet>
      <dgm:spPr/>
      <dgm:t>
        <a:bodyPr/>
        <a:lstStyle/>
        <a:p>
          <a:endParaRPr lang="es-CR"/>
        </a:p>
      </dgm:t>
    </dgm:pt>
    <dgm:pt modelId="{CACC284D-BBE7-4E23-9957-CE8AB1022816}" type="pres">
      <dgm:prSet presAssocID="{7F332708-0257-47A2-B445-A050F72C8E36}" presName="root" presStyleCnt="0"/>
      <dgm:spPr/>
    </dgm:pt>
    <dgm:pt modelId="{0AD9D755-4F6F-4359-ACD5-D3432C385B01}" type="pres">
      <dgm:prSet presAssocID="{7F332708-0257-47A2-B445-A050F72C8E36}" presName="rootComposite" presStyleCnt="0"/>
      <dgm:spPr/>
    </dgm:pt>
    <dgm:pt modelId="{6850023A-E9A7-43C6-B9AA-EA42285478F7}" type="pres">
      <dgm:prSet presAssocID="{7F332708-0257-47A2-B445-A050F72C8E36}" presName="rootText" presStyleLbl="node1" presStyleIdx="0" presStyleCnt="2" custScaleX="131572" custScaleY="54565"/>
      <dgm:spPr/>
      <dgm:t>
        <a:bodyPr/>
        <a:lstStyle/>
        <a:p>
          <a:endParaRPr lang="es-CR"/>
        </a:p>
      </dgm:t>
    </dgm:pt>
    <dgm:pt modelId="{237D442F-510F-474C-A743-2BAA21926CCF}" type="pres">
      <dgm:prSet presAssocID="{7F332708-0257-47A2-B445-A050F72C8E36}" presName="rootConnector" presStyleLbl="node1" presStyleIdx="0" presStyleCnt="2"/>
      <dgm:spPr/>
      <dgm:t>
        <a:bodyPr/>
        <a:lstStyle/>
        <a:p>
          <a:endParaRPr lang="es-CR"/>
        </a:p>
      </dgm:t>
    </dgm:pt>
    <dgm:pt modelId="{43BFB941-1009-49B7-B6CF-5C328E87B245}" type="pres">
      <dgm:prSet presAssocID="{7F332708-0257-47A2-B445-A050F72C8E36}" presName="childShape" presStyleCnt="0"/>
      <dgm:spPr/>
    </dgm:pt>
    <dgm:pt modelId="{2CBE1FB3-210F-4B28-B170-8B43108248BD}" type="pres">
      <dgm:prSet presAssocID="{CE6D3002-BB6E-44B9-A9B1-382501173A02}" presName="Name13" presStyleLbl="parChTrans1D2" presStyleIdx="0" presStyleCnt="10"/>
      <dgm:spPr/>
      <dgm:t>
        <a:bodyPr/>
        <a:lstStyle/>
        <a:p>
          <a:endParaRPr lang="es-CR"/>
        </a:p>
      </dgm:t>
    </dgm:pt>
    <dgm:pt modelId="{96DD2321-0785-4DE2-8934-36F9B3FF1EBA}" type="pres">
      <dgm:prSet presAssocID="{515B86C2-0C44-408E-A95D-6393815009D8}" presName="childText" presStyleLbl="bgAcc1" presStyleIdx="0" presStyleCnt="10" custScaleX="41541" custScaleY="39522">
        <dgm:presLayoutVars>
          <dgm:bulletEnabled val="1"/>
        </dgm:presLayoutVars>
      </dgm:prSet>
      <dgm:spPr/>
      <dgm:t>
        <a:bodyPr/>
        <a:lstStyle/>
        <a:p>
          <a:endParaRPr lang="es-CR"/>
        </a:p>
      </dgm:t>
    </dgm:pt>
    <dgm:pt modelId="{AF00F723-2F86-4CCF-AA06-7F3C7828893D}" type="pres">
      <dgm:prSet presAssocID="{40FD61D5-D1E5-41B1-8EBF-872FE5CF5AF5}" presName="Name13" presStyleLbl="parChTrans1D2" presStyleIdx="1" presStyleCnt="10"/>
      <dgm:spPr/>
      <dgm:t>
        <a:bodyPr/>
        <a:lstStyle/>
        <a:p>
          <a:endParaRPr lang="es-CR"/>
        </a:p>
      </dgm:t>
    </dgm:pt>
    <dgm:pt modelId="{6536F2A6-8535-43FB-BC0A-9C1A6031C84E}" type="pres">
      <dgm:prSet presAssocID="{14BA3BA8-53ED-43E5-8587-8CF11A3766DA}" presName="childText" presStyleLbl="bgAcc1" presStyleIdx="1" presStyleCnt="10" custScaleX="58468" custScaleY="34380">
        <dgm:presLayoutVars>
          <dgm:bulletEnabled val="1"/>
        </dgm:presLayoutVars>
      </dgm:prSet>
      <dgm:spPr/>
      <dgm:t>
        <a:bodyPr/>
        <a:lstStyle/>
        <a:p>
          <a:endParaRPr lang="es-CR"/>
        </a:p>
      </dgm:t>
    </dgm:pt>
    <dgm:pt modelId="{735271FB-5A6F-473A-A0CE-9F333482718B}" type="pres">
      <dgm:prSet presAssocID="{AEAF9B9D-4580-4D9D-9EE6-DE9595F43E32}" presName="Name13" presStyleLbl="parChTrans1D2" presStyleIdx="2" presStyleCnt="10"/>
      <dgm:spPr/>
      <dgm:t>
        <a:bodyPr/>
        <a:lstStyle/>
        <a:p>
          <a:endParaRPr lang="es-CR"/>
        </a:p>
      </dgm:t>
    </dgm:pt>
    <dgm:pt modelId="{58856CBA-6AF9-4C47-A128-850097645AFC}" type="pres">
      <dgm:prSet presAssocID="{B6B8563D-2DA6-4C1D-8485-289B5A1F52D5}" presName="childText" presStyleLbl="bgAcc1" presStyleIdx="2" presStyleCnt="10" custScaleX="75399" custScaleY="30635">
        <dgm:presLayoutVars>
          <dgm:bulletEnabled val="1"/>
        </dgm:presLayoutVars>
      </dgm:prSet>
      <dgm:spPr/>
      <dgm:t>
        <a:bodyPr/>
        <a:lstStyle/>
        <a:p>
          <a:endParaRPr lang="es-CR"/>
        </a:p>
      </dgm:t>
    </dgm:pt>
    <dgm:pt modelId="{B24B604E-B773-4439-BCD2-72932707EECA}" type="pres">
      <dgm:prSet presAssocID="{64C8CAFC-44B4-4227-B33B-D63D95C1272F}" presName="Name13" presStyleLbl="parChTrans1D2" presStyleIdx="3" presStyleCnt="10"/>
      <dgm:spPr/>
      <dgm:t>
        <a:bodyPr/>
        <a:lstStyle/>
        <a:p>
          <a:endParaRPr lang="es-CR"/>
        </a:p>
      </dgm:t>
    </dgm:pt>
    <dgm:pt modelId="{A2297A1D-F0AA-4EEF-89F0-B4E9D475B4CD}" type="pres">
      <dgm:prSet presAssocID="{1D7DFF83-C10E-462E-8295-A321F18D2905}" presName="childText" presStyleLbl="bgAcc1" presStyleIdx="3" presStyleCnt="10" custScaleX="86371" custScaleY="31188">
        <dgm:presLayoutVars>
          <dgm:bulletEnabled val="1"/>
        </dgm:presLayoutVars>
      </dgm:prSet>
      <dgm:spPr/>
      <dgm:t>
        <a:bodyPr/>
        <a:lstStyle/>
        <a:p>
          <a:endParaRPr lang="es-CR"/>
        </a:p>
      </dgm:t>
    </dgm:pt>
    <dgm:pt modelId="{3CEB460B-2BBD-45A5-B1F0-16602B8A6471}" type="pres">
      <dgm:prSet presAssocID="{957C429B-2C2F-40A3-8C62-412EB00B9F5D}" presName="Name13" presStyleLbl="parChTrans1D2" presStyleIdx="4" presStyleCnt="10"/>
      <dgm:spPr/>
      <dgm:t>
        <a:bodyPr/>
        <a:lstStyle/>
        <a:p>
          <a:endParaRPr lang="es-CR"/>
        </a:p>
      </dgm:t>
    </dgm:pt>
    <dgm:pt modelId="{C3E61DE3-F5CA-4D5D-A2E3-1C8B2F9E85D1}" type="pres">
      <dgm:prSet presAssocID="{A3C24710-76E4-4D8F-A9F7-B1A980899EAB}" presName="childText" presStyleLbl="bgAcc1" presStyleIdx="4" presStyleCnt="10" custScaleX="82190" custScaleY="32777">
        <dgm:presLayoutVars>
          <dgm:bulletEnabled val="1"/>
        </dgm:presLayoutVars>
      </dgm:prSet>
      <dgm:spPr/>
      <dgm:t>
        <a:bodyPr/>
        <a:lstStyle/>
        <a:p>
          <a:endParaRPr lang="es-CR"/>
        </a:p>
      </dgm:t>
    </dgm:pt>
    <dgm:pt modelId="{E5354107-342C-419F-AD12-161F661A70A8}" type="pres">
      <dgm:prSet presAssocID="{804BB879-62A7-44E0-AE13-271106077C1C}" presName="root" presStyleCnt="0"/>
      <dgm:spPr/>
    </dgm:pt>
    <dgm:pt modelId="{12CF26E8-BF0C-4866-852B-15D094FBB65C}" type="pres">
      <dgm:prSet presAssocID="{804BB879-62A7-44E0-AE13-271106077C1C}" presName="rootComposite" presStyleCnt="0"/>
      <dgm:spPr/>
    </dgm:pt>
    <dgm:pt modelId="{21559F04-D920-408C-9AA3-63AE7DF37F3D}" type="pres">
      <dgm:prSet presAssocID="{804BB879-62A7-44E0-AE13-271106077C1C}" presName="rootText" presStyleLbl="node1" presStyleIdx="1" presStyleCnt="2" custScaleX="225457" custScaleY="52759"/>
      <dgm:spPr/>
      <dgm:t>
        <a:bodyPr/>
        <a:lstStyle/>
        <a:p>
          <a:endParaRPr lang="es-CR"/>
        </a:p>
      </dgm:t>
    </dgm:pt>
    <dgm:pt modelId="{D0952259-6DD3-42CC-AF50-1BE57BFCB9E5}" type="pres">
      <dgm:prSet presAssocID="{804BB879-62A7-44E0-AE13-271106077C1C}" presName="rootConnector" presStyleLbl="node1" presStyleIdx="1" presStyleCnt="2"/>
      <dgm:spPr/>
      <dgm:t>
        <a:bodyPr/>
        <a:lstStyle/>
        <a:p>
          <a:endParaRPr lang="es-CR"/>
        </a:p>
      </dgm:t>
    </dgm:pt>
    <dgm:pt modelId="{15219A3A-ED50-4EBC-A3A2-85BDB07C58E9}" type="pres">
      <dgm:prSet presAssocID="{804BB879-62A7-44E0-AE13-271106077C1C}" presName="childShape" presStyleCnt="0"/>
      <dgm:spPr/>
    </dgm:pt>
    <dgm:pt modelId="{AE039EA6-66A4-4F8E-8730-46402E0F5F5E}" type="pres">
      <dgm:prSet presAssocID="{F032F958-7EB4-4291-BAE8-9FB8649F1620}" presName="Name13" presStyleLbl="parChTrans1D2" presStyleIdx="5" presStyleCnt="10"/>
      <dgm:spPr/>
      <dgm:t>
        <a:bodyPr/>
        <a:lstStyle/>
        <a:p>
          <a:endParaRPr lang="es-CR"/>
        </a:p>
      </dgm:t>
    </dgm:pt>
    <dgm:pt modelId="{95AB1417-4B9B-49C8-AB85-FA19E23BCED3}" type="pres">
      <dgm:prSet presAssocID="{E9E43F5B-DD75-48C2-A609-AF715273AE73}" presName="childText" presStyleLbl="bgAcc1" presStyleIdx="5" presStyleCnt="10" custScaleX="209136" custScaleY="44564">
        <dgm:presLayoutVars>
          <dgm:bulletEnabled val="1"/>
        </dgm:presLayoutVars>
      </dgm:prSet>
      <dgm:spPr/>
      <dgm:t>
        <a:bodyPr/>
        <a:lstStyle/>
        <a:p>
          <a:endParaRPr lang="es-CR"/>
        </a:p>
      </dgm:t>
    </dgm:pt>
    <dgm:pt modelId="{6ADACDF4-EEF4-42A6-8636-C104BEBC4426}" type="pres">
      <dgm:prSet presAssocID="{C464C8E9-2121-4775-AD65-4D00E5FA7E92}" presName="Name13" presStyleLbl="parChTrans1D2" presStyleIdx="6" presStyleCnt="10"/>
      <dgm:spPr/>
      <dgm:t>
        <a:bodyPr/>
        <a:lstStyle/>
        <a:p>
          <a:endParaRPr lang="es-CR"/>
        </a:p>
      </dgm:t>
    </dgm:pt>
    <dgm:pt modelId="{C4567635-8E58-443B-9403-73BA7386BE5C}" type="pres">
      <dgm:prSet presAssocID="{C6B24D97-6115-46C2-877E-59C652C55BEF}" presName="childText" presStyleLbl="bgAcc1" presStyleIdx="6" presStyleCnt="10" custScaleX="215302" custScaleY="46692">
        <dgm:presLayoutVars>
          <dgm:bulletEnabled val="1"/>
        </dgm:presLayoutVars>
      </dgm:prSet>
      <dgm:spPr/>
      <dgm:t>
        <a:bodyPr/>
        <a:lstStyle/>
        <a:p>
          <a:endParaRPr lang="es-CR"/>
        </a:p>
      </dgm:t>
    </dgm:pt>
    <dgm:pt modelId="{05F897ED-601A-48E2-95FB-0E3550C10ABA}" type="pres">
      <dgm:prSet presAssocID="{FA6DC8F6-AD24-4A05-8348-7462DF61A7A3}" presName="Name13" presStyleLbl="parChTrans1D2" presStyleIdx="7" presStyleCnt="10"/>
      <dgm:spPr/>
      <dgm:t>
        <a:bodyPr/>
        <a:lstStyle/>
        <a:p>
          <a:endParaRPr lang="es-CR"/>
        </a:p>
      </dgm:t>
    </dgm:pt>
    <dgm:pt modelId="{20C6EA6C-64E8-48AB-8971-FCDF5ABFEC7F}" type="pres">
      <dgm:prSet presAssocID="{734E125B-D731-4F1A-9034-F8005049F62C}" presName="childText" presStyleLbl="bgAcc1" presStyleIdx="7" presStyleCnt="10" custScaleX="220791" custScaleY="36371">
        <dgm:presLayoutVars>
          <dgm:bulletEnabled val="1"/>
        </dgm:presLayoutVars>
      </dgm:prSet>
      <dgm:spPr/>
      <dgm:t>
        <a:bodyPr/>
        <a:lstStyle/>
        <a:p>
          <a:endParaRPr lang="es-CR"/>
        </a:p>
      </dgm:t>
    </dgm:pt>
    <dgm:pt modelId="{22E7945A-CE9E-4833-9F59-AA20F3241DCB}" type="pres">
      <dgm:prSet presAssocID="{A869ECDB-FA7F-46F6-BE4B-2207EB9D64E2}" presName="Name13" presStyleLbl="parChTrans1D2" presStyleIdx="8" presStyleCnt="10"/>
      <dgm:spPr/>
      <dgm:t>
        <a:bodyPr/>
        <a:lstStyle/>
        <a:p>
          <a:endParaRPr lang="es-CR"/>
        </a:p>
      </dgm:t>
    </dgm:pt>
    <dgm:pt modelId="{BDFEFCF2-D242-46E0-A141-F974ED376CC7}" type="pres">
      <dgm:prSet presAssocID="{9800887D-6188-42FF-82C3-1474DCEB9456}" presName="childText" presStyleLbl="bgAcc1" presStyleIdx="8" presStyleCnt="10" custScaleX="198963" custScaleY="43081">
        <dgm:presLayoutVars>
          <dgm:bulletEnabled val="1"/>
        </dgm:presLayoutVars>
      </dgm:prSet>
      <dgm:spPr/>
      <dgm:t>
        <a:bodyPr/>
        <a:lstStyle/>
        <a:p>
          <a:endParaRPr lang="es-CR"/>
        </a:p>
      </dgm:t>
    </dgm:pt>
    <dgm:pt modelId="{A9818E1E-4B9A-40A5-998A-C5749A0A3DD5}" type="pres">
      <dgm:prSet presAssocID="{6811EF16-2F91-4726-9F59-1CF6C4F8734D}" presName="Name13" presStyleLbl="parChTrans1D2" presStyleIdx="9" presStyleCnt="10"/>
      <dgm:spPr/>
      <dgm:t>
        <a:bodyPr/>
        <a:lstStyle/>
        <a:p>
          <a:endParaRPr lang="es-CR"/>
        </a:p>
      </dgm:t>
    </dgm:pt>
    <dgm:pt modelId="{F74C2B99-2F83-4090-ADD5-ED60F788D923}" type="pres">
      <dgm:prSet presAssocID="{4280235B-05F0-4B6E-B585-9EE0786315E8}" presName="childText" presStyleLbl="bgAcc1" presStyleIdx="9" presStyleCnt="10" custScaleX="156566" custScaleY="38413">
        <dgm:presLayoutVars>
          <dgm:bulletEnabled val="1"/>
        </dgm:presLayoutVars>
      </dgm:prSet>
      <dgm:spPr/>
      <dgm:t>
        <a:bodyPr/>
        <a:lstStyle/>
        <a:p>
          <a:endParaRPr lang="es-CR"/>
        </a:p>
      </dgm:t>
    </dgm:pt>
  </dgm:ptLst>
  <dgm:cxnLst>
    <dgm:cxn modelId="{4056521E-2412-4167-9CE9-22B9F976B5C4}" srcId="{7F332708-0257-47A2-B445-A050F72C8E36}" destId="{1D7DFF83-C10E-462E-8295-A321F18D2905}" srcOrd="3" destOrd="0" parTransId="{64C8CAFC-44B4-4227-B33B-D63D95C1272F}" sibTransId="{B68E3F09-B246-4932-B76A-699FC42A7FE1}"/>
    <dgm:cxn modelId="{ED298816-5D1B-485A-B34F-AB409C867D6B}" type="presOf" srcId="{E9E43F5B-DD75-48C2-A609-AF715273AE73}" destId="{95AB1417-4B9B-49C8-AB85-FA19E23BCED3}" srcOrd="0" destOrd="0" presId="urn:microsoft.com/office/officeart/2005/8/layout/hierarchy3"/>
    <dgm:cxn modelId="{E67FFED3-39C1-4114-B01E-B89A5E475BFB}" type="presOf" srcId="{40FD61D5-D1E5-41B1-8EBF-872FE5CF5AF5}" destId="{AF00F723-2F86-4CCF-AA06-7F3C7828893D}" srcOrd="0" destOrd="0" presId="urn:microsoft.com/office/officeart/2005/8/layout/hierarchy3"/>
    <dgm:cxn modelId="{7372A5A8-4C6D-4FA3-A1F0-022B5C9AE73A}" type="presOf" srcId="{4280235B-05F0-4B6E-B585-9EE0786315E8}" destId="{F74C2B99-2F83-4090-ADD5-ED60F788D923}" srcOrd="0" destOrd="0" presId="urn:microsoft.com/office/officeart/2005/8/layout/hierarchy3"/>
    <dgm:cxn modelId="{AB0B55F3-E09F-46F0-8D4E-EEA421ACE78C}" type="presOf" srcId="{B6B8563D-2DA6-4C1D-8485-289B5A1F52D5}" destId="{58856CBA-6AF9-4C47-A128-850097645AFC}" srcOrd="0" destOrd="0" presId="urn:microsoft.com/office/officeart/2005/8/layout/hierarchy3"/>
    <dgm:cxn modelId="{5B05D688-7354-4067-B699-122981941A87}" type="presOf" srcId="{7F332708-0257-47A2-B445-A050F72C8E36}" destId="{6850023A-E9A7-43C6-B9AA-EA42285478F7}" srcOrd="0" destOrd="0" presId="urn:microsoft.com/office/officeart/2005/8/layout/hierarchy3"/>
    <dgm:cxn modelId="{80AFB838-D518-4A50-8B56-E50A26669902}" type="presOf" srcId="{A3C24710-76E4-4D8F-A9F7-B1A980899EAB}" destId="{C3E61DE3-F5CA-4D5D-A2E3-1C8B2F9E85D1}" srcOrd="0" destOrd="0" presId="urn:microsoft.com/office/officeart/2005/8/layout/hierarchy3"/>
    <dgm:cxn modelId="{D7623FA1-9AF2-43DB-B6C2-F8E416E29C07}" srcId="{804BB879-62A7-44E0-AE13-271106077C1C}" destId="{9800887D-6188-42FF-82C3-1474DCEB9456}" srcOrd="3" destOrd="0" parTransId="{A869ECDB-FA7F-46F6-BE4B-2207EB9D64E2}" sibTransId="{68EEA66E-1D45-4F87-94BB-2E4AD62FE494}"/>
    <dgm:cxn modelId="{33BDC4CC-5524-4342-891E-37751FA95780}" type="presOf" srcId="{804BB879-62A7-44E0-AE13-271106077C1C}" destId="{D0952259-6DD3-42CC-AF50-1BE57BFCB9E5}" srcOrd="1" destOrd="0" presId="urn:microsoft.com/office/officeart/2005/8/layout/hierarchy3"/>
    <dgm:cxn modelId="{AF80598D-6C46-4DB3-95B5-D6A6F688B059}" type="presOf" srcId="{7F332708-0257-47A2-B445-A050F72C8E36}" destId="{237D442F-510F-474C-A743-2BAA21926CCF}" srcOrd="1" destOrd="0" presId="urn:microsoft.com/office/officeart/2005/8/layout/hierarchy3"/>
    <dgm:cxn modelId="{3746DC0F-9751-428C-B369-65752F9F32F1}" type="presOf" srcId="{1D7DFF83-C10E-462E-8295-A321F18D2905}" destId="{A2297A1D-F0AA-4EEF-89F0-B4E9D475B4CD}" srcOrd="0" destOrd="0" presId="urn:microsoft.com/office/officeart/2005/8/layout/hierarchy3"/>
    <dgm:cxn modelId="{253D2E78-4338-4CF7-A0EA-D03277020E8D}" type="presOf" srcId="{C6B24D97-6115-46C2-877E-59C652C55BEF}" destId="{C4567635-8E58-443B-9403-73BA7386BE5C}" srcOrd="0" destOrd="0" presId="urn:microsoft.com/office/officeart/2005/8/layout/hierarchy3"/>
    <dgm:cxn modelId="{4A6BD8FF-B01C-4D58-A6BF-A395DF7374F5}" type="presOf" srcId="{F032F958-7EB4-4291-BAE8-9FB8649F1620}" destId="{AE039EA6-66A4-4F8E-8730-46402E0F5F5E}" srcOrd="0" destOrd="0" presId="urn:microsoft.com/office/officeart/2005/8/layout/hierarchy3"/>
    <dgm:cxn modelId="{FB8447C6-12AF-4A3F-B16D-353DEC6A9F07}" type="presOf" srcId="{9800887D-6188-42FF-82C3-1474DCEB9456}" destId="{BDFEFCF2-D242-46E0-A141-F974ED376CC7}" srcOrd="0" destOrd="0" presId="urn:microsoft.com/office/officeart/2005/8/layout/hierarchy3"/>
    <dgm:cxn modelId="{E7826F8E-1D4D-43DD-8B6C-348988CFDE57}" type="presOf" srcId="{515B86C2-0C44-408E-A95D-6393815009D8}" destId="{96DD2321-0785-4DE2-8934-36F9B3FF1EBA}" srcOrd="0" destOrd="0" presId="urn:microsoft.com/office/officeart/2005/8/layout/hierarchy3"/>
    <dgm:cxn modelId="{4A89890F-3DDD-4032-9FDC-B8D7881405C2}" srcId="{7F332708-0257-47A2-B445-A050F72C8E36}" destId="{A3C24710-76E4-4D8F-A9F7-B1A980899EAB}" srcOrd="4" destOrd="0" parTransId="{957C429B-2C2F-40A3-8C62-412EB00B9F5D}" sibTransId="{239587D7-F83D-460B-B33E-3262E4827EFE}"/>
    <dgm:cxn modelId="{387FDA5B-36B9-4B81-A763-FE39F67BF62E}" type="presOf" srcId="{AEAF9B9D-4580-4D9D-9EE6-DE9595F43E32}" destId="{735271FB-5A6F-473A-A0CE-9F333482718B}" srcOrd="0" destOrd="0" presId="urn:microsoft.com/office/officeart/2005/8/layout/hierarchy3"/>
    <dgm:cxn modelId="{D3A33478-FEE4-4498-B905-032CDA19419C}" type="presOf" srcId="{804BB879-62A7-44E0-AE13-271106077C1C}" destId="{21559F04-D920-408C-9AA3-63AE7DF37F3D}" srcOrd="0" destOrd="0" presId="urn:microsoft.com/office/officeart/2005/8/layout/hierarchy3"/>
    <dgm:cxn modelId="{2052D72F-1929-4018-8F54-5B4A2EFF921D}" type="presOf" srcId="{CE6D3002-BB6E-44B9-A9B1-382501173A02}" destId="{2CBE1FB3-210F-4B28-B170-8B43108248BD}" srcOrd="0" destOrd="0" presId="urn:microsoft.com/office/officeart/2005/8/layout/hierarchy3"/>
    <dgm:cxn modelId="{FA9BADD5-47E6-4F1A-9367-173C0923F0D6}" type="presOf" srcId="{64C8CAFC-44B4-4227-B33B-D63D95C1272F}" destId="{B24B604E-B773-4439-BCD2-72932707EECA}" srcOrd="0" destOrd="0" presId="urn:microsoft.com/office/officeart/2005/8/layout/hierarchy3"/>
    <dgm:cxn modelId="{CC78A4B3-4CE1-4FD0-A030-BBCED8847F47}" srcId="{7F332708-0257-47A2-B445-A050F72C8E36}" destId="{B6B8563D-2DA6-4C1D-8485-289B5A1F52D5}" srcOrd="2" destOrd="0" parTransId="{AEAF9B9D-4580-4D9D-9EE6-DE9595F43E32}" sibTransId="{26D3290A-A358-4A4C-86BF-A5AC8B144E3A}"/>
    <dgm:cxn modelId="{E2946E94-5D6D-4189-8254-458AB0A40401}" type="presOf" srcId="{FA6DC8F6-AD24-4A05-8348-7462DF61A7A3}" destId="{05F897ED-601A-48E2-95FB-0E3550C10ABA}" srcOrd="0" destOrd="0" presId="urn:microsoft.com/office/officeart/2005/8/layout/hierarchy3"/>
    <dgm:cxn modelId="{753DF73C-C447-47ED-A75B-6BC1A2882661}" srcId="{B8D5144E-79CA-4859-8B24-DE319FA35B68}" destId="{804BB879-62A7-44E0-AE13-271106077C1C}" srcOrd="1" destOrd="0" parTransId="{3B8C27E1-49AE-4D1F-9FAC-C42F42D73043}" sibTransId="{65EAA698-9039-4967-91F6-48C1BBFD4F48}"/>
    <dgm:cxn modelId="{D99053D4-E0B8-4D44-9FAF-D7E6009505F7}" type="presOf" srcId="{B8D5144E-79CA-4859-8B24-DE319FA35B68}" destId="{5456C3A8-17CB-44FA-A01B-4C844B7AB21D}" srcOrd="0" destOrd="0" presId="urn:microsoft.com/office/officeart/2005/8/layout/hierarchy3"/>
    <dgm:cxn modelId="{E5F46FD6-E085-401A-AD89-C72063A2FFCA}" type="presOf" srcId="{C464C8E9-2121-4775-AD65-4D00E5FA7E92}" destId="{6ADACDF4-EEF4-42A6-8636-C104BEBC4426}" srcOrd="0" destOrd="0" presId="urn:microsoft.com/office/officeart/2005/8/layout/hierarchy3"/>
    <dgm:cxn modelId="{1D9B8775-20F0-4189-8F0D-F0A1CCAD8084}" srcId="{804BB879-62A7-44E0-AE13-271106077C1C}" destId="{E9E43F5B-DD75-48C2-A609-AF715273AE73}" srcOrd="0" destOrd="0" parTransId="{F032F958-7EB4-4291-BAE8-9FB8649F1620}" sibTransId="{A74A2F9D-6AC2-4AC3-AB56-00DB13FABA86}"/>
    <dgm:cxn modelId="{2C16BA51-E2DE-4C89-AD6D-AD2587A8C24D}" srcId="{804BB879-62A7-44E0-AE13-271106077C1C}" destId="{4280235B-05F0-4B6E-B585-9EE0786315E8}" srcOrd="4" destOrd="0" parTransId="{6811EF16-2F91-4726-9F59-1CF6C4F8734D}" sibTransId="{D05EAE0F-2F40-4D9D-BDA9-6D28AED23139}"/>
    <dgm:cxn modelId="{EC3546A0-C841-4A7A-968D-D166CE59A2A6}" type="presOf" srcId="{734E125B-D731-4F1A-9034-F8005049F62C}" destId="{20C6EA6C-64E8-48AB-8971-FCDF5ABFEC7F}" srcOrd="0" destOrd="0" presId="urn:microsoft.com/office/officeart/2005/8/layout/hierarchy3"/>
    <dgm:cxn modelId="{8ED0D309-5963-471D-9EB2-7188BC3D5897}" type="presOf" srcId="{6811EF16-2F91-4726-9F59-1CF6C4F8734D}" destId="{A9818E1E-4B9A-40A5-998A-C5749A0A3DD5}" srcOrd="0" destOrd="0" presId="urn:microsoft.com/office/officeart/2005/8/layout/hierarchy3"/>
    <dgm:cxn modelId="{8C86A2FE-9C28-48F1-9828-70759560247A}" srcId="{7F332708-0257-47A2-B445-A050F72C8E36}" destId="{515B86C2-0C44-408E-A95D-6393815009D8}" srcOrd="0" destOrd="0" parTransId="{CE6D3002-BB6E-44B9-A9B1-382501173A02}" sibTransId="{039DE1F1-2A29-4A90-AAF7-15787D529C3F}"/>
    <dgm:cxn modelId="{8E8964AE-CFFF-434F-9CA0-E510EFBECF24}" srcId="{B8D5144E-79CA-4859-8B24-DE319FA35B68}" destId="{7F332708-0257-47A2-B445-A050F72C8E36}" srcOrd="0" destOrd="0" parTransId="{A3D9EED0-DFEF-49FC-A8B9-6EE740E675DC}" sibTransId="{F97564F5-B4EA-43DB-A8FC-204B71ADFB90}"/>
    <dgm:cxn modelId="{BA621BF5-22F6-4FC1-B228-3E24D6D384CA}" type="presOf" srcId="{957C429B-2C2F-40A3-8C62-412EB00B9F5D}" destId="{3CEB460B-2BBD-45A5-B1F0-16602B8A6471}" srcOrd="0" destOrd="0" presId="urn:microsoft.com/office/officeart/2005/8/layout/hierarchy3"/>
    <dgm:cxn modelId="{50CAB947-0C29-48FD-8A92-5C3B89AB41E6}" type="presOf" srcId="{14BA3BA8-53ED-43E5-8587-8CF11A3766DA}" destId="{6536F2A6-8535-43FB-BC0A-9C1A6031C84E}" srcOrd="0" destOrd="0" presId="urn:microsoft.com/office/officeart/2005/8/layout/hierarchy3"/>
    <dgm:cxn modelId="{99667771-0208-4FAD-AA94-16D403FEB557}" srcId="{804BB879-62A7-44E0-AE13-271106077C1C}" destId="{734E125B-D731-4F1A-9034-F8005049F62C}" srcOrd="2" destOrd="0" parTransId="{FA6DC8F6-AD24-4A05-8348-7462DF61A7A3}" sibTransId="{0D19A6B8-7461-4793-9025-F8E15FCE4662}"/>
    <dgm:cxn modelId="{4278EC03-D505-4316-9F27-E702EE126A5A}" type="presOf" srcId="{A869ECDB-FA7F-46F6-BE4B-2207EB9D64E2}" destId="{22E7945A-CE9E-4833-9F59-AA20F3241DCB}" srcOrd="0" destOrd="0" presId="urn:microsoft.com/office/officeart/2005/8/layout/hierarchy3"/>
    <dgm:cxn modelId="{0986B55E-1B54-4A76-BFD7-2CE572791EDF}" srcId="{7F332708-0257-47A2-B445-A050F72C8E36}" destId="{14BA3BA8-53ED-43E5-8587-8CF11A3766DA}" srcOrd="1" destOrd="0" parTransId="{40FD61D5-D1E5-41B1-8EBF-872FE5CF5AF5}" sibTransId="{A3DDB31D-482B-46FD-95FC-84153C71F694}"/>
    <dgm:cxn modelId="{9C163E93-F817-4742-90C5-C43689EB16D3}" srcId="{804BB879-62A7-44E0-AE13-271106077C1C}" destId="{C6B24D97-6115-46C2-877E-59C652C55BEF}" srcOrd="1" destOrd="0" parTransId="{C464C8E9-2121-4775-AD65-4D00E5FA7E92}" sibTransId="{0EEE4877-ED98-4197-A9C1-4A8A72910023}"/>
    <dgm:cxn modelId="{4E18AF4F-7E8D-4DB4-ACFD-028281FDDB3A}" type="presParOf" srcId="{5456C3A8-17CB-44FA-A01B-4C844B7AB21D}" destId="{CACC284D-BBE7-4E23-9957-CE8AB1022816}" srcOrd="0" destOrd="0" presId="urn:microsoft.com/office/officeart/2005/8/layout/hierarchy3"/>
    <dgm:cxn modelId="{DF47ADC7-CFB5-4F14-B402-85F1FD714F03}" type="presParOf" srcId="{CACC284D-BBE7-4E23-9957-CE8AB1022816}" destId="{0AD9D755-4F6F-4359-ACD5-D3432C385B01}" srcOrd="0" destOrd="0" presId="urn:microsoft.com/office/officeart/2005/8/layout/hierarchy3"/>
    <dgm:cxn modelId="{DBD3C2E7-F4B6-4E3B-B2F0-FA624C7EA29E}" type="presParOf" srcId="{0AD9D755-4F6F-4359-ACD5-D3432C385B01}" destId="{6850023A-E9A7-43C6-B9AA-EA42285478F7}" srcOrd="0" destOrd="0" presId="urn:microsoft.com/office/officeart/2005/8/layout/hierarchy3"/>
    <dgm:cxn modelId="{F7C9A27E-4905-4DE1-B1C2-F09D734957BF}" type="presParOf" srcId="{0AD9D755-4F6F-4359-ACD5-D3432C385B01}" destId="{237D442F-510F-474C-A743-2BAA21926CCF}" srcOrd="1" destOrd="0" presId="urn:microsoft.com/office/officeart/2005/8/layout/hierarchy3"/>
    <dgm:cxn modelId="{9AB93BE3-DE47-4A76-A94D-EEFF12BDFCE6}" type="presParOf" srcId="{CACC284D-BBE7-4E23-9957-CE8AB1022816}" destId="{43BFB941-1009-49B7-B6CF-5C328E87B245}" srcOrd="1" destOrd="0" presId="urn:microsoft.com/office/officeart/2005/8/layout/hierarchy3"/>
    <dgm:cxn modelId="{83ED79D2-D3F4-4B6A-B543-AA08634FAFED}" type="presParOf" srcId="{43BFB941-1009-49B7-B6CF-5C328E87B245}" destId="{2CBE1FB3-210F-4B28-B170-8B43108248BD}" srcOrd="0" destOrd="0" presId="urn:microsoft.com/office/officeart/2005/8/layout/hierarchy3"/>
    <dgm:cxn modelId="{6E2983DE-613E-4D04-8E09-3097517784FB}" type="presParOf" srcId="{43BFB941-1009-49B7-B6CF-5C328E87B245}" destId="{96DD2321-0785-4DE2-8934-36F9B3FF1EBA}" srcOrd="1" destOrd="0" presId="urn:microsoft.com/office/officeart/2005/8/layout/hierarchy3"/>
    <dgm:cxn modelId="{395D5DDD-B8A1-40DA-AEC9-A08AC1EB8434}" type="presParOf" srcId="{43BFB941-1009-49B7-B6CF-5C328E87B245}" destId="{AF00F723-2F86-4CCF-AA06-7F3C7828893D}" srcOrd="2" destOrd="0" presId="urn:microsoft.com/office/officeart/2005/8/layout/hierarchy3"/>
    <dgm:cxn modelId="{6BE3874A-BBEE-4BC0-995C-317F7A3E2366}" type="presParOf" srcId="{43BFB941-1009-49B7-B6CF-5C328E87B245}" destId="{6536F2A6-8535-43FB-BC0A-9C1A6031C84E}" srcOrd="3" destOrd="0" presId="urn:microsoft.com/office/officeart/2005/8/layout/hierarchy3"/>
    <dgm:cxn modelId="{D3784267-32F2-4FEB-8CDF-6BEC66ACF9F3}" type="presParOf" srcId="{43BFB941-1009-49B7-B6CF-5C328E87B245}" destId="{735271FB-5A6F-473A-A0CE-9F333482718B}" srcOrd="4" destOrd="0" presId="urn:microsoft.com/office/officeart/2005/8/layout/hierarchy3"/>
    <dgm:cxn modelId="{825B9F61-B44F-4D6B-A4BC-43996B178893}" type="presParOf" srcId="{43BFB941-1009-49B7-B6CF-5C328E87B245}" destId="{58856CBA-6AF9-4C47-A128-850097645AFC}" srcOrd="5" destOrd="0" presId="urn:microsoft.com/office/officeart/2005/8/layout/hierarchy3"/>
    <dgm:cxn modelId="{445073AA-5CE5-4263-8F6D-60BC23B1BBEC}" type="presParOf" srcId="{43BFB941-1009-49B7-B6CF-5C328E87B245}" destId="{B24B604E-B773-4439-BCD2-72932707EECA}" srcOrd="6" destOrd="0" presId="urn:microsoft.com/office/officeart/2005/8/layout/hierarchy3"/>
    <dgm:cxn modelId="{0D818B09-858D-44D0-BE38-ADDDC023CB3E}" type="presParOf" srcId="{43BFB941-1009-49B7-B6CF-5C328E87B245}" destId="{A2297A1D-F0AA-4EEF-89F0-B4E9D475B4CD}" srcOrd="7" destOrd="0" presId="urn:microsoft.com/office/officeart/2005/8/layout/hierarchy3"/>
    <dgm:cxn modelId="{73ADBF25-AF81-4997-811B-DF570CF75387}" type="presParOf" srcId="{43BFB941-1009-49B7-B6CF-5C328E87B245}" destId="{3CEB460B-2BBD-45A5-B1F0-16602B8A6471}" srcOrd="8" destOrd="0" presId="urn:microsoft.com/office/officeart/2005/8/layout/hierarchy3"/>
    <dgm:cxn modelId="{4AA1447E-C54E-46FF-B2C8-301D49A1734A}" type="presParOf" srcId="{43BFB941-1009-49B7-B6CF-5C328E87B245}" destId="{C3E61DE3-F5CA-4D5D-A2E3-1C8B2F9E85D1}" srcOrd="9" destOrd="0" presId="urn:microsoft.com/office/officeart/2005/8/layout/hierarchy3"/>
    <dgm:cxn modelId="{44373220-38B4-4AAD-9821-1B4B09A9F818}" type="presParOf" srcId="{5456C3A8-17CB-44FA-A01B-4C844B7AB21D}" destId="{E5354107-342C-419F-AD12-161F661A70A8}" srcOrd="1" destOrd="0" presId="urn:microsoft.com/office/officeart/2005/8/layout/hierarchy3"/>
    <dgm:cxn modelId="{126615B5-9BF9-4460-AB06-425AC2D6DE25}" type="presParOf" srcId="{E5354107-342C-419F-AD12-161F661A70A8}" destId="{12CF26E8-BF0C-4866-852B-15D094FBB65C}" srcOrd="0" destOrd="0" presId="urn:microsoft.com/office/officeart/2005/8/layout/hierarchy3"/>
    <dgm:cxn modelId="{EF073505-76CC-43A6-8BB6-0D8B38EE5DED}" type="presParOf" srcId="{12CF26E8-BF0C-4866-852B-15D094FBB65C}" destId="{21559F04-D920-408C-9AA3-63AE7DF37F3D}" srcOrd="0" destOrd="0" presId="urn:microsoft.com/office/officeart/2005/8/layout/hierarchy3"/>
    <dgm:cxn modelId="{BD26A129-8FF9-4539-B918-72F6D43539A2}" type="presParOf" srcId="{12CF26E8-BF0C-4866-852B-15D094FBB65C}" destId="{D0952259-6DD3-42CC-AF50-1BE57BFCB9E5}" srcOrd="1" destOrd="0" presId="urn:microsoft.com/office/officeart/2005/8/layout/hierarchy3"/>
    <dgm:cxn modelId="{3C46F9C4-68BF-4D09-AB0B-4194CC4D6A70}" type="presParOf" srcId="{E5354107-342C-419F-AD12-161F661A70A8}" destId="{15219A3A-ED50-4EBC-A3A2-85BDB07C58E9}" srcOrd="1" destOrd="0" presId="urn:microsoft.com/office/officeart/2005/8/layout/hierarchy3"/>
    <dgm:cxn modelId="{68EE1086-66D2-4FFC-B7B2-61C9C04C25CF}" type="presParOf" srcId="{15219A3A-ED50-4EBC-A3A2-85BDB07C58E9}" destId="{AE039EA6-66A4-4F8E-8730-46402E0F5F5E}" srcOrd="0" destOrd="0" presId="urn:microsoft.com/office/officeart/2005/8/layout/hierarchy3"/>
    <dgm:cxn modelId="{60558503-883B-441C-A78B-2EEABA8F5DF2}" type="presParOf" srcId="{15219A3A-ED50-4EBC-A3A2-85BDB07C58E9}" destId="{95AB1417-4B9B-49C8-AB85-FA19E23BCED3}" srcOrd="1" destOrd="0" presId="urn:microsoft.com/office/officeart/2005/8/layout/hierarchy3"/>
    <dgm:cxn modelId="{5C557AA8-A6EF-494A-A926-FB5FC8D6D04C}" type="presParOf" srcId="{15219A3A-ED50-4EBC-A3A2-85BDB07C58E9}" destId="{6ADACDF4-EEF4-42A6-8636-C104BEBC4426}" srcOrd="2" destOrd="0" presId="urn:microsoft.com/office/officeart/2005/8/layout/hierarchy3"/>
    <dgm:cxn modelId="{98AE24F1-8138-40C8-A119-24F721448CF2}" type="presParOf" srcId="{15219A3A-ED50-4EBC-A3A2-85BDB07C58E9}" destId="{C4567635-8E58-443B-9403-73BA7386BE5C}" srcOrd="3" destOrd="0" presId="urn:microsoft.com/office/officeart/2005/8/layout/hierarchy3"/>
    <dgm:cxn modelId="{F355B158-F854-457C-8033-C03DB147B341}" type="presParOf" srcId="{15219A3A-ED50-4EBC-A3A2-85BDB07C58E9}" destId="{05F897ED-601A-48E2-95FB-0E3550C10ABA}" srcOrd="4" destOrd="0" presId="urn:microsoft.com/office/officeart/2005/8/layout/hierarchy3"/>
    <dgm:cxn modelId="{6A0AA619-784A-4407-9F99-21AF8760A07D}" type="presParOf" srcId="{15219A3A-ED50-4EBC-A3A2-85BDB07C58E9}" destId="{20C6EA6C-64E8-48AB-8971-FCDF5ABFEC7F}" srcOrd="5" destOrd="0" presId="urn:microsoft.com/office/officeart/2005/8/layout/hierarchy3"/>
    <dgm:cxn modelId="{00B3600A-846E-4DCA-AAF5-4EEE0E96D5AF}" type="presParOf" srcId="{15219A3A-ED50-4EBC-A3A2-85BDB07C58E9}" destId="{22E7945A-CE9E-4833-9F59-AA20F3241DCB}" srcOrd="6" destOrd="0" presId="urn:microsoft.com/office/officeart/2005/8/layout/hierarchy3"/>
    <dgm:cxn modelId="{65E73C3A-BB32-4DCA-8635-04A6CEC57899}" type="presParOf" srcId="{15219A3A-ED50-4EBC-A3A2-85BDB07C58E9}" destId="{BDFEFCF2-D242-46E0-A141-F974ED376CC7}" srcOrd="7" destOrd="0" presId="urn:microsoft.com/office/officeart/2005/8/layout/hierarchy3"/>
    <dgm:cxn modelId="{6986C65C-6F13-461C-8886-C1354A08A375}" type="presParOf" srcId="{15219A3A-ED50-4EBC-A3A2-85BDB07C58E9}" destId="{A9818E1E-4B9A-40A5-998A-C5749A0A3DD5}" srcOrd="8" destOrd="0" presId="urn:microsoft.com/office/officeart/2005/8/layout/hierarchy3"/>
    <dgm:cxn modelId="{558A403F-26C1-4DB7-A67B-47393DAC3F4C}" type="presParOf" srcId="{15219A3A-ED50-4EBC-A3A2-85BDB07C58E9}" destId="{F74C2B99-2F83-4090-ADD5-ED60F788D923}" srcOrd="9" destOrd="0" presId="urn:microsoft.com/office/officeart/2005/8/layout/hierarchy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F7B273-31FD-463F-A147-998355C5475A}">
      <dsp:nvSpPr>
        <dsp:cNvPr id="0" name=""/>
        <dsp:cNvSpPr/>
      </dsp:nvSpPr>
      <dsp:spPr>
        <a:xfrm>
          <a:off x="2570710" y="1180480"/>
          <a:ext cx="2018632" cy="320228"/>
        </a:xfrm>
        <a:custGeom>
          <a:avLst/>
          <a:gdLst/>
          <a:ahLst/>
          <a:cxnLst/>
          <a:rect l="0" t="0" r="0" b="0"/>
          <a:pathLst>
            <a:path>
              <a:moveTo>
                <a:pt x="0" y="0"/>
              </a:moveTo>
              <a:lnTo>
                <a:pt x="0" y="218226"/>
              </a:lnTo>
              <a:lnTo>
                <a:pt x="2018632" y="218226"/>
              </a:lnTo>
              <a:lnTo>
                <a:pt x="2018632" y="32022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B6E40E-C890-4381-8C7E-927467D34F03}">
      <dsp:nvSpPr>
        <dsp:cNvPr id="0" name=""/>
        <dsp:cNvSpPr/>
      </dsp:nvSpPr>
      <dsp:spPr>
        <a:xfrm>
          <a:off x="2570710" y="1180480"/>
          <a:ext cx="672877" cy="320228"/>
        </a:xfrm>
        <a:custGeom>
          <a:avLst/>
          <a:gdLst/>
          <a:ahLst/>
          <a:cxnLst/>
          <a:rect l="0" t="0" r="0" b="0"/>
          <a:pathLst>
            <a:path>
              <a:moveTo>
                <a:pt x="0" y="0"/>
              </a:moveTo>
              <a:lnTo>
                <a:pt x="0" y="218226"/>
              </a:lnTo>
              <a:lnTo>
                <a:pt x="672877" y="218226"/>
              </a:lnTo>
              <a:lnTo>
                <a:pt x="672877" y="32022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5EAD81-5492-4A4A-889C-5F8022368BE8}">
      <dsp:nvSpPr>
        <dsp:cNvPr id="0" name=""/>
        <dsp:cNvSpPr/>
      </dsp:nvSpPr>
      <dsp:spPr>
        <a:xfrm>
          <a:off x="1897833" y="1180480"/>
          <a:ext cx="672877" cy="320228"/>
        </a:xfrm>
        <a:custGeom>
          <a:avLst/>
          <a:gdLst/>
          <a:ahLst/>
          <a:cxnLst/>
          <a:rect l="0" t="0" r="0" b="0"/>
          <a:pathLst>
            <a:path>
              <a:moveTo>
                <a:pt x="672877" y="0"/>
              </a:moveTo>
              <a:lnTo>
                <a:pt x="672877" y="218226"/>
              </a:lnTo>
              <a:lnTo>
                <a:pt x="0" y="218226"/>
              </a:lnTo>
              <a:lnTo>
                <a:pt x="0" y="32022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713EA6-3639-4313-94C0-20B03D0BF331}">
      <dsp:nvSpPr>
        <dsp:cNvPr id="0" name=""/>
        <dsp:cNvSpPr/>
      </dsp:nvSpPr>
      <dsp:spPr>
        <a:xfrm>
          <a:off x="552078" y="1180480"/>
          <a:ext cx="2018632" cy="320228"/>
        </a:xfrm>
        <a:custGeom>
          <a:avLst/>
          <a:gdLst/>
          <a:ahLst/>
          <a:cxnLst/>
          <a:rect l="0" t="0" r="0" b="0"/>
          <a:pathLst>
            <a:path>
              <a:moveTo>
                <a:pt x="2018632" y="0"/>
              </a:moveTo>
              <a:lnTo>
                <a:pt x="2018632" y="218226"/>
              </a:lnTo>
              <a:lnTo>
                <a:pt x="0" y="218226"/>
              </a:lnTo>
              <a:lnTo>
                <a:pt x="0" y="32022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F70E7E-3F81-49DA-BFC9-F3E7FE974895}">
      <dsp:nvSpPr>
        <dsp:cNvPr id="0" name=""/>
        <dsp:cNvSpPr/>
      </dsp:nvSpPr>
      <dsp:spPr>
        <a:xfrm>
          <a:off x="1836047" y="355524"/>
          <a:ext cx="1469325" cy="824956"/>
        </a:xfrm>
        <a:prstGeom prst="roundRect">
          <a:avLst>
            <a:gd name="adj" fmla="val 10000"/>
          </a:avLst>
        </a:prstGeom>
        <a:solidFill>
          <a:schemeClr val="accent1">
            <a:lumMod val="20000"/>
            <a:lumOff val="8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A9D3E20-3794-4FB1-A996-32874B75E388}">
      <dsp:nvSpPr>
        <dsp:cNvPr id="0" name=""/>
        <dsp:cNvSpPr/>
      </dsp:nvSpPr>
      <dsp:spPr>
        <a:xfrm>
          <a:off x="1958389" y="471748"/>
          <a:ext cx="1469325" cy="824956"/>
        </a:xfrm>
        <a:prstGeom prst="roundRect">
          <a:avLst>
            <a:gd name="adj" fmla="val 10000"/>
          </a:avLst>
        </a:prstGeom>
        <a:solidFill>
          <a:schemeClr val="lt1"/>
        </a:solidFill>
        <a:ln w="19050" cap="flat" cmpd="sng" algn="ctr">
          <a:solidFill>
            <a:schemeClr val="accent5"/>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b="0" kern="1200">
              <a:solidFill>
                <a:sysClr val="windowText" lastClr="000000"/>
              </a:solidFill>
              <a:latin typeface="Times New Roman" panose="02020603050405020304" pitchFamily="18" charset="0"/>
              <a:cs typeface="Times New Roman" panose="02020603050405020304" pitchFamily="18" charset="0"/>
            </a:rPr>
            <a:t>Dirección de Asuntos Estudiantiles (DAES) </a:t>
          </a:r>
        </a:p>
      </dsp:txBody>
      <dsp:txXfrm>
        <a:off x="1982551" y="495910"/>
        <a:ext cx="1421001" cy="776632"/>
      </dsp:txXfrm>
    </dsp:sp>
    <dsp:sp modelId="{44EEBBD0-81D9-4CA8-943F-EC94F5CDF05D}">
      <dsp:nvSpPr>
        <dsp:cNvPr id="0" name=""/>
        <dsp:cNvSpPr/>
      </dsp:nvSpPr>
      <dsp:spPr>
        <a:xfrm>
          <a:off x="1542" y="1500709"/>
          <a:ext cx="1101072" cy="699180"/>
        </a:xfrm>
        <a:prstGeom prst="roundRect">
          <a:avLst>
            <a:gd name="adj" fmla="val 10000"/>
          </a:avLst>
        </a:prstGeom>
        <a:solidFill>
          <a:schemeClr val="accent6">
            <a:lumMod val="20000"/>
            <a:lumOff val="8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568CDAC-9511-4D51-BE25-DAD67249DF3B}">
      <dsp:nvSpPr>
        <dsp:cNvPr id="0" name=""/>
        <dsp:cNvSpPr/>
      </dsp:nvSpPr>
      <dsp:spPr>
        <a:xfrm>
          <a:off x="123883" y="1616933"/>
          <a:ext cx="1101072" cy="699180"/>
        </a:xfrm>
        <a:prstGeom prst="roundRect">
          <a:avLst>
            <a:gd name="adj" fmla="val 1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kern="1200">
              <a:latin typeface="Times New Roman" panose="02020603050405020304" pitchFamily="18" charset="0"/>
              <a:cs typeface="Times New Roman" panose="02020603050405020304" pitchFamily="18" charset="0"/>
            </a:rPr>
            <a:t>Atención Socioeconómica</a:t>
          </a:r>
        </a:p>
      </dsp:txBody>
      <dsp:txXfrm>
        <a:off x="144361" y="1637411"/>
        <a:ext cx="1060116" cy="658224"/>
      </dsp:txXfrm>
    </dsp:sp>
    <dsp:sp modelId="{5CC451A3-0AD2-4D0D-A2C3-62AAC96529EF}">
      <dsp:nvSpPr>
        <dsp:cNvPr id="0" name=""/>
        <dsp:cNvSpPr/>
      </dsp:nvSpPr>
      <dsp:spPr>
        <a:xfrm>
          <a:off x="1347297" y="1500709"/>
          <a:ext cx="1101072" cy="699180"/>
        </a:xfrm>
        <a:prstGeom prst="roundRect">
          <a:avLst>
            <a:gd name="adj" fmla="val 10000"/>
          </a:avLst>
        </a:prstGeom>
        <a:solidFill>
          <a:schemeClr val="accent6">
            <a:lumMod val="20000"/>
            <a:lumOff val="8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3C39721-BE47-4F12-B3C6-EFCB1770F219}">
      <dsp:nvSpPr>
        <dsp:cNvPr id="0" name=""/>
        <dsp:cNvSpPr/>
      </dsp:nvSpPr>
      <dsp:spPr>
        <a:xfrm>
          <a:off x="1469638" y="1616933"/>
          <a:ext cx="1101072" cy="699180"/>
        </a:xfrm>
        <a:prstGeom prst="roundRect">
          <a:avLst>
            <a:gd name="adj" fmla="val 1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kern="1200">
              <a:latin typeface="Times New Roman" panose="02020603050405020304" pitchFamily="18" charset="0"/>
              <a:cs typeface="Times New Roman" panose="02020603050405020304" pitchFamily="18" charset="0"/>
            </a:rPr>
            <a:t>Registro y Administración Estudiantil </a:t>
          </a:r>
        </a:p>
      </dsp:txBody>
      <dsp:txXfrm>
        <a:off x="1490116" y="1637411"/>
        <a:ext cx="1060116" cy="658224"/>
      </dsp:txXfrm>
    </dsp:sp>
    <dsp:sp modelId="{B88A1312-4244-455F-8757-119C16B0348A}">
      <dsp:nvSpPr>
        <dsp:cNvPr id="0" name=""/>
        <dsp:cNvSpPr/>
      </dsp:nvSpPr>
      <dsp:spPr>
        <a:xfrm>
          <a:off x="2693052" y="1500709"/>
          <a:ext cx="1101072" cy="699180"/>
        </a:xfrm>
        <a:prstGeom prst="roundRect">
          <a:avLst>
            <a:gd name="adj" fmla="val 10000"/>
          </a:avLst>
        </a:prstGeom>
        <a:solidFill>
          <a:schemeClr val="accent6">
            <a:lumMod val="20000"/>
            <a:lumOff val="8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D6D5F69-6A70-4002-B6DB-2023AD085A6C}">
      <dsp:nvSpPr>
        <dsp:cNvPr id="0" name=""/>
        <dsp:cNvSpPr/>
      </dsp:nvSpPr>
      <dsp:spPr>
        <a:xfrm>
          <a:off x="2815393" y="1616933"/>
          <a:ext cx="1101072" cy="699180"/>
        </a:xfrm>
        <a:prstGeom prst="roundRect">
          <a:avLst>
            <a:gd name="adj" fmla="val 1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kern="1200">
              <a:latin typeface="Times New Roman" panose="02020603050405020304" pitchFamily="18" charset="0"/>
              <a:cs typeface="Times New Roman" panose="02020603050405020304" pitchFamily="18" charset="0"/>
            </a:rPr>
            <a:t>Promoción Estudiantil </a:t>
          </a:r>
        </a:p>
      </dsp:txBody>
      <dsp:txXfrm>
        <a:off x="2835871" y="1637411"/>
        <a:ext cx="1060116" cy="658224"/>
      </dsp:txXfrm>
    </dsp:sp>
    <dsp:sp modelId="{DA9EB36D-3B2B-4EE5-BD79-D00D3D84FC7A}">
      <dsp:nvSpPr>
        <dsp:cNvPr id="0" name=""/>
        <dsp:cNvSpPr/>
      </dsp:nvSpPr>
      <dsp:spPr>
        <a:xfrm>
          <a:off x="4038807" y="1500709"/>
          <a:ext cx="1101072" cy="699180"/>
        </a:xfrm>
        <a:prstGeom prst="roundRect">
          <a:avLst>
            <a:gd name="adj" fmla="val 10000"/>
          </a:avLst>
        </a:prstGeom>
        <a:solidFill>
          <a:schemeClr val="accent6">
            <a:lumMod val="20000"/>
            <a:lumOff val="8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4E3BB14-ED61-4B05-BFC1-FED26D4E87FE}">
      <dsp:nvSpPr>
        <dsp:cNvPr id="0" name=""/>
        <dsp:cNvSpPr/>
      </dsp:nvSpPr>
      <dsp:spPr>
        <a:xfrm>
          <a:off x="4161148" y="1616933"/>
          <a:ext cx="1101072" cy="699180"/>
        </a:xfrm>
        <a:prstGeom prst="roundRect">
          <a:avLst>
            <a:gd name="adj" fmla="val 10000"/>
          </a:avLst>
        </a:prstGeom>
        <a:solidFill>
          <a:schemeClr val="lt1"/>
        </a:solidFill>
        <a:ln w="1905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R" sz="1200" kern="1200">
              <a:latin typeface="Times New Roman" panose="02020603050405020304" pitchFamily="18" charset="0"/>
              <a:cs typeface="Times New Roman" panose="02020603050405020304" pitchFamily="18" charset="0"/>
            </a:rPr>
            <a:t>Orientación y Desarrollo Estudiantil </a:t>
          </a:r>
        </a:p>
      </dsp:txBody>
      <dsp:txXfrm>
        <a:off x="4181626" y="1637411"/>
        <a:ext cx="1060116" cy="6582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50023A-E9A7-43C6-B9AA-EA42285478F7}">
      <dsp:nvSpPr>
        <dsp:cNvPr id="0" name=""/>
        <dsp:cNvSpPr/>
      </dsp:nvSpPr>
      <dsp:spPr>
        <a:xfrm>
          <a:off x="418" y="295515"/>
          <a:ext cx="1820783" cy="377553"/>
        </a:xfrm>
        <a:prstGeom prst="roundRect">
          <a:avLst>
            <a:gd name="adj" fmla="val 10000"/>
          </a:avLst>
        </a:prstGeom>
        <a:solidFill>
          <a:schemeClr val="bg1"/>
        </a:solidFill>
        <a:ln w="19050" cap="flat" cmpd="sng" algn="ctr">
          <a:solidFill>
            <a:srgbClr val="0070C0"/>
          </a:solidFill>
          <a:prstDash val="solid"/>
          <a:miter lim="800000"/>
        </a:ln>
        <a:effectLst>
          <a:glow rad="63500">
            <a:schemeClr val="accent1">
              <a:satMod val="175000"/>
              <a:alpha val="40000"/>
            </a:schemeClr>
          </a:glow>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R" sz="1200" kern="1200">
              <a:solidFill>
                <a:sysClr val="windowText" lastClr="000000"/>
              </a:solidFill>
              <a:latin typeface="Times New Roman" panose="02020603050405020304" pitchFamily="18" charset="0"/>
              <a:cs typeface="Times New Roman" panose="02020603050405020304" pitchFamily="18" charset="0"/>
            </a:rPr>
            <a:t>PROMOCIÓN ESTUDIANTIL</a:t>
          </a:r>
        </a:p>
      </dsp:txBody>
      <dsp:txXfrm>
        <a:off x="11476" y="306573"/>
        <a:ext cx="1798667" cy="355437"/>
      </dsp:txXfrm>
    </dsp:sp>
    <dsp:sp modelId="{2CBE1FB3-210F-4B28-B170-8B43108248BD}">
      <dsp:nvSpPr>
        <dsp:cNvPr id="0" name=""/>
        <dsp:cNvSpPr/>
      </dsp:nvSpPr>
      <dsp:spPr>
        <a:xfrm>
          <a:off x="182497" y="673069"/>
          <a:ext cx="182078" cy="309716"/>
        </a:xfrm>
        <a:custGeom>
          <a:avLst/>
          <a:gdLst/>
          <a:ahLst/>
          <a:cxnLst/>
          <a:rect l="0" t="0" r="0" b="0"/>
          <a:pathLst>
            <a:path>
              <a:moveTo>
                <a:pt x="0" y="0"/>
              </a:moveTo>
              <a:lnTo>
                <a:pt x="0" y="309716"/>
              </a:lnTo>
              <a:lnTo>
                <a:pt x="182078" y="309716"/>
              </a:lnTo>
            </a:path>
          </a:pathLst>
        </a:custGeom>
        <a:noFill/>
        <a:ln w="19050" cap="flat" cmpd="sng" algn="ctr">
          <a:solidFill>
            <a:schemeClr val="accent6"/>
          </a:solidFill>
          <a:prstDash val="solid"/>
          <a:miter lim="800000"/>
        </a:ln>
        <a:effectLst/>
      </dsp:spPr>
      <dsp:style>
        <a:lnRef idx="1">
          <a:schemeClr val="accent6"/>
        </a:lnRef>
        <a:fillRef idx="0">
          <a:schemeClr val="accent6"/>
        </a:fillRef>
        <a:effectRef idx="0">
          <a:schemeClr val="accent6"/>
        </a:effectRef>
        <a:fontRef idx="minor">
          <a:schemeClr val="tx1"/>
        </a:fontRef>
      </dsp:style>
    </dsp:sp>
    <dsp:sp modelId="{96DD2321-0785-4DE2-8934-36F9B3FF1EBA}">
      <dsp:nvSpPr>
        <dsp:cNvPr id="0" name=""/>
        <dsp:cNvSpPr/>
      </dsp:nvSpPr>
      <dsp:spPr>
        <a:xfrm>
          <a:off x="364575" y="846052"/>
          <a:ext cx="459898" cy="273466"/>
        </a:xfrm>
        <a:prstGeom prst="roundRect">
          <a:avLst>
            <a:gd name="adj" fmla="val 10000"/>
          </a:avLst>
        </a:prstGeom>
        <a:solidFill>
          <a:schemeClr val="lt1">
            <a:alpha val="90000"/>
            <a:hueOff val="0"/>
            <a:satOff val="0"/>
            <a:lumOff val="0"/>
            <a:alphaOff val="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R" sz="1200" kern="1200">
              <a:latin typeface="Times New Roman" panose="02020603050405020304" pitchFamily="18" charset="0"/>
              <a:cs typeface="Times New Roman" panose="02020603050405020304" pitchFamily="18" charset="0"/>
            </a:rPr>
            <a:t>Arte</a:t>
          </a:r>
        </a:p>
      </dsp:txBody>
      <dsp:txXfrm>
        <a:off x="372585" y="854062"/>
        <a:ext cx="443878" cy="257446"/>
      </dsp:txXfrm>
    </dsp:sp>
    <dsp:sp modelId="{AF00F723-2F86-4CCF-AA06-7F3C7828893D}">
      <dsp:nvSpPr>
        <dsp:cNvPr id="0" name=""/>
        <dsp:cNvSpPr/>
      </dsp:nvSpPr>
      <dsp:spPr>
        <a:xfrm>
          <a:off x="182497" y="673069"/>
          <a:ext cx="182078" cy="738376"/>
        </a:xfrm>
        <a:custGeom>
          <a:avLst/>
          <a:gdLst/>
          <a:ahLst/>
          <a:cxnLst/>
          <a:rect l="0" t="0" r="0" b="0"/>
          <a:pathLst>
            <a:path>
              <a:moveTo>
                <a:pt x="0" y="0"/>
              </a:moveTo>
              <a:lnTo>
                <a:pt x="0" y="738376"/>
              </a:lnTo>
              <a:lnTo>
                <a:pt x="182078" y="738376"/>
              </a:lnTo>
            </a:path>
          </a:pathLst>
        </a:custGeom>
        <a:noFill/>
        <a:ln w="19050" cap="flat" cmpd="sng" algn="ctr">
          <a:solidFill>
            <a:schemeClr val="accent6"/>
          </a:solidFill>
          <a:prstDash val="solid"/>
          <a:miter lim="800000"/>
        </a:ln>
        <a:effectLst/>
      </dsp:spPr>
      <dsp:style>
        <a:lnRef idx="1">
          <a:schemeClr val="accent6"/>
        </a:lnRef>
        <a:fillRef idx="0">
          <a:schemeClr val="accent6"/>
        </a:fillRef>
        <a:effectRef idx="0">
          <a:schemeClr val="accent6"/>
        </a:effectRef>
        <a:fontRef idx="minor">
          <a:schemeClr val="tx1"/>
        </a:fontRef>
      </dsp:style>
    </dsp:sp>
    <dsp:sp modelId="{6536F2A6-8535-43FB-BC0A-9C1A6031C84E}">
      <dsp:nvSpPr>
        <dsp:cNvPr id="0" name=""/>
        <dsp:cNvSpPr/>
      </dsp:nvSpPr>
      <dsp:spPr>
        <a:xfrm>
          <a:off x="364575" y="1292502"/>
          <a:ext cx="647296" cy="237886"/>
        </a:xfrm>
        <a:prstGeom prst="roundRect">
          <a:avLst>
            <a:gd name="adj" fmla="val 10000"/>
          </a:avLst>
        </a:prstGeom>
        <a:solidFill>
          <a:schemeClr val="lt1">
            <a:alpha val="90000"/>
            <a:hueOff val="0"/>
            <a:satOff val="0"/>
            <a:lumOff val="0"/>
            <a:alphaOff val="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R" sz="1200" kern="1200">
              <a:latin typeface="Times New Roman" panose="02020603050405020304" pitchFamily="18" charset="0"/>
              <a:cs typeface="Times New Roman" panose="02020603050405020304" pitchFamily="18" charset="0"/>
            </a:rPr>
            <a:t>Deporte</a:t>
          </a:r>
        </a:p>
      </dsp:txBody>
      <dsp:txXfrm>
        <a:off x="371542" y="1299469"/>
        <a:ext cx="633362" cy="223952"/>
      </dsp:txXfrm>
    </dsp:sp>
    <dsp:sp modelId="{735271FB-5A6F-473A-A0CE-9F333482718B}">
      <dsp:nvSpPr>
        <dsp:cNvPr id="0" name=""/>
        <dsp:cNvSpPr/>
      </dsp:nvSpPr>
      <dsp:spPr>
        <a:xfrm>
          <a:off x="182497" y="673069"/>
          <a:ext cx="182078" cy="1136290"/>
        </a:xfrm>
        <a:custGeom>
          <a:avLst/>
          <a:gdLst/>
          <a:ahLst/>
          <a:cxnLst/>
          <a:rect l="0" t="0" r="0" b="0"/>
          <a:pathLst>
            <a:path>
              <a:moveTo>
                <a:pt x="0" y="0"/>
              </a:moveTo>
              <a:lnTo>
                <a:pt x="0" y="1136290"/>
              </a:lnTo>
              <a:lnTo>
                <a:pt x="182078" y="1136290"/>
              </a:lnTo>
            </a:path>
          </a:pathLst>
        </a:custGeom>
        <a:noFill/>
        <a:ln w="19050" cap="flat" cmpd="sng" algn="ctr">
          <a:solidFill>
            <a:schemeClr val="accent6"/>
          </a:solidFill>
          <a:prstDash val="solid"/>
          <a:miter lim="800000"/>
        </a:ln>
        <a:effectLst/>
      </dsp:spPr>
      <dsp:style>
        <a:lnRef idx="1">
          <a:schemeClr val="accent6"/>
        </a:lnRef>
        <a:fillRef idx="0">
          <a:schemeClr val="accent6"/>
        </a:fillRef>
        <a:effectRef idx="0">
          <a:schemeClr val="accent6"/>
        </a:effectRef>
        <a:fontRef idx="minor">
          <a:schemeClr val="tx1"/>
        </a:fontRef>
      </dsp:style>
    </dsp:sp>
    <dsp:sp modelId="{58856CBA-6AF9-4C47-A128-850097645AFC}">
      <dsp:nvSpPr>
        <dsp:cNvPr id="0" name=""/>
        <dsp:cNvSpPr/>
      </dsp:nvSpPr>
      <dsp:spPr>
        <a:xfrm>
          <a:off x="364575" y="1703373"/>
          <a:ext cx="834738" cy="211974"/>
        </a:xfrm>
        <a:prstGeom prst="roundRect">
          <a:avLst>
            <a:gd name="adj" fmla="val 10000"/>
          </a:avLst>
        </a:prstGeom>
        <a:solidFill>
          <a:schemeClr val="lt1">
            <a:alpha val="90000"/>
            <a:hueOff val="0"/>
            <a:satOff val="0"/>
            <a:lumOff val="0"/>
            <a:alphaOff val="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R" sz="1200" kern="1200">
              <a:latin typeface="Times New Roman" panose="02020603050405020304" pitchFamily="18" charset="0"/>
              <a:cs typeface="Times New Roman" panose="02020603050405020304" pitchFamily="18" charset="0"/>
            </a:rPr>
            <a:t>Recreación</a:t>
          </a:r>
        </a:p>
      </dsp:txBody>
      <dsp:txXfrm>
        <a:off x="370784" y="1709582"/>
        <a:ext cx="822320" cy="199556"/>
      </dsp:txXfrm>
    </dsp:sp>
    <dsp:sp modelId="{B24B604E-B773-4439-BCD2-72932707EECA}">
      <dsp:nvSpPr>
        <dsp:cNvPr id="0" name=""/>
        <dsp:cNvSpPr/>
      </dsp:nvSpPr>
      <dsp:spPr>
        <a:xfrm>
          <a:off x="182497" y="673069"/>
          <a:ext cx="182078" cy="1523161"/>
        </a:xfrm>
        <a:custGeom>
          <a:avLst/>
          <a:gdLst/>
          <a:ahLst/>
          <a:cxnLst/>
          <a:rect l="0" t="0" r="0" b="0"/>
          <a:pathLst>
            <a:path>
              <a:moveTo>
                <a:pt x="0" y="0"/>
              </a:moveTo>
              <a:lnTo>
                <a:pt x="0" y="1523161"/>
              </a:lnTo>
              <a:lnTo>
                <a:pt x="182078" y="1523161"/>
              </a:lnTo>
            </a:path>
          </a:pathLst>
        </a:custGeom>
        <a:noFill/>
        <a:ln w="19050" cap="flat" cmpd="sng" algn="ctr">
          <a:solidFill>
            <a:schemeClr val="accent6"/>
          </a:solidFill>
          <a:prstDash val="solid"/>
          <a:miter lim="800000"/>
        </a:ln>
        <a:effectLst/>
      </dsp:spPr>
      <dsp:style>
        <a:lnRef idx="1">
          <a:schemeClr val="accent6"/>
        </a:lnRef>
        <a:fillRef idx="0">
          <a:schemeClr val="accent6"/>
        </a:fillRef>
        <a:effectRef idx="0">
          <a:schemeClr val="accent6"/>
        </a:effectRef>
        <a:fontRef idx="minor">
          <a:schemeClr val="tx1"/>
        </a:fontRef>
      </dsp:style>
    </dsp:sp>
    <dsp:sp modelId="{A2297A1D-F0AA-4EEF-89F0-B4E9D475B4CD}">
      <dsp:nvSpPr>
        <dsp:cNvPr id="0" name=""/>
        <dsp:cNvSpPr/>
      </dsp:nvSpPr>
      <dsp:spPr>
        <a:xfrm>
          <a:off x="364575" y="2088330"/>
          <a:ext cx="956208" cy="215800"/>
        </a:xfrm>
        <a:prstGeom prst="roundRect">
          <a:avLst>
            <a:gd name="adj" fmla="val 10000"/>
          </a:avLst>
        </a:prstGeom>
        <a:solidFill>
          <a:schemeClr val="lt1">
            <a:alpha val="90000"/>
            <a:hueOff val="0"/>
            <a:satOff val="0"/>
            <a:lumOff val="0"/>
            <a:alphaOff val="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R" sz="1200" kern="1200">
              <a:latin typeface="Times New Roman" panose="02020603050405020304" pitchFamily="18" charset="0"/>
              <a:cs typeface="Times New Roman" panose="02020603050405020304" pitchFamily="18" charset="0"/>
            </a:rPr>
            <a:t>Vida saludable</a:t>
          </a:r>
        </a:p>
      </dsp:txBody>
      <dsp:txXfrm>
        <a:off x="370896" y="2094651"/>
        <a:ext cx="943566" cy="203158"/>
      </dsp:txXfrm>
    </dsp:sp>
    <dsp:sp modelId="{3CEB460B-2BBD-45A5-B1F0-16602B8A6471}">
      <dsp:nvSpPr>
        <dsp:cNvPr id="0" name=""/>
        <dsp:cNvSpPr/>
      </dsp:nvSpPr>
      <dsp:spPr>
        <a:xfrm>
          <a:off x="182497" y="673069"/>
          <a:ext cx="182078" cy="1917443"/>
        </a:xfrm>
        <a:custGeom>
          <a:avLst/>
          <a:gdLst/>
          <a:ahLst/>
          <a:cxnLst/>
          <a:rect l="0" t="0" r="0" b="0"/>
          <a:pathLst>
            <a:path>
              <a:moveTo>
                <a:pt x="0" y="0"/>
              </a:moveTo>
              <a:lnTo>
                <a:pt x="0" y="1917443"/>
              </a:lnTo>
              <a:lnTo>
                <a:pt x="182078" y="1917443"/>
              </a:lnTo>
            </a:path>
          </a:pathLst>
        </a:custGeom>
        <a:noFill/>
        <a:ln w="19050" cap="flat" cmpd="sng" algn="ctr">
          <a:solidFill>
            <a:schemeClr val="accent6"/>
          </a:solidFill>
          <a:prstDash val="solid"/>
          <a:miter lim="800000"/>
        </a:ln>
        <a:effectLst/>
      </dsp:spPr>
      <dsp:style>
        <a:lnRef idx="1">
          <a:schemeClr val="accent6"/>
        </a:lnRef>
        <a:fillRef idx="0">
          <a:schemeClr val="accent6"/>
        </a:fillRef>
        <a:effectRef idx="0">
          <a:schemeClr val="accent6"/>
        </a:effectRef>
        <a:fontRef idx="minor">
          <a:schemeClr val="tx1"/>
        </a:fontRef>
      </dsp:style>
    </dsp:sp>
    <dsp:sp modelId="{C3E61DE3-F5CA-4D5D-A2E3-1C8B2F9E85D1}">
      <dsp:nvSpPr>
        <dsp:cNvPr id="0" name=""/>
        <dsp:cNvSpPr/>
      </dsp:nvSpPr>
      <dsp:spPr>
        <a:xfrm>
          <a:off x="364575" y="2477114"/>
          <a:ext cx="909921" cy="226795"/>
        </a:xfrm>
        <a:prstGeom prst="roundRect">
          <a:avLst>
            <a:gd name="adj" fmla="val 10000"/>
          </a:avLst>
        </a:prstGeom>
        <a:solidFill>
          <a:schemeClr val="lt1">
            <a:alpha val="90000"/>
            <a:hueOff val="0"/>
            <a:satOff val="0"/>
            <a:lumOff val="0"/>
            <a:alphaOff val="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R" sz="1200" kern="1200">
              <a:latin typeface="Times New Roman" panose="02020603050405020304" pitchFamily="18" charset="0"/>
              <a:cs typeface="Times New Roman" panose="02020603050405020304" pitchFamily="18" charset="0"/>
            </a:rPr>
            <a:t>Voluntariado</a:t>
          </a:r>
        </a:p>
      </dsp:txBody>
      <dsp:txXfrm>
        <a:off x="371218" y="2483757"/>
        <a:ext cx="896635" cy="213509"/>
      </dsp:txXfrm>
    </dsp:sp>
    <dsp:sp modelId="{21559F04-D920-408C-9AA3-63AE7DF37F3D}">
      <dsp:nvSpPr>
        <dsp:cNvPr id="0" name=""/>
        <dsp:cNvSpPr/>
      </dsp:nvSpPr>
      <dsp:spPr>
        <a:xfrm>
          <a:off x="2167169" y="295515"/>
          <a:ext cx="3120028" cy="365057"/>
        </a:xfrm>
        <a:prstGeom prst="roundRect">
          <a:avLst>
            <a:gd name="adj" fmla="val 10000"/>
          </a:avLst>
        </a:prstGeom>
        <a:solidFill>
          <a:schemeClr val="bg1"/>
        </a:solidFill>
        <a:ln w="19050" cap="flat" cmpd="sng" algn="ctr">
          <a:solidFill>
            <a:schemeClr val="accent6"/>
          </a:solidFill>
          <a:prstDash val="solid"/>
          <a:miter lim="800000"/>
        </a:ln>
        <a:effectLst>
          <a:glow rad="63500">
            <a:schemeClr val="accent6">
              <a:satMod val="175000"/>
              <a:alpha val="40000"/>
            </a:schemeClr>
          </a:glow>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R" sz="1200" kern="1200">
              <a:solidFill>
                <a:sysClr val="windowText" lastClr="000000"/>
              </a:solidFill>
              <a:latin typeface="Times New Roman" panose="02020603050405020304" pitchFamily="18" charset="0"/>
              <a:cs typeface="Times New Roman" panose="02020603050405020304" pitchFamily="18" charset="0"/>
            </a:rPr>
            <a:t>ORIENTACIÓN Y DESARROLLO ESTUDIANTIL</a:t>
          </a:r>
        </a:p>
      </dsp:txBody>
      <dsp:txXfrm>
        <a:off x="2177861" y="306207"/>
        <a:ext cx="3098644" cy="343673"/>
      </dsp:txXfrm>
    </dsp:sp>
    <dsp:sp modelId="{AE039EA6-66A4-4F8E-8730-46402E0F5F5E}">
      <dsp:nvSpPr>
        <dsp:cNvPr id="0" name=""/>
        <dsp:cNvSpPr/>
      </dsp:nvSpPr>
      <dsp:spPr>
        <a:xfrm>
          <a:off x="2479172" y="660572"/>
          <a:ext cx="312002" cy="327160"/>
        </a:xfrm>
        <a:custGeom>
          <a:avLst/>
          <a:gdLst/>
          <a:ahLst/>
          <a:cxnLst/>
          <a:rect l="0" t="0" r="0" b="0"/>
          <a:pathLst>
            <a:path>
              <a:moveTo>
                <a:pt x="0" y="0"/>
              </a:moveTo>
              <a:lnTo>
                <a:pt x="0" y="327160"/>
              </a:lnTo>
              <a:lnTo>
                <a:pt x="312002" y="3271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AB1417-4B9B-49C8-AB85-FA19E23BCED3}">
      <dsp:nvSpPr>
        <dsp:cNvPr id="0" name=""/>
        <dsp:cNvSpPr/>
      </dsp:nvSpPr>
      <dsp:spPr>
        <a:xfrm>
          <a:off x="2791175" y="833556"/>
          <a:ext cx="2315333" cy="30835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R" sz="1200" kern="1200">
              <a:latin typeface="Times New Roman" panose="02020603050405020304" pitchFamily="18" charset="0"/>
              <a:cs typeface="Times New Roman" panose="02020603050405020304" pitchFamily="18" charset="0"/>
            </a:rPr>
            <a:t>Divulgación e información académica</a:t>
          </a:r>
        </a:p>
      </dsp:txBody>
      <dsp:txXfrm>
        <a:off x="2800206" y="842587"/>
        <a:ext cx="2297271" cy="290291"/>
      </dsp:txXfrm>
    </dsp:sp>
    <dsp:sp modelId="{6ADACDF4-EEF4-42A6-8636-C104BEBC4426}">
      <dsp:nvSpPr>
        <dsp:cNvPr id="0" name=""/>
        <dsp:cNvSpPr/>
      </dsp:nvSpPr>
      <dsp:spPr>
        <a:xfrm>
          <a:off x="2479172" y="660572"/>
          <a:ext cx="312002" cy="815859"/>
        </a:xfrm>
        <a:custGeom>
          <a:avLst/>
          <a:gdLst/>
          <a:ahLst/>
          <a:cxnLst/>
          <a:rect l="0" t="0" r="0" b="0"/>
          <a:pathLst>
            <a:path>
              <a:moveTo>
                <a:pt x="0" y="0"/>
              </a:moveTo>
              <a:lnTo>
                <a:pt x="0" y="815859"/>
              </a:lnTo>
              <a:lnTo>
                <a:pt x="312002" y="8158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567635-8E58-443B-9403-73BA7386BE5C}">
      <dsp:nvSpPr>
        <dsp:cNvPr id="0" name=""/>
        <dsp:cNvSpPr/>
      </dsp:nvSpPr>
      <dsp:spPr>
        <a:xfrm>
          <a:off x="2791175" y="1314893"/>
          <a:ext cx="2383597" cy="32307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R" sz="1200" kern="1200">
              <a:latin typeface="Times New Roman" panose="02020603050405020304" pitchFamily="18" charset="0"/>
              <a:cs typeface="Times New Roman" panose="02020603050405020304" pitchFamily="18" charset="0"/>
            </a:rPr>
            <a:t>Orientación y atención psicoeducativa</a:t>
          </a:r>
        </a:p>
      </dsp:txBody>
      <dsp:txXfrm>
        <a:off x="2800638" y="1324356"/>
        <a:ext cx="2364671" cy="304151"/>
      </dsp:txXfrm>
    </dsp:sp>
    <dsp:sp modelId="{05F897ED-601A-48E2-95FB-0E3550C10ABA}">
      <dsp:nvSpPr>
        <dsp:cNvPr id="0" name=""/>
        <dsp:cNvSpPr/>
      </dsp:nvSpPr>
      <dsp:spPr>
        <a:xfrm>
          <a:off x="2479172" y="660572"/>
          <a:ext cx="312002" cy="1276213"/>
        </a:xfrm>
        <a:custGeom>
          <a:avLst/>
          <a:gdLst/>
          <a:ahLst/>
          <a:cxnLst/>
          <a:rect l="0" t="0" r="0" b="0"/>
          <a:pathLst>
            <a:path>
              <a:moveTo>
                <a:pt x="0" y="0"/>
              </a:moveTo>
              <a:lnTo>
                <a:pt x="0" y="1276213"/>
              </a:lnTo>
              <a:lnTo>
                <a:pt x="312002" y="12762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C6EA6C-64E8-48AB-8971-FCDF5ABFEC7F}">
      <dsp:nvSpPr>
        <dsp:cNvPr id="0" name=""/>
        <dsp:cNvSpPr/>
      </dsp:nvSpPr>
      <dsp:spPr>
        <a:xfrm>
          <a:off x="2791175" y="1810955"/>
          <a:ext cx="2444365" cy="25166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R" sz="1200" kern="1200"/>
            <a:t>Estudiantes con necesidades educativas</a:t>
          </a:r>
        </a:p>
      </dsp:txBody>
      <dsp:txXfrm>
        <a:off x="2798546" y="1818326"/>
        <a:ext cx="2429623" cy="236921"/>
      </dsp:txXfrm>
    </dsp:sp>
    <dsp:sp modelId="{22E7945A-CE9E-4833-9F59-AA20F3241DCB}">
      <dsp:nvSpPr>
        <dsp:cNvPr id="0" name=""/>
        <dsp:cNvSpPr/>
      </dsp:nvSpPr>
      <dsp:spPr>
        <a:xfrm>
          <a:off x="2479172" y="660572"/>
          <a:ext cx="312002" cy="1724075"/>
        </a:xfrm>
        <a:custGeom>
          <a:avLst/>
          <a:gdLst/>
          <a:ahLst/>
          <a:cxnLst/>
          <a:rect l="0" t="0" r="0" b="0"/>
          <a:pathLst>
            <a:path>
              <a:moveTo>
                <a:pt x="0" y="0"/>
              </a:moveTo>
              <a:lnTo>
                <a:pt x="0" y="1724075"/>
              </a:lnTo>
              <a:lnTo>
                <a:pt x="312002" y="17240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FEFCF2-D242-46E0-A141-F974ED376CC7}">
      <dsp:nvSpPr>
        <dsp:cNvPr id="0" name=""/>
        <dsp:cNvSpPr/>
      </dsp:nvSpPr>
      <dsp:spPr>
        <a:xfrm>
          <a:off x="2791175" y="2235602"/>
          <a:ext cx="2202709" cy="29809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R" sz="1200" kern="1200">
              <a:latin typeface="Times New Roman" panose="02020603050405020304" pitchFamily="18" charset="0"/>
              <a:cs typeface="Times New Roman" panose="02020603050405020304" pitchFamily="18" charset="0"/>
            </a:rPr>
            <a:t>Estudiantes privados de libertad</a:t>
          </a:r>
        </a:p>
      </dsp:txBody>
      <dsp:txXfrm>
        <a:off x="2799906" y="2244333"/>
        <a:ext cx="2185247" cy="280630"/>
      </dsp:txXfrm>
    </dsp:sp>
    <dsp:sp modelId="{A9818E1E-4B9A-40A5-998A-C5749A0A3DD5}">
      <dsp:nvSpPr>
        <dsp:cNvPr id="0" name=""/>
        <dsp:cNvSpPr/>
      </dsp:nvSpPr>
      <dsp:spPr>
        <a:xfrm>
          <a:off x="2479172" y="660572"/>
          <a:ext cx="312002" cy="2179001"/>
        </a:xfrm>
        <a:custGeom>
          <a:avLst/>
          <a:gdLst/>
          <a:ahLst/>
          <a:cxnLst/>
          <a:rect l="0" t="0" r="0" b="0"/>
          <a:pathLst>
            <a:path>
              <a:moveTo>
                <a:pt x="0" y="0"/>
              </a:moveTo>
              <a:lnTo>
                <a:pt x="0" y="2179001"/>
              </a:lnTo>
              <a:lnTo>
                <a:pt x="312002" y="21790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4C2B99-2F83-4090-ADD5-ED60F788D923}">
      <dsp:nvSpPr>
        <dsp:cNvPr id="0" name=""/>
        <dsp:cNvSpPr/>
      </dsp:nvSpPr>
      <dsp:spPr>
        <a:xfrm>
          <a:off x="2791175" y="2706677"/>
          <a:ext cx="1733334" cy="26579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s-CR" sz="1200" kern="1200">
              <a:latin typeface="Times New Roman" panose="02020603050405020304" pitchFamily="18" charset="0"/>
              <a:cs typeface="Times New Roman" panose="02020603050405020304" pitchFamily="18" charset="0"/>
            </a:rPr>
            <a:t>Estudiantes en el exterior</a:t>
          </a:r>
        </a:p>
      </dsp:txBody>
      <dsp:txXfrm>
        <a:off x="2798960" y="2714462"/>
        <a:ext cx="1717764" cy="2502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4115</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Cascante</dc:creator>
  <cp:lastModifiedBy>gollo</cp:lastModifiedBy>
  <cp:revision>2</cp:revision>
  <dcterms:created xsi:type="dcterms:W3CDTF">2018-09-24T14:24:00Z</dcterms:created>
  <dcterms:modified xsi:type="dcterms:W3CDTF">2018-09-24T14:24:00Z</dcterms:modified>
</cp:coreProperties>
</file>