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529B" w14:textId="77777777" w:rsidR="00424BD0" w:rsidRPr="00E7125C" w:rsidRDefault="00410C88" w:rsidP="0006236A">
      <w:pPr>
        <w:jc w:val="center"/>
        <w:rPr>
          <w:rFonts w:ascii="Arial" w:hAnsi="Arial" w:cs="Arial"/>
          <w:b/>
          <w:color w:val="385623" w:themeColor="accent6" w:themeShade="80"/>
          <w:sz w:val="32"/>
          <w:szCs w:val="32"/>
          <w:lang w:val="es-MX"/>
        </w:rPr>
      </w:pPr>
      <w:r w:rsidRPr="006800CB">
        <w:rPr>
          <w:noProof/>
          <w:lang w:val="es-MX" w:eastAsia="es-MX"/>
        </w:rPr>
        <w:drawing>
          <wp:inline distT="0" distB="0" distL="0" distR="0" wp14:anchorId="071CCBCD" wp14:editId="6B7F2D5E">
            <wp:extent cx="5610596" cy="1466850"/>
            <wp:effectExtent l="0" t="0" r="9525" b="0"/>
            <wp:docPr id="3" name="Imagen 3" descr="C:\Users\soled\Pictures\BIOCENOSIS 2021-2 (PTAD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ed\Pictures\BIOCENOSIS 2021-2 (PTADA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840" cy="146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36A">
        <w:rPr>
          <w:rFonts w:ascii="Arial" w:hAnsi="Arial" w:cs="Arial"/>
          <w:b/>
          <w:color w:val="385623" w:themeColor="accent6" w:themeShade="80"/>
          <w:sz w:val="32"/>
          <w:szCs w:val="32"/>
          <w:lang w:val="es-MX"/>
        </w:rPr>
        <w:t>Pautas para autores/as</w:t>
      </w:r>
      <w:r w:rsidR="00E14F9D">
        <w:rPr>
          <w:rFonts w:ascii="Arial" w:hAnsi="Arial" w:cs="Arial"/>
          <w:b/>
          <w:color w:val="385623" w:themeColor="accent6" w:themeShade="80"/>
          <w:sz w:val="32"/>
          <w:szCs w:val="32"/>
          <w:lang w:val="es-MX"/>
        </w:rPr>
        <w:t xml:space="preserve"> revista Biocenosis</w:t>
      </w:r>
    </w:p>
    <w:p w14:paraId="1255BE3B" w14:textId="77777777" w:rsidR="00424BD0" w:rsidRPr="00E7125C" w:rsidRDefault="00424BD0" w:rsidP="00DA56FA">
      <w:pPr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E7125C">
        <w:rPr>
          <w:rFonts w:ascii="Arial" w:hAnsi="Arial" w:cs="Arial"/>
          <w:b/>
          <w:color w:val="385623" w:themeColor="accent6" w:themeShade="80"/>
          <w:sz w:val="32"/>
          <w:szCs w:val="32"/>
        </w:rPr>
        <w:t>Lista de comprobación para la preparación de envíos</w:t>
      </w:r>
    </w:p>
    <w:p w14:paraId="7E6FA091" w14:textId="77777777" w:rsidR="00424BD0" w:rsidRPr="00424BD0" w:rsidRDefault="00D36BE2" w:rsidP="00DA56F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DA56FA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Como parte del proceso</w:t>
      </w:r>
      <w:r w:rsidR="00424BD0" w:rsidRPr="00424BD0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, los autores/as están obligados a comprobar que su envío cumpla todos los elementos que se muestran a continuación. </w:t>
      </w:r>
    </w:p>
    <w:p w14:paraId="1B6FD14A" w14:textId="42969AD0" w:rsidR="00424BD0" w:rsidRPr="0015298F" w:rsidRDefault="00F56DB0" w:rsidP="008F3AA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15298F">
        <w:rPr>
          <w:rFonts w:ascii="Arial" w:eastAsia="Times New Roman" w:hAnsi="Arial" w:cs="Arial"/>
          <w:sz w:val="24"/>
          <w:szCs w:val="24"/>
          <w:lang w:val="es-MX" w:eastAsia="es-MX"/>
        </w:rPr>
        <w:t>El artículo</w:t>
      </w:r>
      <w:r w:rsidR="00716A61" w:rsidRPr="0015298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es original</w:t>
      </w:r>
      <w:r w:rsidR="004C56AE" w:rsidRPr="0015298F">
        <w:rPr>
          <w:rFonts w:ascii="Arial" w:eastAsia="Times New Roman" w:hAnsi="Arial" w:cs="Arial"/>
          <w:sz w:val="24"/>
          <w:szCs w:val="24"/>
          <w:lang w:val="es-MX" w:eastAsia="es-MX"/>
        </w:rPr>
        <w:t>,</w:t>
      </w:r>
      <w:r w:rsidR="00424BD0" w:rsidRPr="0015298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no ha sido publicad</w:t>
      </w:r>
      <w:r w:rsidRPr="0015298F">
        <w:rPr>
          <w:rFonts w:ascii="Arial" w:eastAsia="Times New Roman" w:hAnsi="Arial" w:cs="Arial"/>
          <w:sz w:val="24"/>
          <w:szCs w:val="24"/>
          <w:lang w:val="es-MX" w:eastAsia="es-MX"/>
        </w:rPr>
        <w:t>o</w:t>
      </w:r>
      <w:r w:rsidR="00424BD0" w:rsidRPr="0015298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previamente, ni se ha presentado a otra revista</w:t>
      </w:r>
      <w:r w:rsidR="004C56AE" w:rsidRPr="0015298F">
        <w:rPr>
          <w:rFonts w:ascii="Arial" w:eastAsia="Times New Roman" w:hAnsi="Arial" w:cs="Arial"/>
          <w:sz w:val="24"/>
          <w:szCs w:val="24"/>
          <w:lang w:val="es-MX" w:eastAsia="es-MX"/>
        </w:rPr>
        <w:t>.</w:t>
      </w:r>
      <w:r w:rsidR="00424BD0" w:rsidRPr="0015298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</w:p>
    <w:p w14:paraId="221436A7" w14:textId="262E784F" w:rsidR="00D36BE2" w:rsidRPr="0015298F" w:rsidRDefault="00424BD0" w:rsidP="008F3AA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5298F">
        <w:rPr>
          <w:rFonts w:ascii="Arial" w:eastAsia="Times New Roman" w:hAnsi="Arial" w:cs="Arial"/>
          <w:sz w:val="24"/>
          <w:szCs w:val="24"/>
          <w:lang w:val="es-MX" w:eastAsia="es-MX"/>
        </w:rPr>
        <w:t>Si envía a una sección de la revista que se revisa por pares</w:t>
      </w:r>
      <w:r w:rsidR="00D85135" w:rsidRPr="0015298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doble ciego</w:t>
      </w:r>
      <w:r w:rsidR="007D2B37" w:rsidRPr="0015298F">
        <w:rPr>
          <w:rFonts w:ascii="Arial" w:eastAsia="Times New Roman" w:hAnsi="Arial" w:cs="Arial"/>
          <w:sz w:val="24"/>
          <w:szCs w:val="24"/>
          <w:lang w:val="es-MX" w:eastAsia="es-MX"/>
        </w:rPr>
        <w:t>,</w:t>
      </w:r>
      <w:r w:rsidRPr="0015298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="00320D3E" w:rsidRPr="0015298F">
        <w:rPr>
          <w:rFonts w:ascii="Arial" w:eastAsia="Times New Roman" w:hAnsi="Arial" w:cs="Arial"/>
          <w:sz w:val="24"/>
          <w:szCs w:val="24"/>
          <w:lang w:val="es-MX" w:eastAsia="es-MX"/>
        </w:rPr>
        <w:t>debe</w:t>
      </w:r>
      <w:r w:rsidRPr="0015298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asegurase que</w:t>
      </w:r>
      <w:r w:rsidR="00D36BE2" w:rsidRPr="0015298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el texto cumple con las pautas señaladas</w:t>
      </w:r>
      <w:r w:rsidRPr="0015298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="00D36BE2" w:rsidRPr="0015298F">
        <w:rPr>
          <w:rFonts w:ascii="Arial" w:eastAsia="Times New Roman" w:hAnsi="Arial" w:cs="Arial"/>
          <w:sz w:val="24"/>
          <w:szCs w:val="24"/>
          <w:lang w:val="es-MX" w:eastAsia="es-MX"/>
        </w:rPr>
        <w:t>para los colaboradores.</w:t>
      </w:r>
    </w:p>
    <w:p w14:paraId="0B66DADD" w14:textId="0EAB1C6D" w:rsidR="00512F05" w:rsidRPr="0015298F" w:rsidRDefault="00512F05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Los artículos deben ajustarse a las normas de la </w:t>
      </w:r>
      <w:hyperlink r:id="rId7" w:history="1">
        <w:r w:rsidRPr="0015298F">
          <w:rPr>
            <w:rStyle w:val="Hipervnculo"/>
            <w:rFonts w:ascii="Arial" w:eastAsia="Times New Roman" w:hAnsi="Arial" w:cs="Arial"/>
            <w:sz w:val="24"/>
            <w:szCs w:val="24"/>
            <w:lang w:val="es-MX" w:eastAsia="es-MX"/>
          </w:rPr>
          <w:t>American Psychological Association</w:t>
        </w:r>
      </w:hyperlink>
      <w:r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(APA, sétima edición, 2010)  y cumplir con las siguientes características formales:</w:t>
      </w:r>
    </w:p>
    <w:p w14:paraId="03E70ACF" w14:textId="6CA1DA43" w:rsidR="00512F05" w:rsidRPr="0015298F" w:rsidRDefault="00512F05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El texto debe ser conciso, claro y su escritura debe guiarse por las normas de la Real Academia Española.</w:t>
      </w:r>
    </w:p>
    <w:p w14:paraId="5196555B" w14:textId="38F86435" w:rsidR="00512F05" w:rsidRPr="0015298F" w:rsidRDefault="00512F05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Un máximo de 2</w:t>
      </w:r>
      <w:r w:rsidR="00036D1C"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5</w:t>
      </w:r>
      <w:r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páginas (material gráfico y literatura), en columna sencilla, escritas a doble espacio</w:t>
      </w:r>
      <w:r w:rsidR="00727768"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r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, en letra Arial 12 (un aproximado de </w:t>
      </w:r>
      <w:r w:rsidR="009C5DB7"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6</w:t>
      </w:r>
      <w:r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000 palabras).</w:t>
      </w:r>
      <w:r w:rsidR="00002318"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Las referencias no se deben enviar en formato </w:t>
      </w:r>
      <w:r w:rsidR="001E0E8F"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“</w:t>
      </w:r>
      <w:r w:rsidR="00002318"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de caja</w:t>
      </w:r>
      <w:r w:rsidR="001E0E8F"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”</w:t>
      </w:r>
      <w:r w:rsidR="00002318"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en Word</w:t>
      </w:r>
      <w:r w:rsidR="001E0E8F"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.</w:t>
      </w:r>
      <w:r w:rsidR="00F2542C" w:rsidRPr="0015298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="00F2542C" w:rsidRPr="0015298F">
        <w:rPr>
          <w:rFonts w:ascii="Arial" w:eastAsia="Times New Roman" w:hAnsi="Arial" w:cs="Arial"/>
          <w:sz w:val="24"/>
          <w:szCs w:val="24"/>
          <w:lang w:val="es-MX" w:eastAsia="es-MX"/>
        </w:rPr>
        <w:t>Se usa cursiva en vez de subrayado o negrita (exceptuando las direcciones URL).</w:t>
      </w:r>
    </w:p>
    <w:p w14:paraId="0F5559B4" w14:textId="6F02B51C" w:rsidR="00512F05" w:rsidRPr="0015298F" w:rsidRDefault="00512F05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5298F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La primera página contendrá la siguiente información:</w:t>
      </w:r>
    </w:p>
    <w:p w14:paraId="585F1978" w14:textId="5C7AC7C8" w:rsidR="00512F05" w:rsidRPr="00512F05" w:rsidRDefault="00512F05" w:rsidP="00A108E4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512F05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a. Título del artículo.</w:t>
      </w:r>
      <w:r w:rsidR="00A108E4" w:rsidRPr="00A108E4">
        <w:rPr>
          <w:rFonts w:ascii="ArialMT" w:hAnsi="ArialMT" w:cs="ArialMT"/>
          <w:color w:val="002060"/>
        </w:rPr>
        <w:t xml:space="preserve"> </w:t>
      </w:r>
      <w:r w:rsidR="00A108E4" w:rsidRPr="00A108E4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El título debe contener entre 15 y 2</w:t>
      </w:r>
      <w:r w:rsidR="00CA34EC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0</w:t>
      </w:r>
      <w:r w:rsidR="00A108E4" w:rsidRPr="00A108E4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palabras en español, con su respectiva</w:t>
      </w:r>
      <w:r w:rsidR="00CA34EC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</w:t>
      </w:r>
      <w:r w:rsidR="00A108E4" w:rsidRPr="00A108E4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traducción al inglés</w:t>
      </w:r>
      <w:r w:rsidR="00CA34EC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.</w:t>
      </w:r>
    </w:p>
    <w:p w14:paraId="5360EA95" w14:textId="0C2FA3D4" w:rsidR="00512F05" w:rsidRPr="00512F05" w:rsidRDefault="00512F05" w:rsidP="008F3AA9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512F05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b. Nombre y dos apellidos del autor, autora o coautores, filiación institucional</w:t>
      </w:r>
      <w:r w:rsidR="00BF2969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(ciudad y paí</w:t>
      </w:r>
      <w:r w:rsidR="0060194A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s de la entidad),</w:t>
      </w:r>
      <w:r w:rsidRPr="00512F05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correo electrónico e identificador de </w:t>
      </w:r>
      <w:hyperlink r:id="rId8" w:history="1">
        <w:r w:rsidRPr="00512F05">
          <w:rPr>
            <w:rStyle w:val="Hipervnculo"/>
            <w:rFonts w:ascii="Arial" w:eastAsia="Times New Roman" w:hAnsi="Arial" w:cs="Arial"/>
            <w:sz w:val="24"/>
            <w:szCs w:val="24"/>
            <w:lang w:val="es-MX" w:eastAsia="es-MX"/>
          </w:rPr>
          <w:t>ORCID</w:t>
        </w:r>
      </w:hyperlink>
      <w:r w:rsidRPr="00512F05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.</w:t>
      </w:r>
    </w:p>
    <w:p w14:paraId="481435BD" w14:textId="77777777" w:rsidR="00512F05" w:rsidRPr="00512F05" w:rsidRDefault="00512F05" w:rsidP="008F3AA9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512F05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lastRenderedPageBreak/>
        <w:t>c. El resumen (español e inglés). No excederá las 225 palabras, debe haber coincidencia entre las versión en español y en inglés, las cuales deben ir encabezadas con la palabra resumen y abstract, respectivamente.</w:t>
      </w:r>
    </w:p>
    <w:p w14:paraId="4A5E64CF" w14:textId="77C650A4" w:rsidR="00512F05" w:rsidRPr="00512F05" w:rsidRDefault="00091C3F" w:rsidP="008F3AA9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d</w:t>
      </w:r>
      <w:r w:rsidR="00512F05" w:rsidRPr="00512F05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. Un máximo de </w:t>
      </w:r>
      <w:r w:rsidR="00320D3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seis</w:t>
      </w:r>
      <w:r w:rsidR="00512F05" w:rsidRPr="00512F05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palabras clave (mínimo cinco), en español e inglés (keywords). </w:t>
      </w:r>
    </w:p>
    <w:p w14:paraId="224E282D" w14:textId="2BD2DFAF" w:rsidR="00512F05" w:rsidRPr="00F83B51" w:rsidRDefault="00512F05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F83B51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En relación con la escritura aritmética se seguirán las normas del Sistema Internacional de Unidades (Ley 5292, República de Costa Rica). Ejemplos: 0,721 – 275,76 – 19 993 – 1876 – 245. Cuando no van seguidos de unidades, los números enteros del cero al diez se escriben con palabra (uno, dos, etc. y no 1, 2, etc.).</w:t>
      </w:r>
    </w:p>
    <w:p w14:paraId="2B680B0F" w14:textId="4E8040EA" w:rsidR="00512F05" w:rsidRPr="0011217E" w:rsidRDefault="00512F05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Simbología de las unidades: litros (l), gramos (g), kilogramos (kg), segundos (s), minutos (min), horas (h), milímetros (mm), centímetros (cm), metros (m), kilómetros (km); las unidades no llevan punto y se escriben con minúscula.</w:t>
      </w:r>
    </w:p>
    <w:p w14:paraId="517D0794" w14:textId="1BDDC92D" w:rsidR="00512F05" w:rsidRPr="0011217E" w:rsidRDefault="001237CF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Las </w:t>
      </w:r>
      <w:r w:rsidR="00887651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siglas y 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abreviaturas se explican la primera vez que son usadas y dentro de la sección de referencias. La abreviatura de la palabra número utilizada será</w:t>
      </w:r>
      <w:r w:rsidR="001B24E6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: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r w:rsidR="00512F05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n.º.</w:t>
      </w:r>
    </w:p>
    <w:p w14:paraId="44989D65" w14:textId="563A391C" w:rsidR="00512F05" w:rsidRPr="0011217E" w:rsidRDefault="00512F05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Las figuras (gráficos y fotografías) o cuadros enviados deberán </w:t>
      </w:r>
      <w:r w:rsidR="00897BF3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ser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insertados en el artículo según criterio del autor, con su respectiva numeración, descripción y notas aclaratorias o de origen del material (fuente</w:t>
      </w:r>
      <w:r w:rsidR="00897BF3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de la información/ autoría de fotografía, lugar donde se tomó, mes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).</w:t>
      </w:r>
      <w:r w:rsidR="00320D3E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Además se</w:t>
      </w:r>
      <w:r w:rsidR="00320D3E" w:rsidRPr="00320D3E">
        <w:t xml:space="preserve"> </w:t>
      </w:r>
      <w:r w:rsidR="00320D3E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adjuntan en un archivo aparte en formato Excel o JPG. 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r w:rsidR="008059A2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</w:p>
    <w:p w14:paraId="2DDB035C" w14:textId="4256D3E3" w:rsidR="00512F05" w:rsidRPr="0011217E" w:rsidRDefault="00512F05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Las citas breves se incluirán dentro del texto. Se señalan entre paréntesis el apellido del autor, el año de publicación de la obra y la página. Ejemplo: (Mata, 2005, p. 47). Para más de dos autores, se usa el et al. (Rodríguez et al., 2006)</w:t>
      </w:r>
      <w:r w:rsidR="0074624E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.</w:t>
      </w:r>
    </w:p>
    <w:p w14:paraId="67EAFE9E" w14:textId="5A793FBB" w:rsidR="0074624E" w:rsidRPr="0011217E" w:rsidRDefault="0074624E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11217E">
        <w:rPr>
          <w:rFonts w:ascii="Arial" w:eastAsia="Times New Roman" w:hAnsi="Arial" w:cs="Arial"/>
          <w:sz w:val="24"/>
          <w:szCs w:val="24"/>
          <w:lang w:val="es-MX" w:eastAsia="es-MX"/>
        </w:rPr>
        <w:t>Las comunicaciones personales se incluyen dentro del texto, se brinda el nombre y apellido del comunicador, y una fecha lo más exacta posible (Rolando Salazar, comunicación personal, 9 de octubre de 2022).</w:t>
      </w:r>
    </w:p>
    <w:p w14:paraId="461CA7D4" w14:textId="3AE2E21E" w:rsidR="00512F05" w:rsidRPr="0011217E" w:rsidRDefault="00512F05" w:rsidP="008F3AA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Las referencias, que deben limitarse a las señaladas en el artículo, aparecerán al final del documento, completas, en estricto orden alfabético y 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lastRenderedPageBreak/>
        <w:t>acorde con los lineamientos APA.</w:t>
      </w:r>
      <w:r w:rsidR="002D7FED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r w:rsidR="00E03B3B" w:rsidRPr="0011217E">
        <w:rPr>
          <w:rFonts w:ascii="Arial" w:eastAsia="Times New Roman" w:hAnsi="Arial" w:cs="Arial"/>
          <w:sz w:val="24"/>
          <w:szCs w:val="24"/>
          <w:lang w:val="es-MX" w:eastAsia="es-MX"/>
        </w:rPr>
        <w:t>Se han añadido direcciones web (URL) para las referencias donde ha sido necesario y no se cuenta con el DOI</w:t>
      </w:r>
      <w:r w:rsidR="00E03B3B" w:rsidRPr="00512F05">
        <w:t xml:space="preserve"> </w:t>
      </w:r>
      <w:r w:rsidR="00E03B3B" w:rsidRPr="0011217E">
        <w:rPr>
          <w:rFonts w:ascii="Arial" w:eastAsia="Times New Roman" w:hAnsi="Arial" w:cs="Arial"/>
          <w:sz w:val="24"/>
          <w:szCs w:val="24"/>
          <w:lang w:val="es-MX" w:eastAsia="es-MX"/>
        </w:rPr>
        <w:t>(Digital Object Identifier).</w:t>
      </w:r>
      <w:r w:rsidR="0064402C" w:rsidRPr="0011217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="0062505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Además</w:t>
      </w:r>
      <w:r w:rsidR="00A87BE6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, el 60% de los trabajos citados deben </w:t>
      </w:r>
      <w:r w:rsidR="007A5DA6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ser actuales (máximo 15 años de haberse p</w:t>
      </w:r>
      <w:r w:rsidR="005A786F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u</w:t>
      </w:r>
      <w:r w:rsidR="007A5DA6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blicado)</w:t>
      </w:r>
    </w:p>
    <w:p w14:paraId="545F4DD3" w14:textId="74689E5A" w:rsidR="00512F05" w:rsidRPr="0011217E" w:rsidRDefault="00512F05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No  se permiten las notas aclaratorias al pie de página. </w:t>
      </w:r>
    </w:p>
    <w:p w14:paraId="67398160" w14:textId="5828EEB1" w:rsidR="00512F05" w:rsidRPr="0011217E" w:rsidRDefault="00512F05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El autor deberá registrarse en la plataforma virtual de la revista para realizar su envío</w:t>
      </w:r>
      <w:r w:rsidR="00897BF3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,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r w:rsidR="00897BF3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para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luego ser sometid</w:t>
      </w:r>
      <w:r w:rsidR="00090356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o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al proceso de evaluación (si procede).</w:t>
      </w:r>
    </w:p>
    <w:p w14:paraId="463CD53C" w14:textId="57C11111" w:rsidR="00133990" w:rsidRPr="0011217E" w:rsidRDefault="00464DE1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Los artículos, ensayos y revisiones bibliográficas enviados a la</w:t>
      </w:r>
      <w:r w:rsidR="00E956B6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revista se revisan por medio del sistema de arbitraje "par doble ciego", por lo cual tiene</w:t>
      </w:r>
      <w:r w:rsidR="00E956B6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que asegurase que las “</w:t>
      </w:r>
      <w:r w:rsidR="00880421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pautas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para </w:t>
      </w:r>
      <w:r w:rsidR="00880421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autores</w:t>
      </w: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” </w:t>
      </w:r>
      <w:r w:rsidR="00880421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sean cumplidas</w:t>
      </w:r>
    </w:p>
    <w:p w14:paraId="24252508" w14:textId="7DFA0F93" w:rsidR="00512F05" w:rsidRDefault="00512F05" w:rsidP="008F3AA9">
      <w:pPr>
        <w:pStyle w:val="Prrafodelista"/>
        <w:numPr>
          <w:ilvl w:val="0"/>
          <w:numId w:val="4"/>
        </w:numPr>
        <w:spacing w:line="360" w:lineRule="auto"/>
        <w:jc w:val="both"/>
      </w:pP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Las colaboraciones deben acompañarse de la declaración de autenticidad y autorización de publicación del contenido que puede descargar aquí: </w:t>
      </w:r>
      <w:hyperlink r:id="rId9" w:tgtFrame="_blank" w:tooltip="Declaración de autenticidad y autorización para publicar el artículo " w:history="1">
        <w:r w:rsidRPr="0011217E">
          <w:rPr>
            <w:rStyle w:val="Hipervnculo"/>
            <w:rFonts w:ascii="Arial" w:eastAsia="Times New Roman" w:hAnsi="Arial" w:cs="Arial"/>
            <w:sz w:val="24"/>
            <w:szCs w:val="24"/>
            <w:lang w:val="es-MX" w:eastAsia="es-MX"/>
          </w:rPr>
          <w:t>Declaración de autenticidad y autorización para publicar el artículo </w:t>
        </w:r>
      </w:hyperlink>
    </w:p>
    <w:p w14:paraId="7E70FA31" w14:textId="1414C56C" w:rsidR="00F34B20" w:rsidRPr="0011217E" w:rsidRDefault="00F34B20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La revista cuenta con la dirección electrónica:</w:t>
      </w:r>
      <w:r w:rsidR="00CA18F5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hyperlink r:id="rId10" w:history="1">
        <w:r w:rsidR="00A24878" w:rsidRPr="0011217E">
          <w:rPr>
            <w:rStyle w:val="Hipervnculo"/>
            <w:rFonts w:ascii="Arial" w:eastAsia="Times New Roman" w:hAnsi="Arial" w:cs="Arial"/>
            <w:sz w:val="24"/>
            <w:szCs w:val="24"/>
            <w:lang w:val="es-MX" w:eastAsia="es-MX"/>
          </w:rPr>
          <w:t>revistabiocenosis@uned.ac.cr</w:t>
        </w:r>
      </w:hyperlink>
    </w:p>
    <w:p w14:paraId="400A5FA0" w14:textId="5687F478" w:rsidR="00410C88" w:rsidRPr="0011217E" w:rsidRDefault="001652EB" w:rsidP="008F3AA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La</w:t>
      </w:r>
      <w:r w:rsidR="005F2BA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revisión de </w:t>
      </w:r>
      <w:r w:rsidR="0045700C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los </w:t>
      </w:r>
      <w:r w:rsidR="005F2BA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artículos es de 1</w:t>
      </w:r>
      <w:r w:rsidR="0006768E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4</w:t>
      </w:r>
      <w:r w:rsidR="005F2BA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semanas</w:t>
      </w:r>
      <w:r w:rsidR="0045700C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, aproximadamente,</w:t>
      </w:r>
      <w:r w:rsidR="005F2BA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a partir del envío </w:t>
      </w:r>
      <w:r w:rsidR="009A7F18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del artículo por parte del autor</w:t>
      </w:r>
      <w:r w:rsidR="005F2BA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: </w:t>
      </w:r>
      <w:r w:rsidR="00F31A3B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se</w:t>
      </w:r>
      <w:r w:rsidR="005F2BA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incluye la valoración inicial</w:t>
      </w:r>
      <w:r w:rsidR="00A77F38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(podría ser rechazado</w:t>
      </w:r>
      <w:r w:rsidR="005C370D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r w:rsidR="005C370D" w:rsidRPr="0011217E">
        <w:rPr>
          <w:rFonts w:ascii="Arial" w:eastAsia="Times New Roman" w:hAnsi="Arial" w:cs="Arial"/>
          <w:i/>
          <w:iCs/>
          <w:color w:val="333333"/>
          <w:sz w:val="24"/>
          <w:szCs w:val="24"/>
          <w:lang w:val="es-MX" w:eastAsia="es-MX"/>
        </w:rPr>
        <w:t>ad portas</w:t>
      </w:r>
      <w:r w:rsidR="005C370D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por el Consejo Asesor de la revista)</w:t>
      </w:r>
      <w:r w:rsidR="005F2BA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, el envío y</w:t>
      </w:r>
      <w:r w:rsidR="00F20A2C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r w:rsidR="005F2BA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revisión por parte de </w:t>
      </w:r>
      <w:r w:rsidR="008443F2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los pares evaluadores</w:t>
      </w:r>
      <w:r w:rsidR="005F2BA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r w:rsidR="00FA4653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quienes pueden rechazarlo, </w:t>
      </w:r>
      <w:r w:rsidR="00DE0E47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aceptarlo o aceptarlo con modificaciones </w:t>
      </w:r>
      <w:r w:rsidR="005F2BA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y el proceso </w:t>
      </w:r>
      <w:r w:rsidR="001B187D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de</w:t>
      </w:r>
      <w:r w:rsidR="00717546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</w:t>
      </w:r>
      <w:r w:rsidR="005129AC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corrección y adapta</w:t>
      </w:r>
      <w:r w:rsidR="004278F0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ción del escrito por parte de los autores y </w:t>
      </w:r>
      <w:r w:rsidR="00FA346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del revisor </w:t>
      </w:r>
      <w:r w:rsidR="000D2619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 de estilo</w:t>
      </w:r>
      <w:r w:rsidR="005F2BAA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, posterior</w:t>
      </w:r>
      <w:r w:rsidR="003D4068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mente se comunica </w:t>
      </w:r>
      <w:r w:rsidR="00A25A42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 xml:space="preserve">al autor la aceptación </w:t>
      </w:r>
      <w:r w:rsidR="00EE6A5E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final del escrito en última versión</w:t>
      </w:r>
      <w:r w:rsidR="00A77F38" w:rsidRPr="0011217E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.</w:t>
      </w:r>
    </w:p>
    <w:p w14:paraId="3ED602CB" w14:textId="77777777" w:rsidR="00512F05" w:rsidRPr="00683D09" w:rsidRDefault="00512F05" w:rsidP="00512F05">
      <w:pPr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es-MX" w:eastAsia="es-MX"/>
        </w:rPr>
      </w:pPr>
      <w:r w:rsidRPr="00683D09">
        <w:rPr>
          <w:rFonts w:ascii="Arial" w:eastAsia="Times New Roman" w:hAnsi="Arial" w:cs="Arial"/>
          <w:b/>
          <w:bCs/>
          <w:color w:val="333333"/>
          <w:sz w:val="24"/>
          <w:szCs w:val="24"/>
          <w:lang w:val="es-MX" w:eastAsia="es-MX"/>
        </w:rPr>
        <w:t>E</w:t>
      </w:r>
      <w:r w:rsidR="00897BF3" w:rsidRPr="00683D09">
        <w:rPr>
          <w:rFonts w:ascii="Arial" w:eastAsia="Times New Roman" w:hAnsi="Arial" w:cs="Arial"/>
          <w:b/>
          <w:bCs/>
          <w:color w:val="333333"/>
          <w:sz w:val="24"/>
          <w:szCs w:val="24"/>
          <w:lang w:val="es-MX" w:eastAsia="es-MX"/>
        </w:rPr>
        <w:t>j</w:t>
      </w:r>
      <w:r w:rsidR="00FC2435" w:rsidRPr="00683D09">
        <w:rPr>
          <w:rFonts w:ascii="Arial" w:eastAsia="Times New Roman" w:hAnsi="Arial" w:cs="Arial"/>
          <w:b/>
          <w:bCs/>
          <w:color w:val="333333"/>
          <w:sz w:val="24"/>
          <w:szCs w:val="24"/>
          <w:lang w:val="es-MX" w:eastAsia="es-MX"/>
        </w:rPr>
        <w:t>emplos de referencias</w:t>
      </w:r>
    </w:p>
    <w:p w14:paraId="1614010E" w14:textId="77777777" w:rsidR="00B21107" w:rsidRPr="00B21107" w:rsidRDefault="00B21107" w:rsidP="00B21107">
      <w:pPr>
        <w:shd w:val="clear" w:color="auto" w:fill="FFFFFF"/>
        <w:spacing w:after="100" w:afterAutospacing="1" w:line="240" w:lineRule="auto"/>
        <w:rPr>
          <w:rFonts w:ascii="Noto Sans" w:eastAsia="Times New Roman" w:hAnsi="Noto Sans" w:cs="Noto Sans"/>
          <w:color w:val="4F4F4F"/>
          <w:sz w:val="24"/>
          <w:szCs w:val="24"/>
          <w:lang w:eastAsia="es-CR"/>
        </w:rPr>
      </w:pPr>
      <w:r w:rsidRPr="00B21107">
        <w:rPr>
          <w:rFonts w:ascii="Noto Sans" w:eastAsia="Times New Roman" w:hAnsi="Noto Sans" w:cs="Noto Sans"/>
          <w:b/>
          <w:bCs/>
          <w:color w:val="4F4F4F"/>
          <w:sz w:val="24"/>
          <w:szCs w:val="24"/>
          <w:lang w:eastAsia="es-CR"/>
        </w:rPr>
        <w:t>Libro</w:t>
      </w:r>
    </w:p>
    <w:p w14:paraId="18794510" w14:textId="77777777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López Esteban, C. (ed.) (2022). Los ODS. </w:t>
      </w:r>
      <w:r w:rsidRPr="00B21107">
        <w:rPr>
          <w:rFonts w:ascii="Arial" w:eastAsia="Times New Roman" w:hAnsi="Arial" w:cs="Arial"/>
          <w:i/>
          <w:iCs/>
          <w:color w:val="4F4F4F"/>
          <w:sz w:val="24"/>
          <w:szCs w:val="24"/>
          <w:lang w:eastAsia="es-CR"/>
        </w:rPr>
        <w:t>Avanzando hacia una educación sostenible</w:t>
      </w: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. Ediciones Universidad de Salamanca. https://doi.org/10.14201/0AQ0327</w:t>
      </w:r>
    </w:p>
    <w:p w14:paraId="7F5B3B85" w14:textId="77777777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Rodríguez, M., Zúñiga, M. E. y Guier, E. (2002). </w:t>
      </w:r>
      <w:r w:rsidRPr="00B21107">
        <w:rPr>
          <w:rFonts w:ascii="Arial" w:eastAsia="Times New Roman" w:hAnsi="Arial" w:cs="Arial"/>
          <w:i/>
          <w:iCs/>
          <w:color w:val="4F4F4F"/>
          <w:sz w:val="24"/>
          <w:szCs w:val="24"/>
          <w:lang w:eastAsia="es-CR"/>
        </w:rPr>
        <w:t>Didáctica Ambiental</w:t>
      </w: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. San José, Costa Rica: EUNED.</w:t>
      </w:r>
    </w:p>
    <w:p w14:paraId="436420F6" w14:textId="77777777" w:rsidR="00B721E3" w:rsidRDefault="00B721E3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4F4F4F"/>
          <w:sz w:val="24"/>
          <w:szCs w:val="24"/>
          <w:lang w:eastAsia="es-CR"/>
        </w:rPr>
      </w:pPr>
    </w:p>
    <w:p w14:paraId="6A074CCF" w14:textId="276AB30F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b/>
          <w:bCs/>
          <w:color w:val="4F4F4F"/>
          <w:sz w:val="24"/>
          <w:szCs w:val="24"/>
          <w:lang w:eastAsia="es-CR"/>
        </w:rPr>
        <w:lastRenderedPageBreak/>
        <w:t>Artículo de revista</w:t>
      </w:r>
    </w:p>
    <w:p w14:paraId="351A85D4" w14:textId="77777777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Quirós, L. (2004). Coexistencia entre comunidades y recursos naturales: una mirada a dos experiencias. </w:t>
      </w:r>
      <w:r w:rsidRPr="00B21107">
        <w:rPr>
          <w:rFonts w:ascii="Arial" w:eastAsia="Times New Roman" w:hAnsi="Arial" w:cs="Arial"/>
          <w:i/>
          <w:iCs/>
          <w:color w:val="4F4F4F"/>
          <w:sz w:val="24"/>
          <w:szCs w:val="24"/>
          <w:lang w:eastAsia="es-CR"/>
        </w:rPr>
        <w:t>Biocenosis</w:t>
      </w: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, 18 (1-2), 50- 53.</w:t>
      </w:r>
    </w:p>
    <w:p w14:paraId="558CEDAE" w14:textId="77777777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val="en-US" w:eastAsia="es-CR"/>
        </w:rPr>
      </w:pPr>
      <w:r w:rsidRPr="00B21107">
        <w:rPr>
          <w:rFonts w:ascii="Arial" w:eastAsia="Times New Roman" w:hAnsi="Arial" w:cs="Arial"/>
          <w:color w:val="4F4F4F"/>
          <w:sz w:val="24"/>
          <w:szCs w:val="24"/>
          <w:lang w:val="en-US" w:eastAsia="es-CR"/>
        </w:rPr>
        <w:t>Harms, C. A.; Fleming, W. J. &amp; Stoskopf, M. K. (1997). A technique for dorsal subcutaneous implantation of heart rate biometry transmitters in black ducks: application in an aircraft noise response study. </w:t>
      </w:r>
      <w:r w:rsidRPr="00B21107">
        <w:rPr>
          <w:rFonts w:ascii="Arial" w:eastAsia="Times New Roman" w:hAnsi="Arial" w:cs="Arial"/>
          <w:i/>
          <w:iCs/>
          <w:color w:val="4F4F4F"/>
          <w:sz w:val="24"/>
          <w:szCs w:val="24"/>
          <w:lang w:val="en-US" w:eastAsia="es-CR"/>
        </w:rPr>
        <w:t>The Condor</w:t>
      </w:r>
      <w:r w:rsidRPr="00B21107">
        <w:rPr>
          <w:rFonts w:ascii="Arial" w:eastAsia="Times New Roman" w:hAnsi="Arial" w:cs="Arial"/>
          <w:color w:val="4F4F4F"/>
          <w:sz w:val="24"/>
          <w:szCs w:val="24"/>
          <w:lang w:val="en-US" w:eastAsia="es-CR"/>
        </w:rPr>
        <w:t>, 99:231-237.</w:t>
      </w:r>
    </w:p>
    <w:p w14:paraId="1A8719FC" w14:textId="77777777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b/>
          <w:bCs/>
          <w:color w:val="4F4F4F"/>
          <w:sz w:val="24"/>
          <w:szCs w:val="24"/>
          <w:lang w:eastAsia="es-CR"/>
        </w:rPr>
        <w:t>Tesis</w:t>
      </w:r>
    </w:p>
    <w:p w14:paraId="4BFC8FFE" w14:textId="77777777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Gómez, M. (2005). </w:t>
      </w:r>
      <w:r w:rsidRPr="00B21107">
        <w:rPr>
          <w:rFonts w:ascii="Arial" w:eastAsia="Times New Roman" w:hAnsi="Arial" w:cs="Arial"/>
          <w:i/>
          <w:iCs/>
          <w:color w:val="4F4F4F"/>
          <w:sz w:val="24"/>
          <w:szCs w:val="24"/>
          <w:lang w:eastAsia="es-CR"/>
        </w:rPr>
        <w:t>Estudio hidrogeológico integral de las cuencas hidrográficas de los poblados El Coro, Ocotal, Carrillo, Bustamante</w:t>
      </w: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. Tesis de Maestría. Escuela Centroamericana de Geología, Universidad de Costa Rica.</w:t>
      </w:r>
    </w:p>
    <w:p w14:paraId="332CED00" w14:textId="55095502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b/>
          <w:bCs/>
          <w:color w:val="4F4F4F"/>
          <w:sz w:val="24"/>
          <w:szCs w:val="24"/>
          <w:lang w:eastAsia="es-CR"/>
        </w:rPr>
        <w:t>Artículo de periódico</w:t>
      </w:r>
    </w:p>
    <w:p w14:paraId="5D8CD7CA" w14:textId="77777777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Cantero, M. (2006). Señalan áreas metropolitanas con mayor contaminación. En Aldea Global. </w:t>
      </w:r>
      <w:r w:rsidRPr="00B21107">
        <w:rPr>
          <w:rFonts w:ascii="Arial" w:eastAsia="Times New Roman" w:hAnsi="Arial" w:cs="Arial"/>
          <w:i/>
          <w:iCs/>
          <w:color w:val="4F4F4F"/>
          <w:sz w:val="24"/>
          <w:szCs w:val="24"/>
          <w:lang w:eastAsia="es-CR"/>
        </w:rPr>
        <w:t>La Nación</w:t>
      </w: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, San José (CR); lunes 21 de marzo: 16A.</w:t>
      </w:r>
    </w:p>
    <w:p w14:paraId="7F3F4276" w14:textId="69D4C11C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b/>
          <w:bCs/>
          <w:color w:val="4F4F4F"/>
          <w:sz w:val="24"/>
          <w:szCs w:val="24"/>
          <w:lang w:eastAsia="es-CR"/>
        </w:rPr>
        <w:t>Artículo de Internet</w:t>
      </w:r>
    </w:p>
    <w:p w14:paraId="38E5A027" w14:textId="77777777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Rojas Vargas, S. (2008). Cinco acciones sencillas que puedes realizar para  mantener limpio el planeta. </w:t>
      </w:r>
      <w:r w:rsidRPr="00B21107">
        <w:rPr>
          <w:rFonts w:ascii="Arial" w:eastAsia="Times New Roman" w:hAnsi="Arial" w:cs="Arial"/>
          <w:i/>
          <w:iCs/>
          <w:color w:val="4F4F4F"/>
          <w:sz w:val="24"/>
          <w:szCs w:val="24"/>
          <w:lang w:eastAsia="es-CR"/>
        </w:rPr>
        <w:t>Biocenosis.</w:t>
      </w: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 Vol. 21 (1-2). https://revistas.uned.ac.cr/index.php/biocenosis/article/view/1285</w:t>
      </w:r>
    </w:p>
    <w:p w14:paraId="5C3DD899" w14:textId="77777777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Bermúdez Rojas, T.,  Obando Acuña, V. (2021). Biodiversidad en cifras: avances en el conocimiento de especies en Costa Rica. </w:t>
      </w:r>
      <w:r w:rsidRPr="00B21107">
        <w:rPr>
          <w:rFonts w:ascii="Arial" w:eastAsia="Times New Roman" w:hAnsi="Arial" w:cs="Arial"/>
          <w:i/>
          <w:iCs/>
          <w:color w:val="4F4F4F"/>
          <w:sz w:val="24"/>
          <w:szCs w:val="24"/>
          <w:lang w:eastAsia="es-CR"/>
        </w:rPr>
        <w:t>Biocenosis</w:t>
      </w: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, Vol.32(2). https://doi.org/10.22458/rb.v32i2.3899</w:t>
      </w:r>
    </w:p>
    <w:p w14:paraId="4BAB5D04" w14:textId="77777777" w:rsidR="00B21107" w:rsidRPr="00B21107" w:rsidRDefault="00B21107" w:rsidP="00FC12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F4F4F"/>
          <w:sz w:val="24"/>
          <w:szCs w:val="24"/>
          <w:lang w:eastAsia="es-CR"/>
        </w:rPr>
      </w:pPr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Para información más detallada sobre la elaboración de referencias puede visitar en la sección Audiovisuales el ítem </w:t>
      </w:r>
      <w:hyperlink r:id="rId11" w:history="1">
        <w:r w:rsidRPr="00B21107">
          <w:rPr>
            <w:rFonts w:ascii="Arial" w:eastAsia="Times New Roman" w:hAnsi="Arial" w:cs="Arial"/>
            <w:color w:val="1266F1"/>
            <w:sz w:val="24"/>
            <w:szCs w:val="24"/>
            <w:u w:val="single"/>
            <w:lang w:eastAsia="es-CR"/>
          </w:rPr>
          <w:t>"Libros y guías"</w:t>
        </w:r>
      </w:hyperlink>
      <w:r w:rsidRPr="00B21107">
        <w:rPr>
          <w:rFonts w:ascii="Arial" w:eastAsia="Times New Roman" w:hAnsi="Arial" w:cs="Arial"/>
          <w:color w:val="4F4F4F"/>
          <w:sz w:val="24"/>
          <w:szCs w:val="24"/>
          <w:lang w:eastAsia="es-CR"/>
        </w:rPr>
        <w:t> o acceder a  </w:t>
      </w:r>
      <w:hyperlink r:id="rId12" w:history="1">
        <w:r w:rsidRPr="00B21107">
          <w:rPr>
            <w:rFonts w:ascii="Arial" w:eastAsia="Times New Roman" w:hAnsi="Arial" w:cs="Arial"/>
            <w:color w:val="1266F1"/>
            <w:sz w:val="24"/>
            <w:szCs w:val="24"/>
            <w:u w:val="single"/>
            <w:lang w:eastAsia="es-CR"/>
          </w:rPr>
          <w:t>https://normas-apa.org/referencias/ </w:t>
        </w:r>
      </w:hyperlink>
    </w:p>
    <w:p w14:paraId="7A5AC3F7" w14:textId="2436EF08" w:rsidR="00424BD0" w:rsidRDefault="00726B79" w:rsidP="00FC12D3">
      <w:pPr>
        <w:spacing w:line="240" w:lineRule="auto"/>
        <w:jc w:val="both"/>
      </w:pPr>
      <w:r w:rsidRPr="006A5532">
        <w:rPr>
          <w:rFonts w:ascii="Arial" w:hAnsi="Arial" w:cs="Arial"/>
          <w:sz w:val="24"/>
          <w:szCs w:val="24"/>
        </w:rPr>
        <w:t xml:space="preserve">Para información más detallada sobre la elaboración de referencias puede visitar el sitio: </w:t>
      </w:r>
      <w:hyperlink r:id="rId13" w:history="1">
        <w:r w:rsidRPr="006A5532">
          <w:rPr>
            <w:rStyle w:val="Hipervnculo"/>
            <w:rFonts w:ascii="Arial" w:hAnsi="Arial" w:cs="Arial"/>
            <w:sz w:val="24"/>
            <w:szCs w:val="24"/>
          </w:rPr>
          <w:t>https://normas-apa.org/referencias/ </w:t>
        </w:r>
      </w:hyperlink>
    </w:p>
    <w:p w14:paraId="11FD5AB4" w14:textId="77777777" w:rsidR="00676EF2" w:rsidRPr="006A5532" w:rsidRDefault="00676EF2" w:rsidP="00FC12D3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676EF2" w:rsidRPr="006A55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31C5"/>
    <w:multiLevelType w:val="hybridMultilevel"/>
    <w:tmpl w:val="5EC079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277E3"/>
    <w:multiLevelType w:val="hybridMultilevel"/>
    <w:tmpl w:val="1F92893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A7472"/>
    <w:multiLevelType w:val="hybridMultilevel"/>
    <w:tmpl w:val="F0F4672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B2847"/>
    <w:multiLevelType w:val="multilevel"/>
    <w:tmpl w:val="CEAE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D71D6"/>
    <w:multiLevelType w:val="multilevel"/>
    <w:tmpl w:val="FE2A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A0D1E"/>
    <w:multiLevelType w:val="hybridMultilevel"/>
    <w:tmpl w:val="D27C644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27349"/>
    <w:multiLevelType w:val="multilevel"/>
    <w:tmpl w:val="0FE2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603794">
    <w:abstractNumId w:val="4"/>
  </w:num>
  <w:num w:numId="2" w16cid:durableId="1611667160">
    <w:abstractNumId w:val="3"/>
  </w:num>
  <w:num w:numId="3" w16cid:durableId="1539971102">
    <w:abstractNumId w:val="6"/>
  </w:num>
  <w:num w:numId="4" w16cid:durableId="1346638035">
    <w:abstractNumId w:val="0"/>
  </w:num>
  <w:num w:numId="5" w16cid:durableId="368072304">
    <w:abstractNumId w:val="1"/>
  </w:num>
  <w:num w:numId="6" w16cid:durableId="606349699">
    <w:abstractNumId w:val="2"/>
  </w:num>
  <w:num w:numId="7" w16cid:durableId="384990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D0"/>
    <w:rsid w:val="00002318"/>
    <w:rsid w:val="00036D1C"/>
    <w:rsid w:val="0006236A"/>
    <w:rsid w:val="0006768E"/>
    <w:rsid w:val="00090356"/>
    <w:rsid w:val="00091C3F"/>
    <w:rsid w:val="000A5787"/>
    <w:rsid w:val="000D2619"/>
    <w:rsid w:val="000F7897"/>
    <w:rsid w:val="0011217E"/>
    <w:rsid w:val="001237CF"/>
    <w:rsid w:val="0013186B"/>
    <w:rsid w:val="00133990"/>
    <w:rsid w:val="0015298F"/>
    <w:rsid w:val="00157A08"/>
    <w:rsid w:val="00161438"/>
    <w:rsid w:val="001652EB"/>
    <w:rsid w:val="001B187D"/>
    <w:rsid w:val="001B24E6"/>
    <w:rsid w:val="001B7038"/>
    <w:rsid w:val="001D4204"/>
    <w:rsid w:val="001E0E8F"/>
    <w:rsid w:val="001F1C54"/>
    <w:rsid w:val="001F70E7"/>
    <w:rsid w:val="0020443F"/>
    <w:rsid w:val="00225CD4"/>
    <w:rsid w:val="00290E44"/>
    <w:rsid w:val="00297DCD"/>
    <w:rsid w:val="002D7FED"/>
    <w:rsid w:val="00320D3E"/>
    <w:rsid w:val="003364D1"/>
    <w:rsid w:val="00357020"/>
    <w:rsid w:val="003C342B"/>
    <w:rsid w:val="003D4068"/>
    <w:rsid w:val="003E0ADC"/>
    <w:rsid w:val="00410C88"/>
    <w:rsid w:val="00412779"/>
    <w:rsid w:val="00424BD0"/>
    <w:rsid w:val="004272EE"/>
    <w:rsid w:val="004278F0"/>
    <w:rsid w:val="0045192A"/>
    <w:rsid w:val="0045700C"/>
    <w:rsid w:val="00464DE1"/>
    <w:rsid w:val="0048500A"/>
    <w:rsid w:val="004B2AD3"/>
    <w:rsid w:val="004C56AE"/>
    <w:rsid w:val="005129AC"/>
    <w:rsid w:val="00512F05"/>
    <w:rsid w:val="00545AC8"/>
    <w:rsid w:val="00570132"/>
    <w:rsid w:val="00572FF7"/>
    <w:rsid w:val="005872FE"/>
    <w:rsid w:val="005A786F"/>
    <w:rsid w:val="005C370D"/>
    <w:rsid w:val="005F2BAA"/>
    <w:rsid w:val="0060194A"/>
    <w:rsid w:val="0062505A"/>
    <w:rsid w:val="006418DA"/>
    <w:rsid w:val="0064402C"/>
    <w:rsid w:val="006507E3"/>
    <w:rsid w:val="006560EF"/>
    <w:rsid w:val="00676EF2"/>
    <w:rsid w:val="00683D09"/>
    <w:rsid w:val="006A5532"/>
    <w:rsid w:val="006C2E79"/>
    <w:rsid w:val="006D165A"/>
    <w:rsid w:val="007052FC"/>
    <w:rsid w:val="00706FFD"/>
    <w:rsid w:val="00716A61"/>
    <w:rsid w:val="00717546"/>
    <w:rsid w:val="00722250"/>
    <w:rsid w:val="00726B79"/>
    <w:rsid w:val="00727768"/>
    <w:rsid w:val="0074624E"/>
    <w:rsid w:val="00786544"/>
    <w:rsid w:val="00786605"/>
    <w:rsid w:val="007A5DA6"/>
    <w:rsid w:val="007D2B37"/>
    <w:rsid w:val="007F0E3C"/>
    <w:rsid w:val="007F1486"/>
    <w:rsid w:val="008025E7"/>
    <w:rsid w:val="008059A2"/>
    <w:rsid w:val="008443F2"/>
    <w:rsid w:val="00880421"/>
    <w:rsid w:val="00887651"/>
    <w:rsid w:val="00895394"/>
    <w:rsid w:val="00897BF3"/>
    <w:rsid w:val="008D1B7A"/>
    <w:rsid w:val="008F3AA9"/>
    <w:rsid w:val="00914E08"/>
    <w:rsid w:val="009757FC"/>
    <w:rsid w:val="009A7F18"/>
    <w:rsid w:val="009C5DB7"/>
    <w:rsid w:val="009C6B5A"/>
    <w:rsid w:val="009F4E96"/>
    <w:rsid w:val="009F542A"/>
    <w:rsid w:val="00A108E4"/>
    <w:rsid w:val="00A24878"/>
    <w:rsid w:val="00A25A42"/>
    <w:rsid w:val="00A70F4A"/>
    <w:rsid w:val="00A77F38"/>
    <w:rsid w:val="00A87BE6"/>
    <w:rsid w:val="00AF089A"/>
    <w:rsid w:val="00AF752A"/>
    <w:rsid w:val="00B21107"/>
    <w:rsid w:val="00B721E3"/>
    <w:rsid w:val="00BF2969"/>
    <w:rsid w:val="00BF3AF4"/>
    <w:rsid w:val="00BF5445"/>
    <w:rsid w:val="00BF7BAF"/>
    <w:rsid w:val="00C17406"/>
    <w:rsid w:val="00C912E1"/>
    <w:rsid w:val="00CA18F5"/>
    <w:rsid w:val="00CA34EC"/>
    <w:rsid w:val="00CC4F6D"/>
    <w:rsid w:val="00CD1BE8"/>
    <w:rsid w:val="00D21310"/>
    <w:rsid w:val="00D226E5"/>
    <w:rsid w:val="00D320AB"/>
    <w:rsid w:val="00D36BE2"/>
    <w:rsid w:val="00D62336"/>
    <w:rsid w:val="00D713E5"/>
    <w:rsid w:val="00D85135"/>
    <w:rsid w:val="00D9159F"/>
    <w:rsid w:val="00DA56FA"/>
    <w:rsid w:val="00DE0E47"/>
    <w:rsid w:val="00E03B3B"/>
    <w:rsid w:val="00E14F9D"/>
    <w:rsid w:val="00E27D15"/>
    <w:rsid w:val="00E47E08"/>
    <w:rsid w:val="00E7125C"/>
    <w:rsid w:val="00E956B6"/>
    <w:rsid w:val="00E95723"/>
    <w:rsid w:val="00E96F5F"/>
    <w:rsid w:val="00EE6A5E"/>
    <w:rsid w:val="00F15E11"/>
    <w:rsid w:val="00F20A2C"/>
    <w:rsid w:val="00F2542C"/>
    <w:rsid w:val="00F3197F"/>
    <w:rsid w:val="00F31A3B"/>
    <w:rsid w:val="00F34B20"/>
    <w:rsid w:val="00F56DB0"/>
    <w:rsid w:val="00F83B51"/>
    <w:rsid w:val="00F90F0C"/>
    <w:rsid w:val="00F93868"/>
    <w:rsid w:val="00FA346A"/>
    <w:rsid w:val="00FA4653"/>
    <w:rsid w:val="00FB64AA"/>
    <w:rsid w:val="00FC12D3"/>
    <w:rsid w:val="00F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45B32"/>
  <w15:chartTrackingRefBased/>
  <w15:docId w15:val="{DC35815C-C7A5-4059-A3FF-E375F2B0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B0"/>
    <w:rPr>
      <w:lang w:val="es-C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4BD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226E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95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orcid.org/benefits-for-researchers/" TargetMode="External"/><Relationship Id="rId13" Type="http://schemas.openxmlformats.org/officeDocument/2006/relationships/hyperlink" Target="https://normas-apa.org/referencias/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s-apa.org/wp-content/uploads/Guia-Normas-APA-7ma-edicion.pdf" TargetMode="External"/><Relationship Id="rId12" Type="http://schemas.openxmlformats.org/officeDocument/2006/relationships/hyperlink" Target="https://normas-apa.org/referenci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evistas.uned.ac.cr/index.php/biocenosis/Libro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vistabiocenosis@uned.ac.c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uned.ac.cr/index.php/biocenosis/libraryFiles/downloadPublic/1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64B98-DCAF-4AEE-9151-EDF1D476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1105</Words>
  <Characters>6095</Characters>
  <Application>Microsoft Office Word</Application>
  <DocSecurity>0</DocSecurity>
  <Lines>119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urbina</dc:creator>
  <cp:keywords/>
  <dc:description/>
  <cp:lastModifiedBy>Revisores</cp:lastModifiedBy>
  <cp:revision>28</cp:revision>
  <dcterms:created xsi:type="dcterms:W3CDTF">2025-03-19T04:00:00Z</dcterms:created>
  <dcterms:modified xsi:type="dcterms:W3CDTF">2025-03-19T05:54:00Z</dcterms:modified>
</cp:coreProperties>
</file>