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402A1" w14:textId="77777777" w:rsidR="00BF5445" w:rsidRPr="00B0709E" w:rsidRDefault="004F1656" w:rsidP="00B0709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0709E">
        <w:rPr>
          <w:rFonts w:ascii="Arial" w:hAnsi="Arial" w:cs="Arial"/>
          <w:b/>
          <w:sz w:val="24"/>
          <w:szCs w:val="24"/>
        </w:rPr>
        <w:t xml:space="preserve">Guía para la revisión externa de artículos originales </w:t>
      </w:r>
      <w:r w:rsidR="00543BA3">
        <w:rPr>
          <w:rFonts w:ascii="Arial" w:hAnsi="Arial" w:cs="Arial"/>
          <w:b/>
          <w:sz w:val="24"/>
          <w:szCs w:val="24"/>
        </w:rPr>
        <w:t>para</w:t>
      </w:r>
      <w:r w:rsidRPr="00B0709E">
        <w:rPr>
          <w:rFonts w:ascii="Arial" w:hAnsi="Arial" w:cs="Arial"/>
          <w:b/>
          <w:sz w:val="24"/>
          <w:szCs w:val="24"/>
        </w:rPr>
        <w:t xml:space="preserve"> la </w:t>
      </w:r>
      <w:r w:rsidR="00F011D6" w:rsidRPr="00B0709E">
        <w:rPr>
          <w:rFonts w:ascii="Arial" w:hAnsi="Arial" w:cs="Arial"/>
          <w:b/>
          <w:sz w:val="24"/>
          <w:szCs w:val="24"/>
        </w:rPr>
        <w:t>r</w:t>
      </w:r>
      <w:r w:rsidRPr="00B0709E">
        <w:rPr>
          <w:rFonts w:ascii="Arial" w:hAnsi="Arial" w:cs="Arial"/>
          <w:b/>
          <w:sz w:val="24"/>
          <w:szCs w:val="24"/>
        </w:rPr>
        <w:t xml:space="preserve">evista </w:t>
      </w:r>
      <w:r w:rsidR="00F011D6" w:rsidRPr="00B0709E">
        <w:rPr>
          <w:rFonts w:ascii="Arial" w:hAnsi="Arial" w:cs="Arial"/>
          <w:b/>
          <w:sz w:val="24"/>
          <w:szCs w:val="24"/>
        </w:rPr>
        <w:t xml:space="preserve">de divulgación científica </w:t>
      </w:r>
      <w:r w:rsidRPr="00B0709E">
        <w:rPr>
          <w:rFonts w:ascii="Arial" w:hAnsi="Arial" w:cs="Arial"/>
          <w:b/>
          <w:sz w:val="24"/>
          <w:szCs w:val="24"/>
        </w:rPr>
        <w:t>Biocenosis</w:t>
      </w:r>
    </w:p>
    <w:p w14:paraId="5BB5B740" w14:textId="77777777" w:rsidR="004F1656" w:rsidRPr="00B0709E" w:rsidRDefault="004F1656" w:rsidP="00B070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43E724" w14:textId="77777777" w:rsidR="004F1656" w:rsidRPr="00B0709E" w:rsidRDefault="00EE7A3A" w:rsidP="00B070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709E">
        <w:rPr>
          <w:rFonts w:ascii="Arial" w:hAnsi="Arial" w:cs="Arial"/>
          <w:sz w:val="24"/>
          <w:szCs w:val="24"/>
        </w:rPr>
        <w:t xml:space="preserve">1. </w:t>
      </w:r>
      <w:r w:rsidR="004F1656" w:rsidRPr="00B0709E">
        <w:rPr>
          <w:rFonts w:ascii="Arial" w:hAnsi="Arial" w:cs="Arial"/>
          <w:sz w:val="24"/>
          <w:szCs w:val="24"/>
        </w:rPr>
        <w:t>La evaluación externa de artículos, a cargo de expertos que no pertenecen al Comité Editorial, es una práctica recomendada por diversas entidades internacionales dedicadas a la normativización de publicaciones científicas.</w:t>
      </w:r>
    </w:p>
    <w:p w14:paraId="7907488F" w14:textId="77777777" w:rsidR="00EE7A3A" w:rsidRPr="00B0709E" w:rsidRDefault="00EE7A3A" w:rsidP="00B070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709E">
        <w:rPr>
          <w:rFonts w:ascii="Arial" w:hAnsi="Arial" w:cs="Arial"/>
          <w:sz w:val="24"/>
          <w:szCs w:val="24"/>
        </w:rPr>
        <w:t>2. El artículo es un documento confidencial</w:t>
      </w:r>
      <w:r w:rsidR="00B16334" w:rsidRPr="00B0709E">
        <w:rPr>
          <w:rFonts w:ascii="Arial" w:hAnsi="Arial" w:cs="Arial"/>
          <w:sz w:val="24"/>
          <w:szCs w:val="24"/>
        </w:rPr>
        <w:t xml:space="preserve">. </w:t>
      </w:r>
      <w:r w:rsidRPr="00B0709E">
        <w:rPr>
          <w:rFonts w:ascii="Arial" w:hAnsi="Arial" w:cs="Arial"/>
          <w:sz w:val="24"/>
          <w:szCs w:val="24"/>
        </w:rPr>
        <w:t xml:space="preserve"> A partir de la aceptación de solicitud de evaluación usted se compromete a: </w:t>
      </w:r>
    </w:p>
    <w:p w14:paraId="27779927" w14:textId="77777777" w:rsidR="00EE7A3A" w:rsidRPr="00B0709E" w:rsidRDefault="00EE7A3A" w:rsidP="00B070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709E">
        <w:rPr>
          <w:rFonts w:ascii="Arial" w:hAnsi="Arial" w:cs="Arial"/>
          <w:sz w:val="24"/>
          <w:szCs w:val="24"/>
        </w:rPr>
        <w:t xml:space="preserve">- No utilizar el conocimiento que le aporta la revisión de este artículo para promover sus propios intereses. </w:t>
      </w:r>
    </w:p>
    <w:p w14:paraId="323B22BE" w14:textId="77777777" w:rsidR="00EE7A3A" w:rsidRPr="00B0709E" w:rsidRDefault="00EE7A3A" w:rsidP="00B070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709E">
        <w:rPr>
          <w:rFonts w:ascii="Arial" w:hAnsi="Arial" w:cs="Arial"/>
          <w:sz w:val="24"/>
          <w:szCs w:val="24"/>
        </w:rPr>
        <w:t xml:space="preserve">- Respetar la confidencialidad de la información contenida en el artículo que revisará, no pudiendo comentar sus contenidos, ni ningún aspecto relacionado con la evaluación con terceras personas. </w:t>
      </w:r>
    </w:p>
    <w:p w14:paraId="21B0A7FF" w14:textId="77777777" w:rsidR="00EE7A3A" w:rsidRPr="00B0709E" w:rsidRDefault="00EE7A3A" w:rsidP="00B070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709E">
        <w:rPr>
          <w:rFonts w:ascii="Arial" w:hAnsi="Arial" w:cs="Arial"/>
          <w:sz w:val="24"/>
          <w:szCs w:val="24"/>
        </w:rPr>
        <w:t xml:space="preserve">- Eliminar copias electrónicas de los artículos después de presentar su evaluación. </w:t>
      </w:r>
    </w:p>
    <w:p w14:paraId="1129945E" w14:textId="77777777" w:rsidR="00EE7A3A" w:rsidRPr="00B0709E" w:rsidRDefault="00EE7A3A" w:rsidP="00B070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709E">
        <w:rPr>
          <w:rFonts w:ascii="Arial" w:hAnsi="Arial" w:cs="Arial"/>
          <w:sz w:val="24"/>
          <w:szCs w:val="24"/>
        </w:rPr>
        <w:t>3. El proceso de evaluación es anónimo</w:t>
      </w:r>
      <w:r w:rsidR="00B0709E">
        <w:rPr>
          <w:rFonts w:ascii="Arial" w:hAnsi="Arial" w:cs="Arial"/>
          <w:sz w:val="24"/>
          <w:szCs w:val="24"/>
        </w:rPr>
        <w:t>.</w:t>
      </w:r>
      <w:r w:rsidRPr="00B0709E">
        <w:rPr>
          <w:rFonts w:ascii="Arial" w:hAnsi="Arial" w:cs="Arial"/>
          <w:sz w:val="24"/>
          <w:szCs w:val="24"/>
        </w:rPr>
        <w:t xml:space="preserve"> El evaluador desconocerá la identidad e instituciones de origen del autor o autores del artículo. De igual modo, el evaluador mantendrá su identidad anónima frente al autor o autores.</w:t>
      </w:r>
    </w:p>
    <w:p w14:paraId="032D8C81" w14:textId="77777777" w:rsidR="00B0709E" w:rsidRPr="00B0709E" w:rsidRDefault="00B0709E" w:rsidP="00B070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73E6BE" w14:textId="77777777" w:rsidR="00B0709E" w:rsidRPr="00B0709E" w:rsidRDefault="00B0709E" w:rsidP="00B070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A67AB24" w14:textId="77777777" w:rsidR="00B0709E" w:rsidRPr="00B0709E" w:rsidRDefault="00B0709E" w:rsidP="00B070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1D63AE" w14:textId="77777777" w:rsidR="00B0709E" w:rsidRPr="00B0709E" w:rsidRDefault="00B0709E" w:rsidP="00B070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85CC13" w14:textId="77777777" w:rsidR="00B0709E" w:rsidRPr="00B0709E" w:rsidRDefault="00B0709E" w:rsidP="00B070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F2C1C8" w14:textId="77777777" w:rsidR="00B0709E" w:rsidRPr="00B0709E" w:rsidRDefault="00B0709E" w:rsidP="00B070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700D711" w14:textId="77777777" w:rsidR="00B0709E" w:rsidRPr="00B0709E" w:rsidRDefault="00B0709E" w:rsidP="00B070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4796F8" w14:textId="77777777" w:rsidR="00B0709E" w:rsidRPr="00B0709E" w:rsidRDefault="00B0709E" w:rsidP="00B070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377823C" w14:textId="77777777" w:rsidR="00F04FFD" w:rsidRPr="00B0709E" w:rsidRDefault="00EE7A3A" w:rsidP="00B0709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0709E">
        <w:rPr>
          <w:rFonts w:ascii="Arial" w:hAnsi="Arial" w:cs="Arial"/>
          <w:sz w:val="24"/>
          <w:szCs w:val="24"/>
        </w:rPr>
        <w:lastRenderedPageBreak/>
        <w:t xml:space="preserve">La Revista Biocenosis de la Universidad Estatal a Distancia </w:t>
      </w:r>
      <w:r w:rsidR="00B16334" w:rsidRPr="00B0709E">
        <w:rPr>
          <w:rFonts w:ascii="Arial" w:hAnsi="Arial" w:cs="Arial"/>
          <w:sz w:val="24"/>
          <w:szCs w:val="24"/>
        </w:rPr>
        <w:t>emplea</w:t>
      </w:r>
      <w:r w:rsidRPr="00B0709E">
        <w:rPr>
          <w:rFonts w:ascii="Arial" w:hAnsi="Arial" w:cs="Arial"/>
          <w:sz w:val="24"/>
          <w:szCs w:val="24"/>
        </w:rPr>
        <w:t xml:space="preserve"> la siguiente guía de revisión de los artículos originales, a modo de herramienta orientativa para ayudar a sus colaboradores en el proceso de evaluación.</w:t>
      </w:r>
      <w:r w:rsidRPr="00B0709E">
        <w:rPr>
          <w:rFonts w:ascii="Arial" w:hAnsi="Arial" w:cs="Arial"/>
          <w:sz w:val="24"/>
          <w:szCs w:val="24"/>
        </w:rPr>
        <w:cr/>
      </w:r>
    </w:p>
    <w:p w14:paraId="6ACBFEFA" w14:textId="77777777" w:rsidR="00F04FFD" w:rsidRPr="00B0709E" w:rsidRDefault="00B16334" w:rsidP="00B0709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0709E">
        <w:rPr>
          <w:rFonts w:ascii="Arial" w:hAnsi="Arial" w:cs="Arial"/>
          <w:b/>
          <w:sz w:val="24"/>
          <w:szCs w:val="24"/>
        </w:rPr>
        <w:t>Antes de evaluar el artículo, se debe prestar atención a los siguientes aspectos: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22"/>
        <w:gridCol w:w="1656"/>
        <w:gridCol w:w="1591"/>
        <w:gridCol w:w="2759"/>
      </w:tblGrid>
      <w:tr w:rsidR="00B16334" w:rsidRPr="00B0709E" w14:paraId="10DB3969" w14:textId="77777777" w:rsidTr="00B16334">
        <w:tc>
          <w:tcPr>
            <w:tcW w:w="2942" w:type="dxa"/>
          </w:tcPr>
          <w:p w14:paraId="2F01AC17" w14:textId="77777777" w:rsidR="00B16334" w:rsidRPr="00B0709E" w:rsidRDefault="00B16334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09E">
              <w:rPr>
                <w:rFonts w:ascii="Arial" w:hAnsi="Arial" w:cs="Arial"/>
                <w:sz w:val="24"/>
                <w:szCs w:val="24"/>
              </w:rPr>
              <w:t>Aspectos por evaluar</w:t>
            </w:r>
          </w:p>
        </w:tc>
        <w:tc>
          <w:tcPr>
            <w:tcW w:w="1725" w:type="dxa"/>
          </w:tcPr>
          <w:p w14:paraId="6E33BE27" w14:textId="77777777" w:rsidR="00B16334" w:rsidRPr="00B0709E" w:rsidRDefault="00B16334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09E">
              <w:rPr>
                <w:rFonts w:ascii="Arial" w:hAnsi="Arial" w:cs="Arial"/>
                <w:sz w:val="24"/>
                <w:szCs w:val="24"/>
              </w:rPr>
              <w:t>Se cumple</w:t>
            </w:r>
          </w:p>
        </w:tc>
        <w:tc>
          <w:tcPr>
            <w:tcW w:w="1218" w:type="dxa"/>
          </w:tcPr>
          <w:p w14:paraId="5212C92A" w14:textId="77777777" w:rsidR="00B16334" w:rsidRPr="00B0709E" w:rsidRDefault="00B16334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09E">
              <w:rPr>
                <w:rFonts w:ascii="Arial" w:hAnsi="Arial" w:cs="Arial"/>
                <w:sz w:val="24"/>
                <w:szCs w:val="24"/>
              </w:rPr>
              <w:t>Se cumple parcialmente</w:t>
            </w:r>
          </w:p>
        </w:tc>
        <w:tc>
          <w:tcPr>
            <w:tcW w:w="2943" w:type="dxa"/>
          </w:tcPr>
          <w:p w14:paraId="35BC38C9" w14:textId="77777777" w:rsidR="00B16334" w:rsidRPr="00B0709E" w:rsidRDefault="00B16334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09E">
              <w:rPr>
                <w:rFonts w:ascii="Arial" w:hAnsi="Arial" w:cs="Arial"/>
                <w:sz w:val="24"/>
                <w:szCs w:val="24"/>
              </w:rPr>
              <w:t>No se cumple</w:t>
            </w:r>
          </w:p>
        </w:tc>
      </w:tr>
      <w:tr w:rsidR="00B16334" w:rsidRPr="00B0709E" w14:paraId="5447931C" w14:textId="77777777" w:rsidTr="00B16334">
        <w:tc>
          <w:tcPr>
            <w:tcW w:w="2942" w:type="dxa"/>
          </w:tcPr>
          <w:p w14:paraId="45362213" w14:textId="77777777" w:rsidR="00B16334" w:rsidRPr="00B0709E" w:rsidRDefault="00B16334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09E">
              <w:rPr>
                <w:rFonts w:ascii="Arial" w:hAnsi="Arial" w:cs="Arial"/>
                <w:sz w:val="24"/>
                <w:szCs w:val="24"/>
              </w:rPr>
              <w:t>El título es claro y llamativo.</w:t>
            </w:r>
          </w:p>
        </w:tc>
        <w:tc>
          <w:tcPr>
            <w:tcW w:w="1725" w:type="dxa"/>
          </w:tcPr>
          <w:p w14:paraId="48C5FDD5" w14:textId="77777777" w:rsidR="00B16334" w:rsidRPr="00B0709E" w:rsidRDefault="00B16334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14:paraId="6EA7A06E" w14:textId="77777777" w:rsidR="00B16334" w:rsidRPr="00B0709E" w:rsidRDefault="00B16334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2FC283D0" w14:textId="77777777" w:rsidR="00B16334" w:rsidRPr="00B0709E" w:rsidRDefault="00B16334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334" w:rsidRPr="00B0709E" w14:paraId="5DFCFBF6" w14:textId="77777777" w:rsidTr="00B16334">
        <w:tc>
          <w:tcPr>
            <w:tcW w:w="2942" w:type="dxa"/>
          </w:tcPr>
          <w:p w14:paraId="58E37D20" w14:textId="77777777" w:rsidR="00B16334" w:rsidRPr="00B0709E" w:rsidRDefault="00B16334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09E">
              <w:rPr>
                <w:rFonts w:ascii="Arial" w:hAnsi="Arial" w:cs="Arial"/>
                <w:sz w:val="24"/>
                <w:szCs w:val="24"/>
              </w:rPr>
              <w:t>Resumen (250 p/máx.), refleja el problema, la metodología y las conclusiones.</w:t>
            </w:r>
          </w:p>
        </w:tc>
        <w:tc>
          <w:tcPr>
            <w:tcW w:w="1725" w:type="dxa"/>
          </w:tcPr>
          <w:p w14:paraId="2A441A4E" w14:textId="77777777" w:rsidR="00B16334" w:rsidRPr="00B0709E" w:rsidRDefault="00B16334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14:paraId="11B1E879" w14:textId="77777777" w:rsidR="00B16334" w:rsidRPr="00B0709E" w:rsidRDefault="00B16334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1301E08" w14:textId="77777777" w:rsidR="00B16334" w:rsidRPr="00B0709E" w:rsidRDefault="00B16334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334" w:rsidRPr="00B0709E" w14:paraId="7602C80E" w14:textId="77777777" w:rsidTr="00B16334">
        <w:tc>
          <w:tcPr>
            <w:tcW w:w="2942" w:type="dxa"/>
          </w:tcPr>
          <w:p w14:paraId="4D5AEB4D" w14:textId="77777777" w:rsidR="00B16334" w:rsidRPr="00B0709E" w:rsidRDefault="00B16334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09E">
              <w:rPr>
                <w:rFonts w:ascii="Arial" w:hAnsi="Arial" w:cs="Arial"/>
                <w:sz w:val="24"/>
                <w:szCs w:val="24"/>
              </w:rPr>
              <w:t>Palabras clave no repiten palabras del título.</w:t>
            </w:r>
          </w:p>
        </w:tc>
        <w:tc>
          <w:tcPr>
            <w:tcW w:w="1725" w:type="dxa"/>
          </w:tcPr>
          <w:p w14:paraId="3401C822" w14:textId="77777777" w:rsidR="00B16334" w:rsidRPr="00B0709E" w:rsidRDefault="00B16334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14:paraId="43678E0D" w14:textId="77777777" w:rsidR="00B16334" w:rsidRPr="00B0709E" w:rsidRDefault="00B16334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6C1706C" w14:textId="77777777" w:rsidR="00B16334" w:rsidRPr="00B0709E" w:rsidRDefault="00B16334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334" w:rsidRPr="00B0709E" w14:paraId="5586AC74" w14:textId="77777777" w:rsidTr="00B16334">
        <w:tc>
          <w:tcPr>
            <w:tcW w:w="2942" w:type="dxa"/>
          </w:tcPr>
          <w:p w14:paraId="63C1C5C8" w14:textId="77777777" w:rsidR="00B16334" w:rsidRPr="00B0709E" w:rsidRDefault="00B16334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09E">
              <w:rPr>
                <w:rFonts w:ascii="Arial" w:hAnsi="Arial" w:cs="Arial"/>
                <w:sz w:val="24"/>
                <w:szCs w:val="24"/>
              </w:rPr>
              <w:t>La estructura del artículo es clara (introducción, desarrollo, cierre).</w:t>
            </w:r>
          </w:p>
        </w:tc>
        <w:tc>
          <w:tcPr>
            <w:tcW w:w="1725" w:type="dxa"/>
          </w:tcPr>
          <w:p w14:paraId="1BCD7DDF" w14:textId="77777777" w:rsidR="00B16334" w:rsidRPr="00B0709E" w:rsidRDefault="00B16334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14:paraId="3562A349" w14:textId="77777777" w:rsidR="00B16334" w:rsidRPr="00B0709E" w:rsidRDefault="00B16334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241F081B" w14:textId="77777777" w:rsidR="00B16334" w:rsidRPr="00B0709E" w:rsidRDefault="00B16334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334" w:rsidRPr="00B0709E" w14:paraId="2E0C7822" w14:textId="77777777" w:rsidTr="00B16334">
        <w:tc>
          <w:tcPr>
            <w:tcW w:w="2942" w:type="dxa"/>
          </w:tcPr>
          <w:p w14:paraId="2A92C445" w14:textId="77777777" w:rsidR="00B16334" w:rsidRPr="00B0709E" w:rsidRDefault="00B16334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09E">
              <w:rPr>
                <w:rFonts w:ascii="Arial" w:hAnsi="Arial" w:cs="Arial"/>
                <w:sz w:val="24"/>
                <w:szCs w:val="24"/>
              </w:rPr>
              <w:t>Se evidencia análisis crítico en el tratamiento del tema.</w:t>
            </w:r>
          </w:p>
        </w:tc>
        <w:tc>
          <w:tcPr>
            <w:tcW w:w="1725" w:type="dxa"/>
          </w:tcPr>
          <w:p w14:paraId="5B8054A5" w14:textId="77777777" w:rsidR="00B16334" w:rsidRPr="00B0709E" w:rsidRDefault="00B16334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14:paraId="653C2604" w14:textId="77777777" w:rsidR="00B16334" w:rsidRPr="00B0709E" w:rsidRDefault="00B16334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4F8B4CC1" w14:textId="77777777" w:rsidR="00B16334" w:rsidRPr="00B0709E" w:rsidRDefault="00B16334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334" w:rsidRPr="00B0709E" w14:paraId="54D73033" w14:textId="77777777" w:rsidTr="00B16334">
        <w:tc>
          <w:tcPr>
            <w:tcW w:w="2942" w:type="dxa"/>
          </w:tcPr>
          <w:p w14:paraId="2F697909" w14:textId="77777777" w:rsidR="00B16334" w:rsidRPr="00B0709E" w:rsidRDefault="00B16334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09E">
              <w:rPr>
                <w:rFonts w:ascii="Arial" w:hAnsi="Arial" w:cs="Arial"/>
                <w:sz w:val="24"/>
                <w:szCs w:val="24"/>
              </w:rPr>
              <w:t>El vocabulario utilizado es claro y adaptado al público meta.</w:t>
            </w:r>
          </w:p>
        </w:tc>
        <w:tc>
          <w:tcPr>
            <w:tcW w:w="1725" w:type="dxa"/>
          </w:tcPr>
          <w:p w14:paraId="7C550916" w14:textId="77777777" w:rsidR="00B16334" w:rsidRPr="00B0709E" w:rsidRDefault="00B16334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14:paraId="654A8162" w14:textId="77777777" w:rsidR="00B16334" w:rsidRPr="00B0709E" w:rsidRDefault="00B16334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652781F" w14:textId="77777777" w:rsidR="00B16334" w:rsidRPr="00B0709E" w:rsidRDefault="00B16334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334" w:rsidRPr="00B0709E" w14:paraId="7632AC78" w14:textId="77777777" w:rsidTr="00B16334">
        <w:tc>
          <w:tcPr>
            <w:tcW w:w="2942" w:type="dxa"/>
          </w:tcPr>
          <w:p w14:paraId="5E6106F1" w14:textId="77777777" w:rsidR="00B16334" w:rsidRPr="00B0709E" w:rsidRDefault="00B16334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09E">
              <w:rPr>
                <w:rFonts w:ascii="Arial" w:hAnsi="Arial" w:cs="Arial"/>
                <w:sz w:val="24"/>
                <w:szCs w:val="24"/>
              </w:rPr>
              <w:t>Las referencias bibliográficas son claras, actuales y  respetan el estilo solicitado (APA)</w:t>
            </w:r>
          </w:p>
        </w:tc>
        <w:tc>
          <w:tcPr>
            <w:tcW w:w="1725" w:type="dxa"/>
          </w:tcPr>
          <w:p w14:paraId="4B543367" w14:textId="77777777" w:rsidR="00B16334" w:rsidRPr="00B0709E" w:rsidRDefault="00B16334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14:paraId="7844C6D0" w14:textId="77777777" w:rsidR="00B16334" w:rsidRPr="00B0709E" w:rsidRDefault="00B16334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14:paraId="018C15F3" w14:textId="77777777" w:rsidR="00B16334" w:rsidRPr="00B0709E" w:rsidRDefault="00B16334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0F6358" w14:textId="77777777" w:rsidR="00B0709E" w:rsidRPr="00B0709E" w:rsidRDefault="00B0709E" w:rsidP="00B0709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0709E">
        <w:rPr>
          <w:rFonts w:ascii="Arial" w:hAnsi="Arial" w:cs="Arial"/>
          <w:b/>
          <w:sz w:val="24"/>
          <w:szCs w:val="24"/>
        </w:rPr>
        <w:lastRenderedPageBreak/>
        <w:t xml:space="preserve">Recomendación de publicación </w:t>
      </w:r>
    </w:p>
    <w:p w14:paraId="1662EDA1" w14:textId="77777777" w:rsidR="00B0709E" w:rsidRPr="00B0709E" w:rsidRDefault="00B0709E" w:rsidP="00B070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709E">
        <w:rPr>
          <w:rFonts w:ascii="Arial" w:hAnsi="Arial" w:cs="Arial"/>
          <w:sz w:val="24"/>
          <w:szCs w:val="24"/>
        </w:rPr>
        <w:t>El resultado de la evaluación se completará en la siguiente tabla  donde se marcará con una X la aceptación total o parcial, así como el rechazo del artículo; las razones deberán ser explicadas mediante comentarios para el editor y para el autor. La fuente de los comentarios para el autor se mantendrá anónima.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3730"/>
      </w:tblGrid>
      <w:tr w:rsidR="00B0709E" w:rsidRPr="00B0709E" w14:paraId="310AC3D0" w14:textId="77777777" w:rsidTr="008E6A02">
        <w:trPr>
          <w:trHeight w:val="375"/>
        </w:trPr>
        <w:tc>
          <w:tcPr>
            <w:tcW w:w="8828" w:type="dxa"/>
            <w:gridSpan w:val="2"/>
          </w:tcPr>
          <w:p w14:paraId="6C42F7FA" w14:textId="77777777" w:rsidR="00B0709E" w:rsidRPr="00B0709E" w:rsidRDefault="00B0709E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09E">
              <w:rPr>
                <w:rFonts w:ascii="Arial" w:hAnsi="Arial" w:cs="Arial"/>
                <w:sz w:val="24"/>
                <w:szCs w:val="24"/>
              </w:rPr>
              <w:t>Título del artículo:</w:t>
            </w:r>
          </w:p>
          <w:p w14:paraId="60301E64" w14:textId="77777777" w:rsidR="00B0709E" w:rsidRPr="00B0709E" w:rsidRDefault="00B0709E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09E" w:rsidRPr="00B0709E" w14:paraId="1A3D7520" w14:textId="77777777" w:rsidTr="008E6A02">
        <w:trPr>
          <w:trHeight w:val="450"/>
        </w:trPr>
        <w:tc>
          <w:tcPr>
            <w:tcW w:w="5098" w:type="dxa"/>
          </w:tcPr>
          <w:p w14:paraId="0506C21B" w14:textId="77777777" w:rsidR="00B0709E" w:rsidRPr="00B0709E" w:rsidRDefault="00B0709E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09E">
              <w:rPr>
                <w:rFonts w:ascii="Arial" w:hAnsi="Arial" w:cs="Arial"/>
                <w:sz w:val="24"/>
                <w:szCs w:val="24"/>
              </w:rPr>
              <w:t>Aceptado</w:t>
            </w:r>
          </w:p>
        </w:tc>
        <w:tc>
          <w:tcPr>
            <w:tcW w:w="3730" w:type="dxa"/>
          </w:tcPr>
          <w:p w14:paraId="6F513A7B" w14:textId="77777777" w:rsidR="00B0709E" w:rsidRPr="00B0709E" w:rsidRDefault="00B0709E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09E" w:rsidRPr="00B0709E" w14:paraId="173A6880" w14:textId="77777777" w:rsidTr="008E6A02">
        <w:tc>
          <w:tcPr>
            <w:tcW w:w="5098" w:type="dxa"/>
          </w:tcPr>
          <w:p w14:paraId="42C30A97" w14:textId="77777777" w:rsidR="00B0709E" w:rsidRPr="00B0709E" w:rsidRDefault="00B0709E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09E">
              <w:rPr>
                <w:rFonts w:ascii="Arial" w:hAnsi="Arial" w:cs="Arial"/>
                <w:sz w:val="24"/>
                <w:szCs w:val="24"/>
              </w:rPr>
              <w:t>Aceptado con modificaciones</w:t>
            </w:r>
          </w:p>
          <w:p w14:paraId="4F7A2503" w14:textId="77777777" w:rsidR="00B0709E" w:rsidRPr="00B0709E" w:rsidRDefault="00B0709E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0" w:type="dxa"/>
          </w:tcPr>
          <w:p w14:paraId="1BEABBFC" w14:textId="77777777" w:rsidR="00B0709E" w:rsidRPr="00B0709E" w:rsidRDefault="00B0709E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09E" w:rsidRPr="00B0709E" w14:paraId="4489C6C6" w14:textId="77777777" w:rsidTr="008E6A02">
        <w:tc>
          <w:tcPr>
            <w:tcW w:w="5098" w:type="dxa"/>
          </w:tcPr>
          <w:p w14:paraId="36C7A196" w14:textId="77777777" w:rsidR="00B0709E" w:rsidRPr="00B0709E" w:rsidRDefault="00B0709E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09E">
              <w:rPr>
                <w:rFonts w:ascii="Arial" w:hAnsi="Arial" w:cs="Arial"/>
                <w:sz w:val="24"/>
                <w:szCs w:val="24"/>
              </w:rPr>
              <w:t>Rechazado</w:t>
            </w:r>
          </w:p>
          <w:p w14:paraId="238EBBFB" w14:textId="77777777" w:rsidR="00B0709E" w:rsidRPr="00B0709E" w:rsidRDefault="00B0709E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0" w:type="dxa"/>
          </w:tcPr>
          <w:p w14:paraId="35CE4069" w14:textId="77777777" w:rsidR="00B0709E" w:rsidRPr="00B0709E" w:rsidRDefault="00B0709E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09E" w:rsidRPr="00B0709E" w14:paraId="37FA4F0B" w14:textId="77777777" w:rsidTr="008E6A02">
        <w:trPr>
          <w:trHeight w:val="2441"/>
        </w:trPr>
        <w:tc>
          <w:tcPr>
            <w:tcW w:w="8828" w:type="dxa"/>
            <w:gridSpan w:val="2"/>
          </w:tcPr>
          <w:p w14:paraId="749B7078" w14:textId="77777777" w:rsidR="00B0709E" w:rsidRDefault="00B0709E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09E">
              <w:rPr>
                <w:rFonts w:ascii="Arial" w:hAnsi="Arial" w:cs="Arial"/>
                <w:sz w:val="24"/>
                <w:szCs w:val="24"/>
              </w:rPr>
              <w:t>Comentarios para el autor:</w:t>
            </w:r>
          </w:p>
          <w:p w14:paraId="0A36A3EF" w14:textId="77777777" w:rsidR="00B0709E" w:rsidRPr="00B0709E" w:rsidRDefault="00B0709E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3BB082" w14:textId="77777777" w:rsidR="00B0709E" w:rsidRPr="00B0709E" w:rsidRDefault="00B0709E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EF5D45" w14:textId="77777777" w:rsidR="00B0709E" w:rsidRPr="00B0709E" w:rsidRDefault="00B0709E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D9E539" w14:textId="77777777" w:rsidR="00B0709E" w:rsidRPr="00B0709E" w:rsidRDefault="00B0709E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3BAEA6" w14:textId="77777777" w:rsidR="00B0709E" w:rsidRPr="00B0709E" w:rsidRDefault="00B0709E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A7E25B" w14:textId="77777777" w:rsidR="00B0709E" w:rsidRPr="00B0709E" w:rsidRDefault="00B0709E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A3A4EA" w14:textId="77777777" w:rsidR="00B0709E" w:rsidRPr="00B0709E" w:rsidRDefault="00B0709E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709E" w:rsidRPr="00B0709E" w14:paraId="56A97AEC" w14:textId="77777777" w:rsidTr="008E6A02">
        <w:tc>
          <w:tcPr>
            <w:tcW w:w="8828" w:type="dxa"/>
            <w:gridSpan w:val="2"/>
          </w:tcPr>
          <w:p w14:paraId="18B72F04" w14:textId="77777777" w:rsidR="00B0709E" w:rsidRPr="00B0709E" w:rsidRDefault="00B0709E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709E">
              <w:rPr>
                <w:rFonts w:ascii="Arial" w:hAnsi="Arial" w:cs="Arial"/>
                <w:sz w:val="24"/>
                <w:szCs w:val="24"/>
              </w:rPr>
              <w:t>Comentarios para el editor:</w:t>
            </w:r>
          </w:p>
          <w:p w14:paraId="46937402" w14:textId="77777777" w:rsidR="00B0709E" w:rsidRPr="00B0709E" w:rsidRDefault="00B0709E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D65C7A" w14:textId="77777777" w:rsidR="00B0709E" w:rsidRPr="00B0709E" w:rsidRDefault="00B0709E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A66F71" w14:textId="77777777" w:rsidR="00B0709E" w:rsidRPr="00B0709E" w:rsidRDefault="00B0709E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0E0198" w14:textId="77777777" w:rsidR="00B0709E" w:rsidRPr="00B0709E" w:rsidRDefault="00B0709E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5FD8E5" w14:textId="77777777" w:rsidR="00B0709E" w:rsidRPr="00B0709E" w:rsidRDefault="00B0709E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109744" w14:textId="77777777" w:rsidR="00B0709E" w:rsidRPr="00B0709E" w:rsidRDefault="00B0709E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87EFE2" w14:textId="77777777" w:rsidR="00B0709E" w:rsidRPr="00B0709E" w:rsidRDefault="00B0709E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0A8552" w14:textId="77777777" w:rsidR="00B0709E" w:rsidRPr="00B0709E" w:rsidRDefault="00B0709E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DD8B4C" w14:textId="77777777" w:rsidR="00B0709E" w:rsidRPr="00B0709E" w:rsidRDefault="00B0709E" w:rsidP="00B0709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435BB19" w14:textId="77777777" w:rsidR="00B0709E" w:rsidRPr="00B0709E" w:rsidRDefault="00B0709E" w:rsidP="00B0709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0709E">
        <w:rPr>
          <w:rFonts w:ascii="Arial" w:hAnsi="Arial" w:cs="Arial"/>
          <w:b/>
          <w:sz w:val="24"/>
          <w:szCs w:val="24"/>
        </w:rPr>
        <w:lastRenderedPageBreak/>
        <w:t>Le solicitamos información para uso exclusivo de la revista:</w:t>
      </w:r>
    </w:p>
    <w:p w14:paraId="2C579BC7" w14:textId="77777777" w:rsidR="00B0709E" w:rsidRPr="00B0709E" w:rsidRDefault="00B0709E" w:rsidP="00B070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550"/>
      </w:tblGrid>
      <w:tr w:rsidR="00B0709E" w:rsidRPr="00B0709E" w14:paraId="71DF1E32" w14:textId="77777777" w:rsidTr="001D6742">
        <w:trPr>
          <w:trHeight w:val="475"/>
        </w:trPr>
        <w:tc>
          <w:tcPr>
            <w:tcW w:w="8926" w:type="dxa"/>
            <w:gridSpan w:val="2"/>
            <w:shd w:val="clear" w:color="auto" w:fill="auto"/>
          </w:tcPr>
          <w:p w14:paraId="37FFF823" w14:textId="77777777" w:rsidR="00B0709E" w:rsidRPr="00B0709E" w:rsidRDefault="00B0709E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0709E">
              <w:rPr>
                <w:rFonts w:ascii="Arial" w:hAnsi="Arial" w:cs="Arial"/>
                <w:sz w:val="24"/>
                <w:szCs w:val="24"/>
                <w:lang w:val="es-ES"/>
              </w:rPr>
              <w:t>Información de la persona revisora</w:t>
            </w:r>
          </w:p>
        </w:tc>
      </w:tr>
      <w:tr w:rsidR="00B0709E" w:rsidRPr="00B0709E" w14:paraId="727C3C90" w14:textId="77777777" w:rsidTr="001D6742">
        <w:trPr>
          <w:trHeight w:val="274"/>
        </w:trPr>
        <w:tc>
          <w:tcPr>
            <w:tcW w:w="2376" w:type="dxa"/>
            <w:shd w:val="clear" w:color="auto" w:fill="auto"/>
          </w:tcPr>
          <w:p w14:paraId="179648F2" w14:textId="77777777" w:rsidR="00B0709E" w:rsidRPr="00B0709E" w:rsidRDefault="00B0709E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0709E">
              <w:rPr>
                <w:rFonts w:ascii="Arial" w:hAnsi="Arial" w:cs="Arial"/>
                <w:sz w:val="24"/>
                <w:szCs w:val="24"/>
                <w:lang w:val="es-ES"/>
              </w:rPr>
              <w:t xml:space="preserve">Nombre: </w:t>
            </w:r>
          </w:p>
        </w:tc>
        <w:tc>
          <w:tcPr>
            <w:tcW w:w="6550" w:type="dxa"/>
            <w:shd w:val="clear" w:color="auto" w:fill="auto"/>
          </w:tcPr>
          <w:p w14:paraId="7B792B3A" w14:textId="77777777" w:rsidR="00B0709E" w:rsidRPr="00B0709E" w:rsidRDefault="00B0709E" w:rsidP="00B0709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B0709E" w:rsidRPr="00B0709E" w14:paraId="3F9FF783" w14:textId="77777777" w:rsidTr="001D6742">
        <w:trPr>
          <w:trHeight w:val="370"/>
        </w:trPr>
        <w:tc>
          <w:tcPr>
            <w:tcW w:w="2376" w:type="dxa"/>
            <w:shd w:val="clear" w:color="auto" w:fill="auto"/>
          </w:tcPr>
          <w:p w14:paraId="232C611E" w14:textId="77777777" w:rsidR="00B0709E" w:rsidRPr="00B0709E" w:rsidRDefault="00B0709E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0709E">
              <w:rPr>
                <w:rFonts w:ascii="Arial" w:hAnsi="Arial" w:cs="Arial"/>
                <w:sz w:val="24"/>
                <w:szCs w:val="24"/>
                <w:lang w:val="es-ES"/>
              </w:rPr>
              <w:t>Lugar de trabajo:</w:t>
            </w:r>
          </w:p>
        </w:tc>
        <w:tc>
          <w:tcPr>
            <w:tcW w:w="6550" w:type="dxa"/>
            <w:shd w:val="clear" w:color="auto" w:fill="auto"/>
          </w:tcPr>
          <w:p w14:paraId="789678AA" w14:textId="77777777" w:rsidR="00B0709E" w:rsidRPr="00B0709E" w:rsidRDefault="00B0709E" w:rsidP="00B0709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B0709E" w:rsidRPr="00B0709E" w14:paraId="486A01C2" w14:textId="77777777" w:rsidTr="001D6742">
        <w:trPr>
          <w:trHeight w:val="756"/>
        </w:trPr>
        <w:tc>
          <w:tcPr>
            <w:tcW w:w="2376" w:type="dxa"/>
            <w:shd w:val="clear" w:color="auto" w:fill="auto"/>
          </w:tcPr>
          <w:p w14:paraId="76E729D6" w14:textId="77777777" w:rsidR="00B0709E" w:rsidRPr="00B0709E" w:rsidRDefault="00B0709E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0709E">
              <w:rPr>
                <w:rFonts w:ascii="Arial" w:hAnsi="Arial" w:cs="Arial"/>
                <w:sz w:val="24"/>
                <w:szCs w:val="24"/>
                <w:lang w:val="es-ES"/>
              </w:rPr>
              <w:t>Puesto que desempeña:</w:t>
            </w:r>
          </w:p>
        </w:tc>
        <w:tc>
          <w:tcPr>
            <w:tcW w:w="6550" w:type="dxa"/>
            <w:shd w:val="clear" w:color="auto" w:fill="auto"/>
          </w:tcPr>
          <w:p w14:paraId="1D3D015D" w14:textId="77777777" w:rsidR="00B0709E" w:rsidRPr="00B0709E" w:rsidRDefault="00B0709E" w:rsidP="00B0709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B0709E" w:rsidRPr="00B0709E" w14:paraId="2DA2D8F7" w14:textId="77777777" w:rsidTr="001D6742">
        <w:trPr>
          <w:trHeight w:val="534"/>
        </w:trPr>
        <w:tc>
          <w:tcPr>
            <w:tcW w:w="2376" w:type="dxa"/>
            <w:shd w:val="clear" w:color="auto" w:fill="auto"/>
          </w:tcPr>
          <w:p w14:paraId="25D2596D" w14:textId="77777777" w:rsidR="00B0709E" w:rsidRPr="00B0709E" w:rsidRDefault="00B0709E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0709E">
              <w:rPr>
                <w:rFonts w:ascii="Arial" w:hAnsi="Arial" w:cs="Arial"/>
                <w:sz w:val="24"/>
                <w:szCs w:val="24"/>
                <w:lang w:val="es-ES"/>
              </w:rPr>
              <w:t>Grado académico:</w:t>
            </w:r>
          </w:p>
        </w:tc>
        <w:tc>
          <w:tcPr>
            <w:tcW w:w="6550" w:type="dxa"/>
            <w:shd w:val="clear" w:color="auto" w:fill="auto"/>
          </w:tcPr>
          <w:p w14:paraId="11BD7E4C" w14:textId="77777777" w:rsidR="00B0709E" w:rsidRPr="00B0709E" w:rsidRDefault="00B0709E" w:rsidP="00B0709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B0709E" w:rsidRPr="00B0709E" w14:paraId="02D181E2" w14:textId="77777777" w:rsidTr="001D6742">
        <w:trPr>
          <w:trHeight w:val="190"/>
        </w:trPr>
        <w:tc>
          <w:tcPr>
            <w:tcW w:w="2376" w:type="dxa"/>
            <w:shd w:val="clear" w:color="auto" w:fill="auto"/>
          </w:tcPr>
          <w:p w14:paraId="5B6A4DC7" w14:textId="77777777" w:rsidR="00B0709E" w:rsidRPr="00B0709E" w:rsidRDefault="00B0709E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0709E">
              <w:rPr>
                <w:rFonts w:ascii="Arial" w:hAnsi="Arial" w:cs="Arial"/>
                <w:sz w:val="24"/>
                <w:szCs w:val="24"/>
                <w:lang w:val="es-ES"/>
              </w:rPr>
              <w:t>Especialidad:</w:t>
            </w:r>
          </w:p>
        </w:tc>
        <w:tc>
          <w:tcPr>
            <w:tcW w:w="6550" w:type="dxa"/>
            <w:shd w:val="clear" w:color="auto" w:fill="auto"/>
          </w:tcPr>
          <w:p w14:paraId="1836A12A" w14:textId="77777777" w:rsidR="00B0709E" w:rsidRPr="00B0709E" w:rsidRDefault="00B0709E" w:rsidP="00B0709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B0709E" w:rsidRPr="00B0709E" w14:paraId="67554DE6" w14:textId="77777777" w:rsidTr="001D6742">
        <w:trPr>
          <w:trHeight w:val="408"/>
        </w:trPr>
        <w:tc>
          <w:tcPr>
            <w:tcW w:w="2376" w:type="dxa"/>
            <w:shd w:val="clear" w:color="auto" w:fill="auto"/>
          </w:tcPr>
          <w:p w14:paraId="3A70625D" w14:textId="77777777" w:rsidR="00B0709E" w:rsidRPr="00B0709E" w:rsidRDefault="00B0709E" w:rsidP="00B0709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0709E">
              <w:rPr>
                <w:rFonts w:ascii="Arial" w:hAnsi="Arial" w:cs="Arial"/>
                <w:sz w:val="24"/>
                <w:szCs w:val="24"/>
                <w:lang w:val="es-ES"/>
              </w:rPr>
              <w:t xml:space="preserve">Correo: </w:t>
            </w:r>
          </w:p>
        </w:tc>
        <w:tc>
          <w:tcPr>
            <w:tcW w:w="6550" w:type="dxa"/>
            <w:shd w:val="clear" w:color="auto" w:fill="auto"/>
          </w:tcPr>
          <w:p w14:paraId="047A6A86" w14:textId="77777777" w:rsidR="00B0709E" w:rsidRPr="00B0709E" w:rsidRDefault="00B0709E" w:rsidP="00B0709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</w:tbl>
    <w:p w14:paraId="4E9A6BBC" w14:textId="77777777" w:rsidR="00B0709E" w:rsidRPr="00B0709E" w:rsidRDefault="00B0709E" w:rsidP="00B0709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523FCD1" w14:textId="77777777" w:rsidR="00CB6845" w:rsidRPr="00B0709E" w:rsidRDefault="00CB6845" w:rsidP="00B070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A69886" w14:textId="77777777" w:rsidR="00CB6845" w:rsidRPr="00B0709E" w:rsidRDefault="00CB6845" w:rsidP="00B070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23601CE" w14:textId="77777777" w:rsidR="00CB6845" w:rsidRPr="00B0709E" w:rsidRDefault="00CB6845" w:rsidP="00B0709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CF00D5B" w14:textId="77777777" w:rsidR="00CB6845" w:rsidRPr="00B0709E" w:rsidRDefault="00CB6845" w:rsidP="00B0709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03D4DE1" w14:textId="77777777" w:rsidR="00CB6845" w:rsidRPr="00B0709E" w:rsidRDefault="00CB6845" w:rsidP="00B0709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AE160D8" w14:textId="77777777" w:rsidR="00CB6845" w:rsidRPr="00B0709E" w:rsidRDefault="00CB6845" w:rsidP="00B0709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34D0979" w14:textId="77777777" w:rsidR="00B16334" w:rsidRDefault="00B16334" w:rsidP="00B0709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D71485C" w14:textId="77777777" w:rsidR="00B0709E" w:rsidRPr="00B0709E" w:rsidRDefault="00B0709E" w:rsidP="00B0709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DF1F6B7" w14:textId="77777777" w:rsidR="00B16334" w:rsidRPr="00B0709E" w:rsidRDefault="00B16334" w:rsidP="00B0709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692D014" w14:textId="77777777" w:rsidR="00B16334" w:rsidRPr="00B0709E" w:rsidRDefault="00B16334" w:rsidP="00B0709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B16334" w:rsidRPr="00B070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656"/>
    <w:rsid w:val="000B7317"/>
    <w:rsid w:val="00164438"/>
    <w:rsid w:val="001C6409"/>
    <w:rsid w:val="00206FFD"/>
    <w:rsid w:val="00284F12"/>
    <w:rsid w:val="003A0A2E"/>
    <w:rsid w:val="004F1656"/>
    <w:rsid w:val="00543BA3"/>
    <w:rsid w:val="00813D16"/>
    <w:rsid w:val="009642D9"/>
    <w:rsid w:val="00A936BB"/>
    <w:rsid w:val="00B0709E"/>
    <w:rsid w:val="00B16334"/>
    <w:rsid w:val="00B5476A"/>
    <w:rsid w:val="00BF5445"/>
    <w:rsid w:val="00CB6845"/>
    <w:rsid w:val="00D7637C"/>
    <w:rsid w:val="00E36D84"/>
    <w:rsid w:val="00EE7A3A"/>
    <w:rsid w:val="00F011D6"/>
    <w:rsid w:val="00F04FFD"/>
    <w:rsid w:val="00F1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8B46"/>
  <w15:chartTrackingRefBased/>
  <w15:docId w15:val="{8ABCD928-B139-47C5-945E-A8251238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01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A0A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soledad urbina</dc:creator>
  <cp:keywords/>
  <dc:description/>
  <cp:lastModifiedBy>uned</cp:lastModifiedBy>
  <cp:revision>2</cp:revision>
  <cp:lastPrinted>2022-09-15T22:05:00Z</cp:lastPrinted>
  <dcterms:created xsi:type="dcterms:W3CDTF">2022-09-15T22:06:00Z</dcterms:created>
  <dcterms:modified xsi:type="dcterms:W3CDTF">2022-09-15T22:06:00Z</dcterms:modified>
</cp:coreProperties>
</file>